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2E" w:rsidRPr="0058122E" w:rsidRDefault="0058122E" w:rsidP="0058122E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122E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附件3</w:t>
      </w:r>
    </w:p>
    <w:p w:rsidR="0058122E" w:rsidRPr="0058122E" w:rsidRDefault="0058122E" w:rsidP="0058122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8122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国务院决定取消和下放管理层级的</w:t>
      </w:r>
      <w:r w:rsidRPr="0058122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br/>
        <w:t>评比、达标项目目录</w:t>
      </w:r>
      <w:r w:rsidRPr="0058122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br/>
      </w:r>
      <w:r w:rsidRPr="0058122E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（共计3项，其中取消1项，下放2项）</w:t>
      </w:r>
    </w:p>
    <w:p w:rsidR="0058122E" w:rsidRPr="0058122E" w:rsidRDefault="0058122E" w:rsidP="0058122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864"/>
        <w:gridCol w:w="1394"/>
        <w:gridCol w:w="1634"/>
      </w:tblGrid>
      <w:tr w:rsidR="0058122E" w:rsidRPr="0058122E" w:rsidTr="005812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122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项　目　名　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主　办　单　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处　理　决　定</w:t>
            </w:r>
          </w:p>
        </w:tc>
      </w:tr>
      <w:tr w:rsidR="0058122E" w:rsidRPr="0058122E" w:rsidTr="005812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全国卫生县城、全国卫生乡镇评审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全国爱国卫生运动委员会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下放省级爱国卫生运动委员会</w:t>
            </w:r>
          </w:p>
        </w:tc>
      </w:tr>
      <w:tr w:rsidR="0058122E" w:rsidRPr="0058122E" w:rsidTr="005812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全国计划生育优质服务先进单位评审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下放省级卫生和计划生育部门</w:t>
            </w:r>
          </w:p>
        </w:tc>
      </w:tr>
      <w:tr w:rsidR="0058122E" w:rsidRPr="0058122E" w:rsidTr="005812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全国计划生育家庭妇女创业之星、全国十佳自强女孩评选等达标、评比、评估和相关检查活动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2E" w:rsidRPr="0058122E" w:rsidRDefault="0058122E" w:rsidP="0058122E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812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</w:tbl>
    <w:p w:rsidR="006B357E" w:rsidRDefault="006B357E">
      <w:pPr>
        <w:rPr>
          <w:rFonts w:hint="eastAsia"/>
        </w:rPr>
      </w:pPr>
      <w:bookmarkStart w:id="0" w:name="_GoBack"/>
      <w:bookmarkEnd w:id="0"/>
    </w:p>
    <w:sectPr w:rsidR="006B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E"/>
    <w:rsid w:val="0058122E"/>
    <w:rsid w:val="006B357E"/>
    <w:rsid w:val="00C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DABE9-C070-4D73-90A3-1FF96A12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Win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2019-12-04T07:20:00Z</dcterms:created>
  <dcterms:modified xsi:type="dcterms:W3CDTF">2019-12-04T07:20:00Z</dcterms:modified>
</cp:coreProperties>
</file>