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0FA3E">
      <w:pPr>
        <w:spacing w:before="162" w:line="230" w:lineRule="auto"/>
        <w:ind w:left="44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hint="default" w:ascii="黑体" w:hAnsi="黑体" w:eastAsia="黑体" w:cs="黑体"/>
          <w:spacing w:val="-4"/>
          <w:sz w:val="31"/>
          <w:szCs w:val="31"/>
        </w:rPr>
        <w:t>附</w:t>
      </w:r>
      <w:r>
        <w:rPr>
          <w:rFonts w:hint="eastAsia" w:ascii="黑体" w:hAnsi="黑体" w:eastAsia="黑体" w:cs="黑体"/>
          <w:spacing w:val="-4"/>
          <w:sz w:val="31"/>
          <w:szCs w:val="31"/>
          <w:lang w:eastAsia="zh-CN"/>
        </w:rPr>
        <w:t>件</w:t>
      </w:r>
      <w:bookmarkStart w:id="0" w:name="_GoBack"/>
      <w:bookmarkEnd w:id="0"/>
    </w:p>
    <w:p w14:paraId="1BD3BF79">
      <w:pPr>
        <w:spacing w:line="315" w:lineRule="auto"/>
        <w:rPr>
          <w:rFonts w:ascii="Arial"/>
          <w:sz w:val="21"/>
        </w:rPr>
      </w:pPr>
    </w:p>
    <w:p w14:paraId="2BA8167B">
      <w:pPr>
        <w:spacing w:line="315" w:lineRule="auto"/>
        <w:rPr>
          <w:rFonts w:ascii="Arial"/>
          <w:sz w:val="21"/>
        </w:rPr>
      </w:pPr>
    </w:p>
    <w:p w14:paraId="43F1E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226" w:lineRule="auto"/>
        <w:ind w:left="0"/>
        <w:jc w:val="center"/>
        <w:textAlignment w:val="auto"/>
        <w:outlineLvl w:val="0"/>
        <w:rPr>
          <w:rFonts w:ascii="黑体" w:hAnsi="黑体" w:eastAsia="黑体" w:cs="黑体"/>
          <w:spacing w:val="8"/>
          <w:sz w:val="43"/>
          <w:szCs w:val="43"/>
        </w:rPr>
      </w:pPr>
      <w:r>
        <w:rPr>
          <w:rFonts w:hint="eastAsia" w:ascii="黑体" w:hAnsi="黑体" w:eastAsia="黑体" w:cs="黑体"/>
          <w:spacing w:val="8"/>
          <w:sz w:val="43"/>
          <w:szCs w:val="43"/>
          <w:lang w:val="en-US" w:eastAsia="zh-CN"/>
        </w:rPr>
        <w:t>视听系统典型</w:t>
      </w:r>
      <w:r>
        <w:rPr>
          <w:rFonts w:ascii="黑体" w:hAnsi="黑体" w:eastAsia="黑体" w:cs="黑体"/>
          <w:spacing w:val="8"/>
          <w:sz w:val="43"/>
          <w:szCs w:val="43"/>
        </w:rPr>
        <w:t>案例申报书</w:t>
      </w:r>
    </w:p>
    <w:p w14:paraId="3D55E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226" w:lineRule="auto"/>
        <w:ind w:left="0"/>
        <w:jc w:val="center"/>
        <w:textAlignment w:val="auto"/>
        <w:outlineLvl w:val="0"/>
        <w:rPr>
          <w:rFonts w:hint="eastAsia" w:ascii="黑体" w:hAnsi="黑体" w:eastAsia="黑体" w:cs="黑体"/>
          <w:sz w:val="43"/>
          <w:szCs w:val="43"/>
          <w:lang w:eastAsia="zh-CN"/>
        </w:rPr>
      </w:pPr>
    </w:p>
    <w:p w14:paraId="2D025E8A">
      <w:pPr>
        <w:spacing w:line="243" w:lineRule="auto"/>
        <w:rPr>
          <w:rFonts w:ascii="Arial"/>
          <w:sz w:val="21"/>
        </w:rPr>
      </w:pPr>
    </w:p>
    <w:p w14:paraId="2168A3D2">
      <w:pPr>
        <w:spacing w:line="243" w:lineRule="auto"/>
        <w:rPr>
          <w:rFonts w:ascii="Arial"/>
          <w:sz w:val="21"/>
        </w:rPr>
      </w:pPr>
    </w:p>
    <w:p w14:paraId="07F710DF">
      <w:pPr>
        <w:spacing w:line="243" w:lineRule="auto"/>
        <w:rPr>
          <w:rFonts w:ascii="Arial"/>
          <w:sz w:val="21"/>
        </w:rPr>
      </w:pPr>
    </w:p>
    <w:p w14:paraId="71DB37B6">
      <w:pPr>
        <w:spacing w:line="244" w:lineRule="auto"/>
        <w:rPr>
          <w:rFonts w:ascii="Arial"/>
          <w:sz w:val="21"/>
        </w:rPr>
      </w:pPr>
    </w:p>
    <w:p w14:paraId="5CEEC6C6">
      <w:pPr>
        <w:spacing w:line="244" w:lineRule="auto"/>
        <w:rPr>
          <w:rFonts w:ascii="Arial"/>
          <w:sz w:val="21"/>
        </w:rPr>
      </w:pPr>
    </w:p>
    <w:p w14:paraId="7B0B5102">
      <w:pPr>
        <w:spacing w:line="244" w:lineRule="auto"/>
        <w:rPr>
          <w:rFonts w:ascii="Arial"/>
          <w:sz w:val="21"/>
        </w:rPr>
      </w:pPr>
    </w:p>
    <w:p w14:paraId="1B1D554A">
      <w:pPr>
        <w:spacing w:line="244" w:lineRule="auto"/>
        <w:rPr>
          <w:rFonts w:ascii="Arial"/>
          <w:sz w:val="21"/>
        </w:rPr>
      </w:pPr>
    </w:p>
    <w:p w14:paraId="369CBC2F">
      <w:pPr>
        <w:spacing w:line="244" w:lineRule="auto"/>
        <w:rPr>
          <w:rFonts w:ascii="Arial"/>
          <w:sz w:val="21"/>
        </w:rPr>
      </w:pPr>
    </w:p>
    <w:p w14:paraId="66A42380">
      <w:pPr>
        <w:spacing w:line="244" w:lineRule="auto"/>
        <w:rPr>
          <w:rFonts w:ascii="Arial"/>
          <w:sz w:val="21"/>
        </w:rPr>
      </w:pPr>
    </w:p>
    <w:p w14:paraId="24F13F63">
      <w:pPr>
        <w:pStyle w:val="2"/>
        <w:spacing w:before="101" w:line="221" w:lineRule="auto"/>
        <w:ind w:left="737"/>
      </w:pPr>
      <w:r>
        <w:rPr>
          <w:spacing w:val="1"/>
        </w:rPr>
        <w:t>案例名称：</w:t>
      </w:r>
      <w:r>
        <w:rPr>
          <w:spacing w:val="38"/>
          <w:u w:val="single"/>
        </w:rPr>
        <w:t xml:space="preserve">    </w:t>
      </w:r>
      <w:r>
        <w:rPr>
          <w:u w:val="single" w:color="auto"/>
        </w:rPr>
        <w:t xml:space="preserve">                              </w:t>
      </w:r>
    </w:p>
    <w:p w14:paraId="360604F0">
      <w:pPr>
        <w:spacing w:line="311" w:lineRule="auto"/>
        <w:rPr>
          <w:rFonts w:ascii="Arial"/>
          <w:sz w:val="21"/>
        </w:rPr>
      </w:pPr>
    </w:p>
    <w:p w14:paraId="76AB597B">
      <w:pPr>
        <w:pStyle w:val="2"/>
        <w:spacing w:before="100" w:line="221" w:lineRule="auto"/>
        <w:ind w:left="747"/>
        <w:rPr>
          <w:rFonts w:hint="eastAsia" w:eastAsia="仿宋"/>
          <w:lang w:val="en-US" w:eastAsia="zh-CN"/>
        </w:rPr>
      </w:pPr>
      <w:r>
        <w:rPr>
          <w:spacing w:val="-12"/>
        </w:rPr>
        <w:t>牵头申报单位</w:t>
      </w:r>
      <w:r>
        <w:rPr>
          <w:spacing w:val="17"/>
        </w:rPr>
        <w:t>（加盖公章</w:t>
      </w:r>
      <w:r>
        <w:rPr>
          <w:spacing w:val="-29"/>
        </w:rPr>
        <w:t>）：</w:t>
      </w:r>
      <w:r>
        <w:rPr>
          <w:u w:val="single" w:color="auto"/>
        </w:rPr>
        <w:t xml:space="preserve">                    </w:t>
      </w:r>
      <w:r>
        <w:rPr>
          <w:rFonts w:hint="eastAsia"/>
          <w:u w:val="single" w:color="auto"/>
          <w:lang w:val="en-US" w:eastAsia="zh-CN"/>
        </w:rPr>
        <w:t xml:space="preserve"> </w:t>
      </w:r>
    </w:p>
    <w:p w14:paraId="08292E24">
      <w:pPr>
        <w:spacing w:line="308" w:lineRule="auto"/>
        <w:rPr>
          <w:rFonts w:ascii="Arial"/>
          <w:sz w:val="21"/>
        </w:rPr>
      </w:pPr>
    </w:p>
    <w:p w14:paraId="3BA620BA">
      <w:pPr>
        <w:pStyle w:val="2"/>
        <w:spacing w:before="101" w:line="221" w:lineRule="auto"/>
        <w:ind w:left="729"/>
      </w:pPr>
      <w:r>
        <w:rPr>
          <w:spacing w:val="3"/>
        </w:rPr>
        <w:t>推荐单位：</w:t>
      </w:r>
      <w:r>
        <w:rPr>
          <w:spacing w:val="37"/>
          <w:u w:val="single"/>
        </w:rPr>
        <w:t xml:space="preserve">    </w:t>
      </w:r>
      <w:r>
        <w:rPr>
          <w:u w:val="single" w:color="auto"/>
        </w:rPr>
        <w:t xml:space="preserve">                              </w:t>
      </w:r>
    </w:p>
    <w:p w14:paraId="128EC800">
      <w:pPr>
        <w:spacing w:line="309" w:lineRule="auto"/>
        <w:rPr>
          <w:rFonts w:ascii="Arial"/>
          <w:sz w:val="21"/>
        </w:rPr>
      </w:pPr>
    </w:p>
    <w:p w14:paraId="79717BD7">
      <w:pPr>
        <w:pStyle w:val="2"/>
        <w:spacing w:before="101" w:line="222" w:lineRule="auto"/>
        <w:ind w:left="729"/>
      </w:pPr>
      <w:r>
        <w:rPr>
          <w:spacing w:val="-4"/>
        </w:rPr>
        <w:t>填报日期：</w:t>
      </w:r>
      <w:r>
        <w:rPr>
          <w:spacing w:val="48"/>
          <w:u w:val="single"/>
        </w:rPr>
        <w:t xml:space="preserve">   </w:t>
      </w:r>
      <w:r>
        <w:rPr>
          <w:u w:val="single" w:color="auto"/>
        </w:rPr>
        <w:t xml:space="preserve">                         </w:t>
      </w:r>
      <w:r>
        <w:rPr>
          <w:rFonts w:hint="eastAsia"/>
          <w:u w:val="single" w:color="auto"/>
          <w:lang w:val="en-US" w:eastAsia="zh-CN"/>
        </w:rPr>
        <w:t xml:space="preserve"> </w:t>
      </w:r>
      <w:r>
        <w:rPr>
          <w:u w:val="single" w:color="auto"/>
        </w:rPr>
        <w:t xml:space="preserve">     </w:t>
      </w:r>
    </w:p>
    <w:p w14:paraId="159158C0">
      <w:pPr>
        <w:spacing w:line="222" w:lineRule="auto"/>
        <w:sectPr>
          <w:headerReference r:id="rId3" w:type="default"/>
          <w:footerReference r:id="rId4" w:type="default"/>
          <w:pgSz w:w="11906" w:h="16839"/>
          <w:pgMar w:top="1431" w:right="1785" w:bottom="1519" w:left="1785" w:header="0" w:footer="1332" w:gutter="0"/>
          <w:pgNumType w:fmt="decimal" w:start="1"/>
          <w:cols w:space="720" w:num="1"/>
        </w:sectPr>
      </w:pPr>
    </w:p>
    <w:p w14:paraId="492317EE">
      <w:pPr>
        <w:spacing w:line="304" w:lineRule="auto"/>
        <w:rPr>
          <w:rFonts w:ascii="Arial"/>
          <w:sz w:val="21"/>
        </w:rPr>
      </w:pPr>
    </w:p>
    <w:p w14:paraId="73CC647E">
      <w:pPr>
        <w:spacing w:line="305" w:lineRule="auto"/>
        <w:rPr>
          <w:rFonts w:ascii="Arial"/>
          <w:sz w:val="21"/>
        </w:rPr>
      </w:pPr>
    </w:p>
    <w:p w14:paraId="4607C7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outlineLvl w:val="1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pacing w:val="-18"/>
          <w:sz w:val="40"/>
          <w:szCs w:val="40"/>
        </w:rPr>
        <w:t>填</w:t>
      </w:r>
      <w:r>
        <w:rPr>
          <w:rFonts w:ascii="黑体" w:hAnsi="黑体" w:eastAsia="黑体" w:cs="黑体"/>
          <w:spacing w:val="35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8"/>
          <w:sz w:val="40"/>
          <w:szCs w:val="40"/>
        </w:rPr>
        <w:t>写</w:t>
      </w:r>
      <w:r>
        <w:rPr>
          <w:rFonts w:ascii="黑体" w:hAnsi="黑体" w:eastAsia="黑体" w:cs="黑体"/>
          <w:spacing w:val="21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8"/>
          <w:sz w:val="40"/>
          <w:szCs w:val="40"/>
        </w:rPr>
        <w:t>说</w:t>
      </w:r>
      <w:r>
        <w:rPr>
          <w:rFonts w:ascii="黑体" w:hAnsi="黑体" w:eastAsia="黑体" w:cs="黑体"/>
          <w:spacing w:val="33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8"/>
          <w:sz w:val="40"/>
          <w:szCs w:val="40"/>
        </w:rPr>
        <w:t>明</w:t>
      </w:r>
    </w:p>
    <w:p w14:paraId="5B818731">
      <w:pPr>
        <w:spacing w:line="354" w:lineRule="auto"/>
        <w:rPr>
          <w:rFonts w:ascii="Arial"/>
          <w:sz w:val="21"/>
        </w:rPr>
      </w:pPr>
    </w:p>
    <w:p w14:paraId="2F80874B">
      <w:pPr>
        <w:spacing w:line="355" w:lineRule="auto"/>
        <w:rPr>
          <w:rFonts w:ascii="Arial"/>
          <w:sz w:val="21"/>
        </w:rPr>
      </w:pPr>
    </w:p>
    <w:p w14:paraId="1908571D">
      <w:pPr>
        <w:pStyle w:val="2"/>
        <w:spacing w:before="100" w:line="220" w:lineRule="auto"/>
        <w:ind w:left="661"/>
        <w:jc w:val="both"/>
      </w:pPr>
      <w:r>
        <w:rPr>
          <w:spacing w:val="7"/>
        </w:rPr>
        <w:t>一、请按照模板要求填写各项内容。</w:t>
      </w:r>
    </w:p>
    <w:p w14:paraId="1B9B5EB2">
      <w:pPr>
        <w:pStyle w:val="2"/>
        <w:spacing w:before="252" w:line="372" w:lineRule="auto"/>
        <w:ind w:left="30" w:right="95" w:firstLine="628"/>
        <w:jc w:val="both"/>
      </w:pPr>
      <w:r>
        <w:rPr>
          <w:spacing w:val="9"/>
        </w:rPr>
        <w:t>二、案例可由一家单位提出，也可以由多家实施单位联</w:t>
      </w:r>
      <w:r>
        <w:rPr>
          <w:spacing w:val="3"/>
        </w:rPr>
        <w:t>合提出，由牵头单位组织编写。</w:t>
      </w:r>
    </w:p>
    <w:p w14:paraId="11B65BC0">
      <w:pPr>
        <w:pStyle w:val="2"/>
        <w:spacing w:before="2" w:line="371" w:lineRule="auto"/>
        <w:ind w:left="36" w:right="95" w:firstLine="628"/>
        <w:jc w:val="both"/>
      </w:pPr>
      <w:r>
        <w:rPr>
          <w:spacing w:val="9"/>
        </w:rPr>
        <w:t>三、第一次出现外文名词时，要写清全称和缩写，</w:t>
      </w:r>
      <w:r>
        <w:rPr>
          <w:spacing w:val="8"/>
        </w:rPr>
        <w:t>再出</w:t>
      </w:r>
      <w:r>
        <w:rPr>
          <w:spacing w:val="7"/>
        </w:rPr>
        <w:t>现同一词时可以使用缩写。</w:t>
      </w:r>
    </w:p>
    <w:p w14:paraId="5CB66A54">
      <w:pPr>
        <w:pStyle w:val="2"/>
        <w:spacing w:before="5" w:line="371" w:lineRule="auto"/>
        <w:ind w:left="23" w:firstLine="680"/>
        <w:jc w:val="both"/>
      </w:pPr>
      <w:r>
        <w:rPr>
          <w:spacing w:val="4"/>
        </w:rPr>
        <w:t>四、申报材料应客观、真实，尊重他人知识产权，遵守</w:t>
      </w:r>
      <w:r>
        <w:rPr>
          <w:spacing w:val="9"/>
        </w:rPr>
        <w:t>国家有关知识产权法律法规。在项目方案中引用他人研</w:t>
      </w:r>
      <w:r>
        <w:rPr>
          <w:spacing w:val="8"/>
        </w:rPr>
        <w:t>究成</w:t>
      </w:r>
      <w:r>
        <w:rPr>
          <w:spacing w:val="1"/>
        </w:rPr>
        <w:t>果时，必须以脚注或其他方式注明出处，引用</w:t>
      </w:r>
      <w:r>
        <w:t>目的应是介绍、</w:t>
      </w:r>
      <w:r>
        <w:rPr>
          <w:spacing w:val="15"/>
        </w:rPr>
        <w:t>评论与自己的研究相关的成果或说明与自己的研究相关的</w:t>
      </w:r>
      <w:r>
        <w:rPr>
          <w:spacing w:val="5"/>
        </w:rPr>
        <w:t>技术问题。</w:t>
      </w:r>
    </w:p>
    <w:p w14:paraId="01E05E58">
      <w:pPr>
        <w:pStyle w:val="2"/>
        <w:spacing w:before="3" w:line="371" w:lineRule="auto"/>
        <w:ind w:left="36" w:right="95" w:firstLine="642"/>
        <w:jc w:val="both"/>
      </w:pPr>
      <w:r>
        <w:rPr>
          <w:spacing w:val="5"/>
        </w:rPr>
        <w:t>五、申报材料编写应避免过于理论化和技术化，避免体</w:t>
      </w:r>
      <w:r>
        <w:rPr>
          <w:spacing w:val="6"/>
        </w:rPr>
        <w:t>现申报单位宣传色彩。</w:t>
      </w:r>
    </w:p>
    <w:p w14:paraId="189A38C7">
      <w:pPr>
        <w:spacing w:line="371" w:lineRule="auto"/>
        <w:sectPr>
          <w:headerReference r:id="rId5" w:type="default"/>
          <w:footerReference r:id="rId6" w:type="default"/>
          <w:pgSz w:w="11906" w:h="16839"/>
          <w:pgMar w:top="1431" w:right="1704" w:bottom="1519" w:left="1785" w:header="0" w:footer="1332" w:gutter="0"/>
          <w:pgNumType w:fmt="decimal"/>
          <w:cols w:space="720" w:num="1"/>
        </w:sectPr>
      </w:pPr>
    </w:p>
    <w:p w14:paraId="336984B1">
      <w:pPr>
        <w:spacing w:line="304" w:lineRule="auto"/>
        <w:rPr>
          <w:rFonts w:ascii="Arial"/>
          <w:sz w:val="21"/>
        </w:rPr>
      </w:pPr>
    </w:p>
    <w:p w14:paraId="1378C0B7">
      <w:pPr>
        <w:spacing w:line="305" w:lineRule="auto"/>
        <w:rPr>
          <w:rFonts w:ascii="Arial"/>
          <w:sz w:val="21"/>
        </w:rPr>
      </w:pPr>
    </w:p>
    <w:p w14:paraId="513EDE83">
      <w:pPr>
        <w:spacing w:before="130" w:line="221" w:lineRule="auto"/>
        <w:ind w:left="3080"/>
        <w:outlineLvl w:val="1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pacing w:val="-19"/>
          <w:sz w:val="40"/>
          <w:szCs w:val="40"/>
        </w:rPr>
        <w:t>承</w:t>
      </w:r>
      <w:r>
        <w:rPr>
          <w:rFonts w:ascii="黑体" w:hAnsi="黑体" w:eastAsia="黑体" w:cs="黑体"/>
          <w:spacing w:val="14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9"/>
          <w:sz w:val="40"/>
          <w:szCs w:val="40"/>
        </w:rPr>
        <w:t>诺</w:t>
      </w:r>
      <w:r>
        <w:rPr>
          <w:rFonts w:ascii="黑体" w:hAnsi="黑体" w:eastAsia="黑体" w:cs="黑体"/>
          <w:spacing w:val="47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9"/>
          <w:sz w:val="40"/>
          <w:szCs w:val="40"/>
        </w:rPr>
        <w:t>申</w:t>
      </w:r>
      <w:r>
        <w:rPr>
          <w:rFonts w:ascii="黑体" w:hAnsi="黑体" w:eastAsia="黑体" w:cs="黑体"/>
          <w:spacing w:val="34"/>
          <w:sz w:val="40"/>
          <w:szCs w:val="40"/>
        </w:rPr>
        <w:t xml:space="preserve"> </w:t>
      </w:r>
      <w:r>
        <w:rPr>
          <w:rFonts w:ascii="黑体" w:hAnsi="黑体" w:eastAsia="黑体" w:cs="黑体"/>
          <w:spacing w:val="-19"/>
          <w:sz w:val="40"/>
          <w:szCs w:val="40"/>
        </w:rPr>
        <w:t>明</w:t>
      </w:r>
    </w:p>
    <w:p w14:paraId="0F178418">
      <w:pPr>
        <w:spacing w:line="312" w:lineRule="auto"/>
        <w:rPr>
          <w:rFonts w:ascii="Arial"/>
          <w:sz w:val="21"/>
        </w:rPr>
      </w:pPr>
    </w:p>
    <w:p w14:paraId="0FBBD8DA">
      <w:pPr>
        <w:spacing w:line="313" w:lineRule="auto"/>
        <w:rPr>
          <w:rFonts w:ascii="Arial"/>
          <w:sz w:val="21"/>
        </w:rPr>
      </w:pPr>
    </w:p>
    <w:p w14:paraId="5B9D228E">
      <w:pPr>
        <w:spacing w:line="313" w:lineRule="auto"/>
        <w:rPr>
          <w:rFonts w:ascii="Arial"/>
          <w:sz w:val="21"/>
        </w:rPr>
      </w:pPr>
    </w:p>
    <w:p w14:paraId="5317E1B8">
      <w:pPr>
        <w:pStyle w:val="2"/>
        <w:spacing w:before="101" w:line="465" w:lineRule="auto"/>
        <w:ind w:left="29" w:right="13" w:firstLine="655"/>
      </w:pPr>
      <w:r>
        <w:rPr>
          <w:spacing w:val="8"/>
        </w:rPr>
        <w:t>我单位申报的所有材料，均真实、完整，申报案例及所附材料不侵犯任何第三方合法权益（含知识产权）。案例中使用的第三方素材均已获合法授权，如有不实，愿</w:t>
      </w:r>
      <w:r>
        <w:rPr>
          <w:spacing w:val="6"/>
        </w:rPr>
        <w:t>承担相应的责任。</w:t>
      </w:r>
    </w:p>
    <w:p w14:paraId="2BB3D323">
      <w:pPr>
        <w:pStyle w:val="2"/>
        <w:spacing w:before="1" w:line="468" w:lineRule="auto"/>
        <w:ind w:left="27" w:right="14" w:firstLine="643"/>
      </w:pPr>
      <w:r>
        <w:rPr>
          <w:spacing w:val="18"/>
        </w:rPr>
        <w:t>在不涉及商业机密的情况下，自愿与其他企业分享经</w:t>
      </w:r>
      <w:r>
        <w:rPr>
          <w:spacing w:val="-3"/>
        </w:rPr>
        <w:t>验。</w:t>
      </w:r>
    </w:p>
    <w:p w14:paraId="6AC2780F">
      <w:pPr>
        <w:spacing w:line="314" w:lineRule="auto"/>
        <w:rPr>
          <w:rFonts w:ascii="Arial"/>
          <w:sz w:val="21"/>
        </w:rPr>
      </w:pPr>
    </w:p>
    <w:p w14:paraId="46C09BB5">
      <w:pPr>
        <w:spacing w:line="315" w:lineRule="auto"/>
        <w:rPr>
          <w:rFonts w:ascii="Arial"/>
          <w:sz w:val="21"/>
        </w:rPr>
      </w:pPr>
    </w:p>
    <w:p w14:paraId="16578589">
      <w:pPr>
        <w:spacing w:line="315" w:lineRule="auto"/>
        <w:rPr>
          <w:rFonts w:ascii="Arial"/>
          <w:sz w:val="21"/>
        </w:rPr>
      </w:pPr>
    </w:p>
    <w:p w14:paraId="527B4787">
      <w:pPr>
        <w:pStyle w:val="2"/>
        <w:spacing w:before="101" w:line="222" w:lineRule="auto"/>
        <w:ind w:left="5466"/>
      </w:pPr>
      <w:r>
        <w:rPr>
          <w:spacing w:val="2"/>
        </w:rPr>
        <w:t>公章：</w:t>
      </w:r>
    </w:p>
    <w:p w14:paraId="45DDE8B4">
      <w:pPr>
        <w:pStyle w:val="2"/>
        <w:spacing w:before="188" w:line="222" w:lineRule="auto"/>
        <w:jc w:val="right"/>
      </w:pPr>
      <w:r>
        <w:rPr>
          <w:spacing w:val="-31"/>
        </w:rPr>
        <w:t>年</w:t>
      </w:r>
      <w:r>
        <w:rPr>
          <w:spacing w:val="15"/>
        </w:rPr>
        <w:t xml:space="preserve">   </w:t>
      </w:r>
      <w:r>
        <w:rPr>
          <w:spacing w:val="-31"/>
        </w:rPr>
        <w:t>月</w:t>
      </w:r>
      <w:r>
        <w:rPr>
          <w:spacing w:val="29"/>
        </w:rPr>
        <w:t xml:space="preserve">   </w:t>
      </w:r>
      <w:r>
        <w:rPr>
          <w:spacing w:val="-31"/>
        </w:rPr>
        <w:t>日</w:t>
      </w:r>
    </w:p>
    <w:p w14:paraId="39A10806">
      <w:pPr>
        <w:spacing w:line="246" w:lineRule="auto"/>
        <w:rPr>
          <w:rFonts w:ascii="Arial"/>
          <w:sz w:val="21"/>
        </w:rPr>
      </w:pPr>
    </w:p>
    <w:p w14:paraId="51173E9F">
      <w:pPr>
        <w:spacing w:line="246" w:lineRule="auto"/>
        <w:rPr>
          <w:rFonts w:ascii="Arial"/>
          <w:sz w:val="21"/>
        </w:rPr>
      </w:pPr>
    </w:p>
    <w:p w14:paraId="1C75A8A2">
      <w:pPr>
        <w:spacing w:line="246" w:lineRule="auto"/>
        <w:rPr>
          <w:rFonts w:ascii="Arial"/>
          <w:sz w:val="21"/>
        </w:rPr>
      </w:pPr>
    </w:p>
    <w:p w14:paraId="128C33F9">
      <w:pPr>
        <w:spacing w:line="246" w:lineRule="auto"/>
        <w:rPr>
          <w:rFonts w:ascii="Arial"/>
          <w:sz w:val="21"/>
        </w:rPr>
      </w:pPr>
    </w:p>
    <w:p w14:paraId="7A4254AB">
      <w:pPr>
        <w:spacing w:line="246" w:lineRule="auto"/>
        <w:rPr>
          <w:rFonts w:ascii="Arial"/>
          <w:sz w:val="21"/>
        </w:rPr>
      </w:pPr>
    </w:p>
    <w:p w14:paraId="53847785">
      <w:pPr>
        <w:spacing w:line="246" w:lineRule="auto"/>
        <w:rPr>
          <w:rFonts w:ascii="Arial"/>
          <w:sz w:val="21"/>
        </w:rPr>
      </w:pPr>
    </w:p>
    <w:p w14:paraId="711DFFA1">
      <w:pPr>
        <w:spacing w:line="246" w:lineRule="auto"/>
        <w:rPr>
          <w:rFonts w:ascii="Arial"/>
          <w:sz w:val="21"/>
        </w:rPr>
      </w:pPr>
    </w:p>
    <w:p w14:paraId="27EE5D43">
      <w:pPr>
        <w:spacing w:line="247" w:lineRule="auto"/>
        <w:rPr>
          <w:rFonts w:ascii="Arial"/>
          <w:sz w:val="21"/>
        </w:rPr>
      </w:pPr>
    </w:p>
    <w:p w14:paraId="26CF76C1">
      <w:pPr>
        <w:spacing w:line="247" w:lineRule="auto"/>
        <w:rPr>
          <w:rFonts w:ascii="Arial"/>
          <w:sz w:val="21"/>
        </w:rPr>
      </w:pPr>
    </w:p>
    <w:p w14:paraId="049A9F94">
      <w:pPr>
        <w:spacing w:line="247" w:lineRule="auto"/>
        <w:rPr>
          <w:rFonts w:ascii="Arial"/>
          <w:sz w:val="21"/>
        </w:rPr>
      </w:pPr>
    </w:p>
    <w:p w14:paraId="0A989EFA">
      <w:pPr>
        <w:spacing w:line="247" w:lineRule="auto"/>
        <w:rPr>
          <w:rFonts w:ascii="Arial"/>
          <w:sz w:val="21"/>
        </w:rPr>
      </w:pPr>
    </w:p>
    <w:p w14:paraId="0C10C4A2">
      <w:pPr>
        <w:spacing w:line="247" w:lineRule="auto"/>
        <w:rPr>
          <w:rFonts w:ascii="Arial"/>
          <w:sz w:val="21"/>
        </w:rPr>
      </w:pPr>
    </w:p>
    <w:p w14:paraId="75694019">
      <w:pPr>
        <w:pStyle w:val="2"/>
        <w:spacing w:before="78" w:line="216" w:lineRule="auto"/>
        <w:ind w:left="509"/>
        <w:rPr>
          <w:sz w:val="24"/>
          <w:szCs w:val="24"/>
        </w:rPr>
      </w:pPr>
      <w:r>
        <w:rPr>
          <w:spacing w:val="-1"/>
          <w:sz w:val="24"/>
          <w:szCs w:val="24"/>
        </w:rPr>
        <w:t>注：多家单位联合申报的项目，每个申报单位均需提供单独的责任声明</w:t>
      </w:r>
    </w:p>
    <w:p w14:paraId="12D3DF6D">
      <w:pPr>
        <w:spacing w:line="216" w:lineRule="auto"/>
        <w:rPr>
          <w:sz w:val="24"/>
          <w:szCs w:val="24"/>
        </w:rPr>
        <w:sectPr>
          <w:headerReference r:id="rId7" w:type="default"/>
          <w:footerReference r:id="rId8" w:type="default"/>
          <w:pgSz w:w="11906" w:h="16839"/>
          <w:pgMar w:top="1431" w:right="1785" w:bottom="1519" w:left="1785" w:header="0" w:footer="1332" w:gutter="0"/>
          <w:pgNumType w:fmt="decimal"/>
          <w:cols w:space="720" w:num="1"/>
        </w:sectPr>
      </w:pPr>
    </w:p>
    <w:p w14:paraId="438F092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textAlignment w:val="auto"/>
        <w:outlineLvl w:val="2"/>
        <w:rPr>
          <w:rFonts w:hint="default" w:ascii="Times New Roman" w:hAnsi="Times New Roman" w:eastAsia="黑体" w:cs="Times New Roman"/>
          <w:spacing w:val="5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5"/>
          <w:sz w:val="32"/>
          <w:szCs w:val="32"/>
        </w:rPr>
        <w:t>一、基本信息</w:t>
      </w:r>
    </w:p>
    <w:p w14:paraId="56DB2799">
      <w:pPr>
        <w:spacing w:line="86" w:lineRule="exact"/>
      </w:pPr>
    </w:p>
    <w:tbl>
      <w:tblPr>
        <w:tblStyle w:val="8"/>
        <w:tblW w:w="83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4"/>
        <w:gridCol w:w="1252"/>
        <w:gridCol w:w="1559"/>
        <w:gridCol w:w="1905"/>
        <w:gridCol w:w="1688"/>
      </w:tblGrid>
      <w:tr w14:paraId="2C118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954" w:type="dxa"/>
            <w:vMerge w:val="restart"/>
            <w:tcBorders>
              <w:bottom w:val="nil"/>
            </w:tcBorders>
            <w:vAlign w:val="top"/>
          </w:tcPr>
          <w:p w14:paraId="2B1038FF">
            <w:pPr>
              <w:pStyle w:val="7"/>
              <w:spacing w:line="278" w:lineRule="auto"/>
            </w:pPr>
          </w:p>
          <w:p w14:paraId="58371B83">
            <w:pPr>
              <w:pStyle w:val="7"/>
              <w:spacing w:line="279" w:lineRule="auto"/>
            </w:pPr>
          </w:p>
          <w:p w14:paraId="17A43C68">
            <w:pPr>
              <w:pStyle w:val="7"/>
              <w:spacing w:line="279" w:lineRule="auto"/>
            </w:pPr>
          </w:p>
          <w:p w14:paraId="65394383">
            <w:pPr>
              <w:pStyle w:val="7"/>
              <w:spacing w:line="279" w:lineRule="auto"/>
            </w:pPr>
          </w:p>
          <w:p w14:paraId="3BDEF508">
            <w:pPr>
              <w:pStyle w:val="7"/>
              <w:spacing w:line="279" w:lineRule="auto"/>
            </w:pPr>
          </w:p>
          <w:p w14:paraId="2DC6DCFE">
            <w:pPr>
              <w:spacing w:before="91" w:line="216" w:lineRule="auto"/>
              <w:ind w:left="36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单位信息</w:t>
            </w:r>
          </w:p>
        </w:tc>
        <w:tc>
          <w:tcPr>
            <w:tcW w:w="1252" w:type="dxa"/>
            <w:vAlign w:val="top"/>
          </w:tcPr>
          <w:p w14:paraId="2A96F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6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单位名称</w:t>
            </w:r>
          </w:p>
        </w:tc>
        <w:tc>
          <w:tcPr>
            <w:tcW w:w="1559" w:type="dxa"/>
            <w:vAlign w:val="top"/>
          </w:tcPr>
          <w:p w14:paraId="12A72902">
            <w:pPr>
              <w:pStyle w:val="7"/>
            </w:pPr>
          </w:p>
        </w:tc>
        <w:tc>
          <w:tcPr>
            <w:tcW w:w="1905" w:type="dxa"/>
            <w:vAlign w:val="top"/>
          </w:tcPr>
          <w:p w14:paraId="25DCE9D4">
            <w:pPr>
              <w:spacing w:before="54" w:line="219" w:lineRule="auto"/>
              <w:ind w:left="211" w:right="108" w:hanging="8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组织机构代码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/</w:t>
            </w:r>
            <w:r>
              <w:rPr>
                <w:rFonts w:ascii="仿宋" w:hAnsi="仿宋" w:eastAsia="仿宋" w:cs="仿宋"/>
                <w:sz w:val="28"/>
                <w:szCs w:val="28"/>
              </w:rPr>
              <w:t>三证合一码</w:t>
            </w:r>
          </w:p>
        </w:tc>
        <w:tc>
          <w:tcPr>
            <w:tcW w:w="1688" w:type="dxa"/>
            <w:vAlign w:val="top"/>
          </w:tcPr>
          <w:p w14:paraId="5CA9E713">
            <w:pPr>
              <w:pStyle w:val="7"/>
            </w:pPr>
          </w:p>
        </w:tc>
      </w:tr>
      <w:tr w14:paraId="73CE6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  <w:bottom w:val="nil"/>
            </w:tcBorders>
            <w:vAlign w:val="top"/>
          </w:tcPr>
          <w:p w14:paraId="6313F628">
            <w:pPr>
              <w:pStyle w:val="7"/>
            </w:pPr>
          </w:p>
        </w:tc>
        <w:tc>
          <w:tcPr>
            <w:tcW w:w="1252" w:type="dxa"/>
            <w:vAlign w:val="top"/>
          </w:tcPr>
          <w:p w14:paraId="1EF8A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通讯地址</w:t>
            </w:r>
          </w:p>
        </w:tc>
        <w:tc>
          <w:tcPr>
            <w:tcW w:w="1559" w:type="dxa"/>
            <w:vAlign w:val="top"/>
          </w:tcPr>
          <w:p w14:paraId="09EED131">
            <w:pPr>
              <w:pStyle w:val="7"/>
            </w:pPr>
          </w:p>
        </w:tc>
        <w:tc>
          <w:tcPr>
            <w:tcW w:w="1905" w:type="dxa"/>
            <w:vAlign w:val="top"/>
          </w:tcPr>
          <w:p w14:paraId="35AC9757">
            <w:pPr>
              <w:spacing w:before="173" w:line="219" w:lineRule="auto"/>
              <w:ind w:left="41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成立时间</w:t>
            </w:r>
          </w:p>
        </w:tc>
        <w:tc>
          <w:tcPr>
            <w:tcW w:w="1688" w:type="dxa"/>
            <w:vAlign w:val="top"/>
          </w:tcPr>
          <w:p w14:paraId="29E3B096">
            <w:pPr>
              <w:pStyle w:val="7"/>
            </w:pPr>
          </w:p>
        </w:tc>
      </w:tr>
      <w:tr w14:paraId="11A084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  <w:bottom w:val="nil"/>
            </w:tcBorders>
            <w:vAlign w:val="top"/>
          </w:tcPr>
          <w:p w14:paraId="703F55A9">
            <w:pPr>
              <w:pStyle w:val="7"/>
            </w:pPr>
          </w:p>
        </w:tc>
        <w:tc>
          <w:tcPr>
            <w:tcW w:w="1252" w:type="dxa"/>
            <w:vAlign w:val="top"/>
          </w:tcPr>
          <w:p w14:paraId="343C0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2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单位性质</w:t>
            </w:r>
          </w:p>
        </w:tc>
        <w:tc>
          <w:tcPr>
            <w:tcW w:w="1559" w:type="dxa"/>
            <w:vAlign w:val="top"/>
          </w:tcPr>
          <w:p w14:paraId="7B2C7802">
            <w:pPr>
              <w:pStyle w:val="7"/>
            </w:pPr>
          </w:p>
        </w:tc>
        <w:tc>
          <w:tcPr>
            <w:tcW w:w="1905" w:type="dxa"/>
            <w:vAlign w:val="top"/>
          </w:tcPr>
          <w:p w14:paraId="11DFC896">
            <w:pPr>
              <w:spacing w:before="172" w:line="219" w:lineRule="auto"/>
              <w:ind w:left="41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法人代表</w:t>
            </w:r>
          </w:p>
        </w:tc>
        <w:tc>
          <w:tcPr>
            <w:tcW w:w="1688" w:type="dxa"/>
            <w:vAlign w:val="top"/>
          </w:tcPr>
          <w:p w14:paraId="5CCF7D37">
            <w:pPr>
              <w:pStyle w:val="7"/>
            </w:pPr>
          </w:p>
        </w:tc>
      </w:tr>
      <w:tr w14:paraId="063D5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  <w:bottom w:val="nil"/>
            </w:tcBorders>
            <w:vAlign w:val="top"/>
          </w:tcPr>
          <w:p w14:paraId="2B065E24">
            <w:pPr>
              <w:pStyle w:val="7"/>
            </w:pPr>
          </w:p>
        </w:tc>
        <w:tc>
          <w:tcPr>
            <w:tcW w:w="1252" w:type="dxa"/>
            <w:vMerge w:val="restart"/>
            <w:tcBorders>
              <w:bottom w:val="nil"/>
            </w:tcBorders>
            <w:vAlign w:val="center"/>
          </w:tcPr>
          <w:p w14:paraId="267C4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员工总数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top"/>
          </w:tcPr>
          <w:p w14:paraId="01F7FB1F">
            <w:pPr>
              <w:pStyle w:val="7"/>
            </w:pPr>
          </w:p>
        </w:tc>
        <w:tc>
          <w:tcPr>
            <w:tcW w:w="1905" w:type="dxa"/>
            <w:vMerge w:val="restart"/>
            <w:tcBorders>
              <w:bottom w:val="nil"/>
            </w:tcBorders>
            <w:vAlign w:val="top"/>
          </w:tcPr>
          <w:p w14:paraId="202BC80A">
            <w:pPr>
              <w:spacing w:before="177" w:line="219" w:lineRule="auto"/>
              <w:ind w:left="42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营业收入</w:t>
            </w:r>
          </w:p>
          <w:p w14:paraId="219AF478">
            <w:pPr>
              <w:spacing w:before="293" w:line="221" w:lineRule="auto"/>
              <w:ind w:left="39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（万元）</w:t>
            </w:r>
          </w:p>
        </w:tc>
        <w:tc>
          <w:tcPr>
            <w:tcW w:w="1688" w:type="dxa"/>
            <w:vAlign w:val="top"/>
          </w:tcPr>
          <w:p w14:paraId="7E25C8E6">
            <w:pPr>
              <w:spacing w:before="172" w:line="218" w:lineRule="auto"/>
              <w:ind w:left="11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宋体" w:cs="Times New Roman"/>
                <w:spacing w:val="-4"/>
                <w:sz w:val="28"/>
                <w:szCs w:val="28"/>
                <w:lang w:val="en-US" w:eastAsia="zh-CN"/>
              </w:rPr>
              <w:t>4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年：</w:t>
            </w:r>
          </w:p>
        </w:tc>
      </w:tr>
      <w:tr w14:paraId="628962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</w:tcBorders>
            <w:vAlign w:val="top"/>
          </w:tcPr>
          <w:p w14:paraId="0635AA73">
            <w:pPr>
              <w:pStyle w:val="7"/>
            </w:pPr>
          </w:p>
        </w:tc>
        <w:tc>
          <w:tcPr>
            <w:tcW w:w="1252" w:type="dxa"/>
            <w:vMerge w:val="continue"/>
            <w:tcBorders>
              <w:top w:val="nil"/>
            </w:tcBorders>
            <w:vAlign w:val="top"/>
          </w:tcPr>
          <w:p w14:paraId="5DE98BD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9"/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top"/>
          </w:tcPr>
          <w:p w14:paraId="5A1E1E09">
            <w:pPr>
              <w:pStyle w:val="7"/>
            </w:pPr>
          </w:p>
        </w:tc>
        <w:tc>
          <w:tcPr>
            <w:tcW w:w="1905" w:type="dxa"/>
            <w:vMerge w:val="continue"/>
            <w:tcBorders>
              <w:top w:val="nil"/>
            </w:tcBorders>
            <w:vAlign w:val="top"/>
          </w:tcPr>
          <w:p w14:paraId="52E48BDA">
            <w:pPr>
              <w:pStyle w:val="7"/>
            </w:pPr>
          </w:p>
        </w:tc>
        <w:tc>
          <w:tcPr>
            <w:tcW w:w="1688" w:type="dxa"/>
            <w:vAlign w:val="top"/>
          </w:tcPr>
          <w:p w14:paraId="6BDDCADF">
            <w:pPr>
              <w:spacing w:before="172" w:line="218" w:lineRule="auto"/>
              <w:ind w:left="11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宋体" w:cs="Times New Roman"/>
                <w:spacing w:val="-4"/>
                <w:sz w:val="28"/>
                <w:szCs w:val="28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年：</w:t>
            </w:r>
          </w:p>
        </w:tc>
      </w:tr>
      <w:tr w14:paraId="44C29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restart"/>
            <w:tcBorders>
              <w:bottom w:val="nil"/>
            </w:tcBorders>
            <w:vAlign w:val="top"/>
          </w:tcPr>
          <w:p w14:paraId="7DB02D73">
            <w:pPr>
              <w:pStyle w:val="7"/>
              <w:spacing w:line="397" w:lineRule="auto"/>
            </w:pPr>
          </w:p>
          <w:p w14:paraId="67424A8D">
            <w:pPr>
              <w:spacing w:before="91" w:line="220" w:lineRule="auto"/>
              <w:ind w:left="49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联系人</w:t>
            </w:r>
          </w:p>
        </w:tc>
        <w:tc>
          <w:tcPr>
            <w:tcW w:w="1252" w:type="dxa"/>
            <w:vAlign w:val="top"/>
          </w:tcPr>
          <w:p w14:paraId="2EA1A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top"/>
          </w:tcPr>
          <w:p w14:paraId="5BBE66B1">
            <w:pPr>
              <w:pStyle w:val="7"/>
            </w:pPr>
          </w:p>
        </w:tc>
        <w:tc>
          <w:tcPr>
            <w:tcW w:w="1905" w:type="dxa"/>
            <w:vAlign w:val="top"/>
          </w:tcPr>
          <w:p w14:paraId="3AF19C7F">
            <w:pPr>
              <w:spacing w:before="175" w:line="216" w:lineRule="auto"/>
              <w:ind w:left="37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职务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/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职称</w:t>
            </w:r>
          </w:p>
        </w:tc>
        <w:tc>
          <w:tcPr>
            <w:tcW w:w="1688" w:type="dxa"/>
            <w:vAlign w:val="top"/>
          </w:tcPr>
          <w:p w14:paraId="39B494A1">
            <w:pPr>
              <w:pStyle w:val="7"/>
            </w:pPr>
          </w:p>
        </w:tc>
      </w:tr>
      <w:tr w14:paraId="50F6F9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</w:tcBorders>
            <w:vAlign w:val="top"/>
          </w:tcPr>
          <w:p w14:paraId="12459960">
            <w:pPr>
              <w:pStyle w:val="7"/>
            </w:pPr>
          </w:p>
        </w:tc>
        <w:tc>
          <w:tcPr>
            <w:tcW w:w="1252" w:type="dxa"/>
            <w:vAlign w:val="top"/>
          </w:tcPr>
          <w:p w14:paraId="053CA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3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1559" w:type="dxa"/>
            <w:vAlign w:val="top"/>
          </w:tcPr>
          <w:p w14:paraId="2D02E230">
            <w:pPr>
              <w:pStyle w:val="7"/>
            </w:pPr>
          </w:p>
        </w:tc>
        <w:tc>
          <w:tcPr>
            <w:tcW w:w="1905" w:type="dxa"/>
            <w:vAlign w:val="top"/>
          </w:tcPr>
          <w:p w14:paraId="17C4E27D">
            <w:pPr>
              <w:spacing w:before="174" w:line="216" w:lineRule="auto"/>
              <w:ind w:left="4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1"/>
                <w:sz w:val="28"/>
                <w:szCs w:val="28"/>
              </w:rPr>
              <w:t>电子邮箱</w:t>
            </w:r>
          </w:p>
        </w:tc>
        <w:tc>
          <w:tcPr>
            <w:tcW w:w="1688" w:type="dxa"/>
            <w:vAlign w:val="top"/>
          </w:tcPr>
          <w:p w14:paraId="03430BAD">
            <w:pPr>
              <w:pStyle w:val="7"/>
            </w:pPr>
          </w:p>
        </w:tc>
      </w:tr>
      <w:tr w14:paraId="24D93D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954" w:type="dxa"/>
            <w:tcBorders>
              <w:bottom w:val="nil"/>
            </w:tcBorders>
            <w:vAlign w:val="top"/>
          </w:tcPr>
          <w:p w14:paraId="0C944AB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2" w:lineRule="auto"/>
              <w:ind w:left="0"/>
              <w:jc w:val="center"/>
              <w:textAlignment w:val="auto"/>
              <w:outlineLvl w:val="9"/>
            </w:pPr>
          </w:p>
          <w:p w14:paraId="77AF0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03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单位简介</w:t>
            </w:r>
          </w:p>
        </w:tc>
        <w:tc>
          <w:tcPr>
            <w:tcW w:w="6404" w:type="dxa"/>
            <w:gridSpan w:val="4"/>
            <w:tcBorders>
              <w:bottom w:val="nil"/>
            </w:tcBorders>
            <w:vAlign w:val="top"/>
          </w:tcPr>
          <w:p w14:paraId="26456616">
            <w:pPr>
              <w:pStyle w:val="7"/>
            </w:pPr>
          </w:p>
        </w:tc>
      </w:tr>
      <w:tr w14:paraId="2D29E7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954" w:type="dxa"/>
            <w:tcBorders>
              <w:top w:val="nil"/>
              <w:bottom w:val="nil"/>
            </w:tcBorders>
            <w:vAlign w:val="top"/>
          </w:tcPr>
          <w:p w14:paraId="623EB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4" w:line="203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宋体" w:cs="Times New Roman"/>
                <w:spacing w:val="-5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5"/>
                <w:sz w:val="28"/>
                <w:szCs w:val="28"/>
              </w:rPr>
              <w:t>00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字以内）</w:t>
            </w:r>
          </w:p>
        </w:tc>
        <w:tc>
          <w:tcPr>
            <w:tcW w:w="6404" w:type="dxa"/>
            <w:gridSpan w:val="4"/>
            <w:tcBorders>
              <w:top w:val="nil"/>
              <w:bottom w:val="nil"/>
            </w:tcBorders>
            <w:vAlign w:val="top"/>
          </w:tcPr>
          <w:p w14:paraId="2E3A2CF0">
            <w:pPr>
              <w:pStyle w:val="7"/>
            </w:pPr>
          </w:p>
        </w:tc>
      </w:tr>
      <w:tr w14:paraId="54987F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954" w:type="dxa"/>
            <w:tcBorders>
              <w:top w:val="nil"/>
            </w:tcBorders>
            <w:vAlign w:val="top"/>
          </w:tcPr>
          <w:p w14:paraId="4426866B">
            <w:pPr>
              <w:spacing w:before="47" w:line="218" w:lineRule="auto"/>
              <w:ind w:left="674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404" w:type="dxa"/>
            <w:gridSpan w:val="4"/>
            <w:tcBorders>
              <w:top w:val="nil"/>
            </w:tcBorders>
            <w:vAlign w:val="top"/>
          </w:tcPr>
          <w:p w14:paraId="1C5B9929">
            <w:pPr>
              <w:pStyle w:val="7"/>
            </w:pPr>
          </w:p>
        </w:tc>
      </w:tr>
      <w:tr w14:paraId="1FE6B2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restart"/>
            <w:tcBorders>
              <w:bottom w:val="nil"/>
            </w:tcBorders>
            <w:vAlign w:val="top"/>
          </w:tcPr>
          <w:p w14:paraId="04D48F61">
            <w:pPr>
              <w:pStyle w:val="7"/>
              <w:spacing w:line="265" w:lineRule="auto"/>
            </w:pPr>
          </w:p>
          <w:p w14:paraId="5E1B7517">
            <w:pPr>
              <w:pStyle w:val="7"/>
              <w:spacing w:line="265" w:lineRule="auto"/>
            </w:pPr>
          </w:p>
          <w:p w14:paraId="07EFE8D6">
            <w:pPr>
              <w:spacing w:before="91" w:line="242" w:lineRule="auto"/>
              <w:ind w:left="768" w:right="201" w:hanging="55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联合申报单</w:t>
            </w:r>
            <w:r>
              <w:rPr>
                <w:rFonts w:ascii="仿宋" w:hAnsi="仿宋" w:eastAsia="仿宋" w:cs="仿宋"/>
                <w:sz w:val="28"/>
                <w:szCs w:val="28"/>
              </w:rPr>
              <w:t>位</w:t>
            </w:r>
          </w:p>
        </w:tc>
        <w:tc>
          <w:tcPr>
            <w:tcW w:w="1252" w:type="dxa"/>
            <w:vAlign w:val="top"/>
          </w:tcPr>
          <w:p w14:paraId="36A412E4">
            <w:pPr>
              <w:spacing w:before="175" w:line="218" w:lineRule="auto"/>
              <w:ind w:left="42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序号</w:t>
            </w:r>
          </w:p>
        </w:tc>
        <w:tc>
          <w:tcPr>
            <w:tcW w:w="1559" w:type="dxa"/>
            <w:vAlign w:val="top"/>
          </w:tcPr>
          <w:p w14:paraId="5245DE2B">
            <w:pPr>
              <w:spacing w:before="175" w:line="216" w:lineRule="auto"/>
              <w:ind w:left="2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单位名称</w:t>
            </w:r>
          </w:p>
        </w:tc>
        <w:tc>
          <w:tcPr>
            <w:tcW w:w="1905" w:type="dxa"/>
            <w:vAlign w:val="top"/>
          </w:tcPr>
          <w:p w14:paraId="420BC825">
            <w:pPr>
              <w:spacing w:before="175" w:line="220" w:lineRule="auto"/>
              <w:ind w:left="54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联系人</w:t>
            </w:r>
          </w:p>
        </w:tc>
        <w:tc>
          <w:tcPr>
            <w:tcW w:w="1688" w:type="dxa"/>
            <w:vAlign w:val="top"/>
          </w:tcPr>
          <w:p w14:paraId="704A7DC6">
            <w:pPr>
              <w:spacing w:before="174" w:line="219" w:lineRule="auto"/>
              <w:ind w:left="29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联系方式</w:t>
            </w:r>
          </w:p>
        </w:tc>
      </w:tr>
      <w:tr w14:paraId="0DEBC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  <w:bottom w:val="nil"/>
            </w:tcBorders>
            <w:vAlign w:val="top"/>
          </w:tcPr>
          <w:p w14:paraId="61D50DF2">
            <w:pPr>
              <w:pStyle w:val="7"/>
            </w:pPr>
          </w:p>
        </w:tc>
        <w:tc>
          <w:tcPr>
            <w:tcW w:w="1252" w:type="dxa"/>
            <w:vAlign w:val="top"/>
          </w:tcPr>
          <w:p w14:paraId="07EBD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line="240" w:lineRule="auto"/>
              <w:ind w:left="0"/>
              <w:jc w:val="center"/>
              <w:textAlignment w:val="auto"/>
              <w:outlineLvl w:val="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top"/>
          </w:tcPr>
          <w:p w14:paraId="4BE6DD6C">
            <w:pPr>
              <w:pStyle w:val="7"/>
            </w:pPr>
          </w:p>
        </w:tc>
        <w:tc>
          <w:tcPr>
            <w:tcW w:w="1905" w:type="dxa"/>
            <w:vAlign w:val="top"/>
          </w:tcPr>
          <w:p w14:paraId="3CC9A79F">
            <w:pPr>
              <w:pStyle w:val="7"/>
            </w:pPr>
          </w:p>
        </w:tc>
        <w:tc>
          <w:tcPr>
            <w:tcW w:w="1688" w:type="dxa"/>
            <w:vAlign w:val="top"/>
          </w:tcPr>
          <w:p w14:paraId="4791ACBE">
            <w:pPr>
              <w:pStyle w:val="7"/>
            </w:pPr>
          </w:p>
        </w:tc>
      </w:tr>
      <w:tr w14:paraId="6B479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</w:tcBorders>
            <w:vAlign w:val="top"/>
          </w:tcPr>
          <w:p w14:paraId="013DDC8E">
            <w:pPr>
              <w:pStyle w:val="7"/>
            </w:pPr>
          </w:p>
        </w:tc>
        <w:tc>
          <w:tcPr>
            <w:tcW w:w="1252" w:type="dxa"/>
            <w:vAlign w:val="top"/>
          </w:tcPr>
          <w:p w14:paraId="7CD90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1" w:line="240" w:lineRule="auto"/>
              <w:ind w:left="0"/>
              <w:jc w:val="center"/>
              <w:textAlignment w:val="auto"/>
              <w:outlineLvl w:val="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top"/>
          </w:tcPr>
          <w:p w14:paraId="175E3BEE">
            <w:pPr>
              <w:pStyle w:val="7"/>
            </w:pPr>
          </w:p>
        </w:tc>
        <w:tc>
          <w:tcPr>
            <w:tcW w:w="1905" w:type="dxa"/>
            <w:vAlign w:val="top"/>
          </w:tcPr>
          <w:p w14:paraId="56C3CCA2">
            <w:pPr>
              <w:pStyle w:val="7"/>
            </w:pPr>
          </w:p>
        </w:tc>
        <w:tc>
          <w:tcPr>
            <w:tcW w:w="1688" w:type="dxa"/>
            <w:vAlign w:val="top"/>
          </w:tcPr>
          <w:p w14:paraId="24F47FD4">
            <w:pPr>
              <w:pStyle w:val="7"/>
            </w:pPr>
          </w:p>
        </w:tc>
      </w:tr>
      <w:tr w14:paraId="6A7545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6" w:hRule="atLeast"/>
        </w:trPr>
        <w:tc>
          <w:tcPr>
            <w:tcW w:w="1954" w:type="dxa"/>
            <w:vAlign w:val="top"/>
          </w:tcPr>
          <w:p w14:paraId="701B5A77">
            <w:pPr>
              <w:pStyle w:val="7"/>
              <w:spacing w:line="300" w:lineRule="auto"/>
            </w:pPr>
          </w:p>
          <w:p w14:paraId="15CF7DE3">
            <w:pPr>
              <w:pStyle w:val="7"/>
              <w:spacing w:line="300" w:lineRule="auto"/>
            </w:pPr>
          </w:p>
          <w:p w14:paraId="2E67D6E5">
            <w:pPr>
              <w:pStyle w:val="7"/>
              <w:spacing w:line="301" w:lineRule="auto"/>
            </w:pPr>
          </w:p>
          <w:p w14:paraId="3B858238">
            <w:pPr>
              <w:spacing w:before="91" w:line="216" w:lineRule="auto"/>
              <w:ind w:left="21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联合申报单</w:t>
            </w:r>
          </w:p>
          <w:p w14:paraId="22D010CD">
            <w:pPr>
              <w:spacing w:before="35"/>
              <w:ind w:left="371" w:right="159" w:hanging="25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位简介（</w:t>
            </w:r>
            <w:r>
              <w:rPr>
                <w:rFonts w:ascii="Times New Roman" w:hAnsi="Times New Roman" w:eastAsia="Times New Roman" w:cs="Times New Roman"/>
                <w:spacing w:val="-1"/>
                <w:sz w:val="28"/>
                <w:szCs w:val="28"/>
              </w:rPr>
              <w:t>500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字以内）</w:t>
            </w:r>
          </w:p>
        </w:tc>
        <w:tc>
          <w:tcPr>
            <w:tcW w:w="6404" w:type="dxa"/>
            <w:gridSpan w:val="4"/>
            <w:vAlign w:val="top"/>
          </w:tcPr>
          <w:p w14:paraId="12EE1AF3">
            <w:pPr>
              <w:pStyle w:val="7"/>
            </w:pPr>
          </w:p>
        </w:tc>
      </w:tr>
      <w:tr w14:paraId="41F5D0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954" w:type="dxa"/>
            <w:vAlign w:val="center"/>
          </w:tcPr>
          <w:p w14:paraId="1180C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案例名称</w:t>
            </w:r>
          </w:p>
        </w:tc>
        <w:tc>
          <w:tcPr>
            <w:tcW w:w="6404" w:type="dxa"/>
            <w:gridSpan w:val="4"/>
            <w:vAlign w:val="top"/>
          </w:tcPr>
          <w:p w14:paraId="63CD14FC">
            <w:pPr>
              <w:pStyle w:val="7"/>
            </w:pPr>
          </w:p>
        </w:tc>
      </w:tr>
      <w:tr w14:paraId="334302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1954" w:type="dxa"/>
            <w:vAlign w:val="top"/>
          </w:tcPr>
          <w:p w14:paraId="0672A4AC">
            <w:pPr>
              <w:spacing w:before="30" w:line="206" w:lineRule="auto"/>
              <w:ind w:lef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案例落地地点、实施周期及投资额（万元）</w:t>
            </w:r>
          </w:p>
        </w:tc>
        <w:tc>
          <w:tcPr>
            <w:tcW w:w="6404" w:type="dxa"/>
            <w:gridSpan w:val="4"/>
            <w:vAlign w:val="top"/>
          </w:tcPr>
          <w:p w14:paraId="58B97814">
            <w:pPr>
              <w:pStyle w:val="7"/>
            </w:pPr>
          </w:p>
        </w:tc>
      </w:tr>
    </w:tbl>
    <w:p w14:paraId="5D13073C">
      <w:pPr>
        <w:spacing w:line="99" w:lineRule="exact"/>
        <w:rPr>
          <w:rFonts w:ascii="Arial" w:hAnsi="Arial" w:eastAsia="Arial" w:cs="Arial"/>
          <w:sz w:val="8"/>
          <w:szCs w:val="8"/>
        </w:rPr>
        <w:sectPr>
          <w:headerReference r:id="rId9" w:type="default"/>
          <w:footerReference r:id="rId10" w:type="default"/>
          <w:pgSz w:w="11906" w:h="16839"/>
          <w:pgMar w:top="1431" w:right="1785" w:bottom="1519" w:left="1687" w:header="0" w:footer="1332" w:gutter="0"/>
          <w:pgNumType w:fmt="decimal"/>
          <w:cols w:space="720" w:num="1"/>
        </w:sectPr>
      </w:pPr>
    </w:p>
    <w:p w14:paraId="4DB71FF7">
      <w:pPr>
        <w:spacing w:line="91" w:lineRule="auto"/>
        <w:rPr>
          <w:rFonts w:ascii="Arial"/>
          <w:sz w:val="2"/>
        </w:rPr>
      </w:pPr>
    </w:p>
    <w:tbl>
      <w:tblPr>
        <w:tblStyle w:val="8"/>
        <w:tblW w:w="83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6"/>
        <w:gridCol w:w="6412"/>
      </w:tblGrid>
      <w:tr w14:paraId="63ED5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9" w:hRule="atLeast"/>
        </w:trPr>
        <w:tc>
          <w:tcPr>
            <w:tcW w:w="1946" w:type="dxa"/>
            <w:vAlign w:val="top"/>
          </w:tcPr>
          <w:p w14:paraId="43617C9A">
            <w:pPr>
              <w:pStyle w:val="7"/>
              <w:spacing w:line="274" w:lineRule="auto"/>
            </w:pPr>
          </w:p>
          <w:p w14:paraId="40C23029">
            <w:pPr>
              <w:pStyle w:val="7"/>
              <w:spacing w:line="274" w:lineRule="auto"/>
            </w:pPr>
          </w:p>
          <w:p w14:paraId="03087049">
            <w:pPr>
              <w:pStyle w:val="7"/>
              <w:spacing w:line="275" w:lineRule="auto"/>
            </w:pPr>
          </w:p>
          <w:p w14:paraId="43A0AB4A">
            <w:pPr>
              <w:spacing w:before="91" w:line="218" w:lineRule="auto"/>
              <w:ind w:left="395"/>
              <w:rPr>
                <w:rFonts w:ascii="仿宋" w:hAnsi="仿宋" w:eastAsia="仿宋" w:cs="仿宋"/>
                <w:spacing w:val="-13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申报领域</w:t>
            </w:r>
          </w:p>
          <w:p w14:paraId="73058321">
            <w:pPr>
              <w:spacing w:before="91" w:line="218" w:lineRule="auto"/>
              <w:ind w:left="395"/>
              <w:rPr>
                <w:rFonts w:ascii="仿宋" w:hAnsi="仿宋" w:eastAsia="仿宋" w:cs="仿宋"/>
                <w:spacing w:val="-13"/>
                <w:sz w:val="28"/>
                <w:szCs w:val="28"/>
              </w:rPr>
            </w:pPr>
          </w:p>
        </w:tc>
        <w:tc>
          <w:tcPr>
            <w:tcW w:w="6412" w:type="dxa"/>
            <w:vAlign w:val="top"/>
          </w:tcPr>
          <w:p w14:paraId="6D9551B5">
            <w:pPr>
              <w:spacing w:before="91" w:line="216" w:lineRule="auto"/>
              <w:ind w:left="125"/>
              <w:rPr>
                <w:rFonts w:hint="default" w:ascii="仿宋" w:hAnsi="仿宋" w:eastAsia="宋体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3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生产制造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3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先进制造服务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3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安全应急</w:t>
            </w:r>
          </w:p>
          <w:p w14:paraId="06858CC0">
            <w:pPr>
              <w:spacing w:before="215" w:line="220" w:lineRule="auto"/>
              <w:ind w:left="125"/>
              <w:rPr>
                <w:rFonts w:hint="default" w:ascii="仿宋" w:hAnsi="仿宋" w:eastAsia="宋体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城市治理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社会关怀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pacing w:val="-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教育培训</w:t>
            </w:r>
          </w:p>
          <w:p w14:paraId="1DDBB08F">
            <w:pPr>
              <w:spacing w:before="215" w:line="216" w:lineRule="auto"/>
              <w:ind w:left="125"/>
              <w:rPr>
                <w:rFonts w:hint="default" w:ascii="仿宋" w:hAnsi="仿宋" w:eastAsia="宋体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 xml:space="preserve">融合媒体   </w:t>
            </w:r>
            <w:r>
              <w:rPr>
                <w:rFonts w:hint="eastAsia" w:ascii="Times New Roman" w:hAnsi="Times New Roman" w:eastAsia="宋体" w:cs="Times New Roman"/>
                <w:spacing w:val="-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商业服务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pacing w:val="-4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文化旅游</w:t>
            </w:r>
          </w:p>
          <w:p w14:paraId="71A1A800">
            <w:pPr>
              <w:spacing w:before="216" w:line="217" w:lineRule="auto"/>
              <w:ind w:left="125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pacing w:val="-8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电影视听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pacing w:val="-8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体育健康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</w:rPr>
              <w:t xml:space="preserve"> </w:t>
            </w:r>
          </w:p>
        </w:tc>
      </w:tr>
      <w:tr w14:paraId="13CCBE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atLeast"/>
        </w:trPr>
        <w:tc>
          <w:tcPr>
            <w:tcW w:w="1946" w:type="dxa"/>
            <w:vAlign w:val="center"/>
          </w:tcPr>
          <w:p w14:paraId="5F7D6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案例简介</w:t>
            </w:r>
          </w:p>
          <w:p w14:paraId="1CD57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" w:line="240" w:lineRule="auto"/>
              <w:ind w:left="0"/>
              <w:jc w:val="center"/>
              <w:textAlignment w:val="auto"/>
              <w:outlineLvl w:val="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宋体" w:cs="Times New Roman"/>
                <w:spacing w:val="-6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spacing w:val="-6"/>
                <w:sz w:val="28"/>
                <w:szCs w:val="28"/>
              </w:rPr>
              <w:t>00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字以</w:t>
            </w: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内）</w:t>
            </w:r>
          </w:p>
        </w:tc>
        <w:tc>
          <w:tcPr>
            <w:tcW w:w="6412" w:type="dxa"/>
            <w:vAlign w:val="top"/>
          </w:tcPr>
          <w:p w14:paraId="08EDCAE9">
            <w:pPr>
              <w:pStyle w:val="7"/>
            </w:pPr>
          </w:p>
        </w:tc>
      </w:tr>
    </w:tbl>
    <w:p w14:paraId="7286CE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textAlignment w:val="auto"/>
        <w:outlineLvl w:val="2"/>
        <w:rPr>
          <w:rFonts w:hint="default" w:ascii="Times New Roman" w:hAnsi="Times New Roman" w:eastAsia="黑体" w:cs="Times New Roman"/>
          <w:spacing w:val="5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5"/>
          <w:sz w:val="32"/>
          <w:szCs w:val="32"/>
        </w:rPr>
        <w:t>二、案例背景需求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00字以内）</w:t>
      </w:r>
    </w:p>
    <w:p w14:paraId="218BFE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5"/>
        </w:rPr>
      </w:pPr>
      <w:r>
        <w:rPr>
          <w:spacing w:val="9"/>
        </w:rPr>
        <w:t>重点阐述</w:t>
      </w:r>
      <w:r>
        <w:rPr>
          <w:rFonts w:hint="eastAsia"/>
          <w:spacing w:val="9"/>
          <w:lang w:val="en-US" w:eastAsia="zh-CN"/>
        </w:rPr>
        <w:t>虚拟现实技术（含眼镜终端、内容开发工具、业务平台等相关软硬件）</w:t>
      </w:r>
      <w:r>
        <w:rPr>
          <w:spacing w:val="9"/>
        </w:rPr>
        <w:t>拟解决的行业痛点或关键问题，简要介绍必要</w:t>
      </w:r>
      <w:r>
        <w:rPr>
          <w:spacing w:val="5"/>
        </w:rPr>
        <w:t>性和实施目标。可结合案例实际说明应用场景、目标用户、现有痛点，以及在技术验证、应用效果评估、标准适配、用户体验或规模化推广方面的需求。</w:t>
      </w:r>
    </w:p>
    <w:p w14:paraId="6D2F35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textAlignment w:val="auto"/>
        <w:outlineLvl w:val="2"/>
        <w:rPr>
          <w:rFonts w:hint="default" w:ascii="Times New Roman" w:hAnsi="Times New Roman" w:eastAsia="黑体" w:cs="Times New Roman"/>
          <w:spacing w:val="5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5"/>
          <w:sz w:val="32"/>
          <w:szCs w:val="32"/>
        </w:rPr>
        <w:t>三、案例实施情况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（2000字以内）</w:t>
      </w:r>
    </w:p>
    <w:p w14:paraId="3B6D314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包括但不限于需求分析、精准化供需对接、个性化定制、行业应用开展等方面所做的探索实践。可阐述产业链协同情况，包括但不限于已有或拟采用的</w:t>
      </w:r>
      <w:r>
        <w:rPr>
          <w:rFonts w:hint="eastAsia"/>
          <w:spacing w:val="9"/>
          <w:lang w:val="en-US" w:eastAsia="zh-CN"/>
        </w:rPr>
        <w:t>相关</w:t>
      </w:r>
      <w:r>
        <w:rPr>
          <w:spacing w:val="9"/>
        </w:rPr>
        <w:t>标准规范</w:t>
      </w:r>
      <w:r>
        <w:rPr>
          <w:rFonts w:hint="eastAsia"/>
          <w:spacing w:val="9"/>
          <w:lang w:eastAsia="zh-CN"/>
        </w:rPr>
        <w:t>、</w:t>
      </w:r>
      <w:r>
        <w:rPr>
          <w:spacing w:val="9"/>
        </w:rPr>
        <w:t>产业链上下游配套、国产化率等，可图文并茂。</w:t>
      </w:r>
    </w:p>
    <w:p w14:paraId="009A8F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textAlignment w:val="auto"/>
        <w:outlineLvl w:val="2"/>
        <w:rPr>
          <w:rFonts w:hint="default" w:ascii="Times New Roman" w:hAnsi="Times New Roman" w:eastAsia="黑体" w:cs="Times New Roman"/>
          <w:spacing w:val="5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5"/>
          <w:sz w:val="32"/>
          <w:szCs w:val="32"/>
        </w:rPr>
        <w:t>四、案例创新突破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00字以内）</w:t>
      </w:r>
    </w:p>
    <w:p w14:paraId="502D87F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（一）主要创新内容。重点介绍在商业、服务模式、技术等方面的创新情况</w:t>
      </w:r>
      <w:r>
        <w:rPr>
          <w:rFonts w:hint="eastAsia"/>
          <w:spacing w:val="9"/>
          <w:lang w:eastAsia="zh-CN"/>
        </w:rPr>
        <w:t>，</w:t>
      </w:r>
      <w:r>
        <w:rPr>
          <w:spacing w:val="9"/>
        </w:rPr>
        <w:t>可结合案例的可复制推广条件、标准化应用路径、数据或平台</w:t>
      </w:r>
      <w:r>
        <w:rPr>
          <w:rFonts w:hint="eastAsia"/>
          <w:spacing w:val="9"/>
          <w:lang w:val="en-US" w:eastAsia="zh-CN"/>
        </w:rPr>
        <w:t>软硬件</w:t>
      </w:r>
      <w:r>
        <w:rPr>
          <w:spacing w:val="9"/>
        </w:rPr>
        <w:t>能力等进行说明。</w:t>
      </w:r>
    </w:p>
    <w:p w14:paraId="33BB1B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（二）技术突破内容。实现了何种技术突破，该技术突破对国内产业发展的意义与价值，在业内所处技术水平</w:t>
      </w:r>
      <w:r>
        <w:rPr>
          <w:rFonts w:hint="eastAsia"/>
          <w:spacing w:val="9"/>
          <w:lang w:eastAsia="zh-CN"/>
        </w:rPr>
        <w:t>。</w:t>
      </w:r>
      <w:r>
        <w:rPr>
          <w:spacing w:val="9"/>
        </w:rPr>
        <w:t>鼓励说明已形成或可量化评价的关键性能、体验、稳定性、安全性、互联互通等指标。</w:t>
      </w:r>
    </w:p>
    <w:p w14:paraId="38568E1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（三）知识产权情况。知识产权的分布、归属等相关情况。</w:t>
      </w:r>
    </w:p>
    <w:p w14:paraId="41F303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textAlignment w:val="auto"/>
        <w:outlineLvl w:val="2"/>
        <w:rPr>
          <w:rFonts w:hint="default" w:ascii="Times New Roman" w:hAnsi="Times New Roman" w:eastAsia="仿宋_GB2312" w:cs="Times New Roman"/>
          <w:spacing w:val="5"/>
          <w:sz w:val="32"/>
          <w:szCs w:val="32"/>
        </w:rPr>
      </w:pPr>
      <w:r>
        <w:rPr>
          <w:rFonts w:hint="eastAsia" w:ascii="黑体" w:hAnsi="黑体" w:eastAsia="黑体" w:cs="黑体"/>
          <w:spacing w:val="5"/>
          <w:sz w:val="32"/>
          <w:szCs w:val="32"/>
        </w:rPr>
        <w:t>五、商业和社会经济价值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00 字以内）</w:t>
      </w:r>
    </w:p>
    <w:p w14:paraId="5F2CF7D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（一）说明该案例商业应用前景或已经取得的商业应用成果（包括但不限于当前应用规模、当前应用深度广度、市场替代性、运营维护管理模式、未来市场空间、规模化前景等）</w:t>
      </w:r>
      <w:r>
        <w:rPr>
          <w:rFonts w:hint="eastAsia"/>
          <w:spacing w:val="9"/>
          <w:lang w:eastAsia="zh-CN"/>
        </w:rPr>
        <w:t>。</w:t>
      </w:r>
      <w:r>
        <w:rPr>
          <w:spacing w:val="9"/>
        </w:rPr>
        <w:t>鼓励提供可量化应用成效，如覆盖用户、使用频次、运行稳定性、效率提升、成本节约、用户满意度、复购或复制推广情况等。</w:t>
      </w:r>
    </w:p>
    <w:p w14:paraId="486601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（二）说明其带来的社会价值、经济价值。</w:t>
      </w:r>
    </w:p>
    <w:p w14:paraId="5D5569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（三）对整个行业的引领作用。</w:t>
      </w:r>
    </w:p>
    <w:p w14:paraId="6E7A8FD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textAlignment w:val="auto"/>
        <w:outlineLvl w:val="2"/>
        <w:rPr>
          <w:rFonts w:hint="eastAsia" w:ascii="黑体" w:hAnsi="黑体" w:eastAsia="黑体" w:cs="黑体"/>
          <w:spacing w:val="5"/>
          <w:sz w:val="32"/>
          <w:szCs w:val="32"/>
        </w:rPr>
      </w:pPr>
      <w:r>
        <w:rPr>
          <w:rFonts w:hint="eastAsia" w:ascii="黑体" w:hAnsi="黑体" w:eastAsia="黑体" w:cs="黑体"/>
          <w:spacing w:val="5"/>
          <w:sz w:val="32"/>
          <w:szCs w:val="32"/>
        </w:rPr>
        <w:t>六、其他相关情况</w:t>
      </w:r>
    </w:p>
    <w:p w14:paraId="723928C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（一）案例获奖情况。获奖时间、奖项名称、授奖单位。</w:t>
      </w:r>
    </w:p>
    <w:p w14:paraId="550316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（二）第三方评价。案例在应用效果、创新实践、商业模式等方面得到的评价，如用户评价、专家评审意见、第三方检测认证、标准符合性或标准适配说明</w:t>
      </w:r>
      <w:r>
        <w:rPr>
          <w:rFonts w:hint="eastAsia"/>
          <w:spacing w:val="9"/>
          <w:lang w:eastAsia="zh-CN"/>
        </w:rPr>
        <w:t>、</w:t>
      </w:r>
      <w:r>
        <w:rPr>
          <w:rFonts w:hint="eastAsia"/>
          <w:spacing w:val="9"/>
          <w:lang w:val="en-US" w:eastAsia="zh-CN"/>
        </w:rPr>
        <w:t>应用测评报告、</w:t>
      </w:r>
      <w:r>
        <w:rPr>
          <w:spacing w:val="9"/>
        </w:rPr>
        <w:t>社会舆论正面评价等。（如有</w:t>
      </w:r>
      <w:r>
        <w:rPr>
          <w:rFonts w:hint="eastAsia"/>
          <w:spacing w:val="9"/>
          <w:lang w:eastAsia="zh-CN"/>
        </w:rPr>
        <w:t>，</w:t>
      </w:r>
      <w:r>
        <w:rPr>
          <w:spacing w:val="9"/>
        </w:rPr>
        <w:t>应说明评价主体，信息来源等相关证明文件）</w:t>
      </w:r>
    </w:p>
    <w:p w14:paraId="5C5687C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（三）案例相关图片、视频等。（可</w:t>
      </w:r>
      <w:r>
        <w:rPr>
          <w:rFonts w:hint="eastAsia"/>
          <w:spacing w:val="9"/>
          <w:lang w:val="en-US" w:eastAsia="zh-CN"/>
        </w:rPr>
        <w:t>在申报系统中</w:t>
      </w:r>
      <w:r>
        <w:rPr>
          <w:spacing w:val="9"/>
        </w:rPr>
        <w:t>附</w:t>
      </w:r>
      <w:r>
        <w:rPr>
          <w:rFonts w:hint="eastAsia"/>
          <w:spacing w:val="9"/>
          <w:lang w:val="en-US" w:eastAsia="zh-CN"/>
        </w:rPr>
        <w:t>注</w:t>
      </w:r>
      <w:r>
        <w:rPr>
          <w:spacing w:val="9"/>
        </w:rPr>
        <w:t>网盘</w:t>
      </w:r>
      <w:r>
        <w:rPr>
          <w:rFonts w:hint="eastAsia"/>
          <w:spacing w:val="9"/>
          <w:lang w:val="en-US" w:eastAsia="zh-CN"/>
        </w:rPr>
        <w:t>信息</w:t>
      </w:r>
      <w:r>
        <w:rPr>
          <w:spacing w:val="9"/>
        </w:rPr>
        <w:t>或另提供附件）</w:t>
      </w:r>
    </w:p>
    <w:p w14:paraId="606AA4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（四）企业营业执照复印件和相关资质证明，如为联合体单位时应使用牵头单位资质。</w:t>
      </w:r>
    </w:p>
    <w:p w14:paraId="0F3A4C6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textAlignment w:val="auto"/>
        <w:outlineLvl w:val="2"/>
        <w:rPr>
          <w:rFonts w:hint="eastAsia" w:ascii="黑体" w:hAnsi="黑体" w:eastAsia="黑体" w:cs="黑体"/>
          <w:spacing w:val="5"/>
          <w:sz w:val="32"/>
          <w:szCs w:val="32"/>
        </w:rPr>
      </w:pPr>
      <w:r>
        <w:rPr>
          <w:rFonts w:hint="eastAsia" w:ascii="黑体" w:hAnsi="黑体" w:eastAsia="黑体" w:cs="黑体"/>
          <w:spacing w:val="5"/>
          <w:sz w:val="32"/>
          <w:szCs w:val="32"/>
        </w:rPr>
        <w:t>七、后续</w:t>
      </w:r>
      <w:r>
        <w:rPr>
          <w:rFonts w:hint="eastAsia" w:ascii="黑体" w:hAnsi="黑体" w:eastAsia="黑体" w:cs="黑体"/>
          <w:spacing w:val="5"/>
          <w:sz w:val="32"/>
          <w:szCs w:val="32"/>
          <w:lang w:val="en-US" w:eastAsia="zh-CN"/>
        </w:rPr>
        <w:t>成果推广</w:t>
      </w:r>
      <w:r>
        <w:rPr>
          <w:rFonts w:hint="eastAsia" w:ascii="黑体" w:hAnsi="黑体" w:eastAsia="黑体" w:cs="黑体"/>
          <w:spacing w:val="5"/>
          <w:sz w:val="32"/>
          <w:szCs w:val="32"/>
        </w:rPr>
        <w:t>对接信息</w:t>
      </w:r>
      <w:r>
        <w:rPr>
          <w:rFonts w:hint="eastAsia" w:ascii="黑体" w:hAnsi="黑体" w:eastAsia="黑体" w:cs="黑体"/>
          <w:spacing w:val="5"/>
          <w:sz w:val="32"/>
          <w:szCs w:val="32"/>
          <w:lang w:val="en-US" w:eastAsia="zh-CN"/>
        </w:rPr>
        <w:t>表</w:t>
      </w:r>
    </w:p>
    <w:p w14:paraId="3ED13C8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spacing w:val="9"/>
        </w:rPr>
      </w:pPr>
      <w:r>
        <w:rPr>
          <w:spacing w:val="9"/>
        </w:rPr>
        <w:t>以下内容用于了解案例后续</w:t>
      </w:r>
      <w:r>
        <w:rPr>
          <w:rFonts w:hint="eastAsia"/>
          <w:spacing w:val="9"/>
          <w:lang w:val="en-US" w:eastAsia="zh-CN"/>
        </w:rPr>
        <w:t>成果推广工作，主要涉及</w:t>
      </w:r>
      <w:r>
        <w:rPr>
          <w:spacing w:val="9"/>
        </w:rPr>
        <w:t>优秀案例</w:t>
      </w:r>
      <w:r>
        <w:rPr>
          <w:rFonts w:hint="eastAsia"/>
          <w:spacing w:val="9"/>
          <w:lang w:val="en-US" w:eastAsia="zh-CN"/>
        </w:rPr>
        <w:t>库</w:t>
      </w:r>
      <w:r>
        <w:rPr>
          <w:spacing w:val="9"/>
        </w:rPr>
        <w:t>宣传展示、应用成效跟踪、</w:t>
      </w:r>
      <w:r>
        <w:rPr>
          <w:rFonts w:hint="eastAsia"/>
          <w:spacing w:val="9"/>
          <w:lang w:val="en-US" w:eastAsia="zh-CN"/>
        </w:rPr>
        <w:t>技术</w:t>
      </w:r>
      <w:r>
        <w:rPr>
          <w:spacing w:val="9"/>
        </w:rPr>
        <w:t>标准</w:t>
      </w:r>
      <w:r>
        <w:rPr>
          <w:rFonts w:hint="eastAsia"/>
          <w:spacing w:val="9"/>
          <w:lang w:eastAsia="zh-CN"/>
        </w:rPr>
        <w:t>、</w:t>
      </w:r>
      <w:r>
        <w:rPr>
          <w:spacing w:val="9"/>
        </w:rPr>
        <w:t>供需对接等公共服务需求，不作为</w:t>
      </w:r>
      <w:r>
        <w:rPr>
          <w:rFonts w:hint="eastAsia"/>
          <w:spacing w:val="9"/>
          <w:lang w:val="en-US" w:eastAsia="zh-CN"/>
        </w:rPr>
        <w:t>本次</w:t>
      </w:r>
      <w:r>
        <w:rPr>
          <w:spacing w:val="9"/>
        </w:rPr>
        <w:t>案例遴选的硬性条件。涉及商业秘密的内容可不填写或另行说明。</w:t>
      </w:r>
    </w:p>
    <w:tbl>
      <w:tblPr>
        <w:tblStyle w:val="5"/>
        <w:tblW w:w="862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6296"/>
      </w:tblGrid>
      <w:tr w14:paraId="74F76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vAlign w:val="center"/>
          </w:tcPr>
          <w:p w14:paraId="233FB49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是否愿意纳入优秀应用案例库</w:t>
            </w:r>
          </w:p>
          <w:p w14:paraId="108B199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（可多选）</w:t>
            </w:r>
          </w:p>
        </w:tc>
        <w:tc>
          <w:tcPr>
            <w:tcW w:w="6296" w:type="dxa"/>
            <w:vAlign w:val="top"/>
          </w:tcPr>
          <w:p w14:paraId="5494F89D">
            <w:pP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是  □否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  <w:p w14:paraId="1B62B356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可公开信息范围：</w:t>
            </w:r>
          </w:p>
          <w:p w14:paraId="384D4A35">
            <w:pPr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□案例名称  □单位名称  □</w:t>
            </w:r>
            <w: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  <w:t>案例情况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□图片/视频  □主要成效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>其他：________</w:t>
            </w:r>
          </w:p>
        </w:tc>
      </w:tr>
      <w:tr w14:paraId="6BECA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2331" w:type="dxa"/>
            <w:vAlign w:val="center"/>
          </w:tcPr>
          <w:p w14:paraId="562C025D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是否愿意参与后续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公共服务活动</w:t>
            </w:r>
          </w:p>
          <w:p w14:paraId="2506F63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（可多选）</w:t>
            </w:r>
          </w:p>
        </w:tc>
        <w:tc>
          <w:tcPr>
            <w:tcW w:w="6296" w:type="dxa"/>
            <w:vAlign w:val="top"/>
          </w:tcPr>
          <w:p w14:paraId="3D5D13EC">
            <w:pP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□是  □否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</w:p>
          <w:p w14:paraId="35F6CA50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可参与形式：</w:t>
            </w:r>
          </w:p>
          <w:p w14:paraId="266B2868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□案例展示  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供需对接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应用测评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□试点 </w:t>
            </w:r>
          </w:p>
          <w:p w14:paraId="295CC604">
            <w:pPr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□媒体宣传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技术标准  </w:t>
            </w:r>
            <w:r>
              <w:rPr>
                <w:rFonts w:ascii="仿宋" w:hAnsi="仿宋" w:eastAsia="仿宋"/>
                <w:sz w:val="24"/>
                <w:szCs w:val="24"/>
              </w:rPr>
              <w:t>□其他：________</w:t>
            </w:r>
          </w:p>
        </w:tc>
      </w:tr>
      <w:tr w14:paraId="6BA8E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vAlign w:val="center"/>
          </w:tcPr>
          <w:p w14:paraId="4C70C687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当前的应用落地问题（可多选）</w:t>
            </w:r>
          </w:p>
        </w:tc>
        <w:tc>
          <w:tcPr>
            <w:tcW w:w="6296" w:type="dxa"/>
            <w:vAlign w:val="top"/>
          </w:tcPr>
          <w:p w14:paraId="2ED71E5A">
            <w:pPr>
              <w:jc w:val="both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服务形式   </w:t>
            </w:r>
            <w:r>
              <w:rPr>
                <w:rFonts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价格门槛       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>显示/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视听影像</w:t>
            </w:r>
          </w:p>
          <w:p w14:paraId="78A7B693">
            <w:pPr>
              <w:jc w:val="both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自然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交互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>□渲染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与</w:t>
            </w:r>
            <w:r>
              <w:rPr>
                <w:rFonts w:ascii="仿宋" w:hAnsi="仿宋" w:eastAsia="仿宋"/>
                <w:sz w:val="24"/>
                <w:szCs w:val="24"/>
              </w:rPr>
              <w:t>空间计算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人工智能服务 </w:t>
            </w:r>
          </w:p>
          <w:p w14:paraId="0A10FBFC">
            <w:pPr>
              <w:jc w:val="both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>功耗/续航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端边云协同/时延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安全/隐私保护 </w:t>
            </w:r>
          </w:p>
          <w:p w14:paraId="0A7F7120">
            <w:pPr>
              <w:jc w:val="both"/>
              <w:rPr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□其他：________</w:t>
            </w:r>
          </w:p>
        </w:tc>
      </w:tr>
      <w:tr w14:paraId="3292D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1" w:type="dxa"/>
            <w:vAlign w:val="center"/>
          </w:tcPr>
          <w:p w14:paraId="456F81E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应用落地标准化</w:t>
            </w:r>
          </w:p>
        </w:tc>
        <w:tc>
          <w:tcPr>
            <w:tcW w:w="6296" w:type="dxa"/>
            <w:vAlign w:val="top"/>
          </w:tcPr>
          <w:p w14:paraId="42053D09">
            <w:pPr>
              <w:jc w:val="both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请列明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应用落地</w:t>
            </w:r>
            <w:r>
              <w:rPr>
                <w:rFonts w:ascii="仿宋" w:hAnsi="仿宋" w:eastAsia="仿宋"/>
                <w:sz w:val="24"/>
                <w:szCs w:val="24"/>
              </w:rPr>
              <w:t>已参考或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编制中</w:t>
            </w:r>
            <w:r>
              <w:rPr>
                <w:rFonts w:ascii="仿宋" w:hAnsi="仿宋" w:eastAsia="仿宋"/>
                <w:sz w:val="24"/>
                <w:szCs w:val="24"/>
              </w:rPr>
              <w:t>的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相关</w:t>
            </w:r>
            <w:r>
              <w:rPr>
                <w:rFonts w:ascii="仿宋" w:hAnsi="仿宋" w:eastAsia="仿宋"/>
                <w:sz w:val="24"/>
                <w:szCs w:val="24"/>
              </w:rPr>
              <w:t>国家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行业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团体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>企业标准、技术规范、测试方法等：_________________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_</w:t>
            </w:r>
          </w:p>
          <w:p w14:paraId="4DB3C51C">
            <w:pPr>
              <w:jc w:val="both"/>
              <w:rPr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建议组织编制的相关标准规范：</w:t>
            </w:r>
            <w:r>
              <w:rPr>
                <w:rFonts w:ascii="仿宋" w:hAnsi="仿宋" w:eastAsia="仿宋"/>
                <w:sz w:val="24"/>
                <w:szCs w:val="24"/>
              </w:rPr>
              <w:t>_________________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_</w:t>
            </w:r>
            <w:r>
              <w:rPr>
                <w:rFonts w:ascii="仿宋" w:hAnsi="仿宋" w:eastAsia="仿宋"/>
                <w:sz w:val="24"/>
                <w:szCs w:val="24"/>
              </w:rPr>
              <w:t>_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_</w:t>
            </w:r>
          </w:p>
        </w:tc>
      </w:tr>
    </w:tbl>
    <w:p w14:paraId="0C83647D"/>
    <w:sectPr>
      <w:headerReference r:id="rId11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3F29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2D4390D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VZerI4AgAAb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Vl6s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D4390D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7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FA0AA">
    <w:pPr>
      <w:tabs>
        <w:tab w:val="left" w:pos="4453"/>
      </w:tabs>
      <w:spacing w:line="184" w:lineRule="auto"/>
      <w:ind w:left="4117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6D0A8B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6D0A8B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8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5F6CE">
    <w:pPr>
      <w:spacing w:line="184" w:lineRule="auto"/>
      <w:ind w:left="4121"/>
      <w:rPr>
        <w:rFonts w:hint="default" w:ascii="Times New Roman" w:hAnsi="Times New Roman" w:eastAsia="Times New Roman" w:cs="Times New Roman"/>
        <w:sz w:val="20"/>
        <w:szCs w:val="20"/>
      </w:rPr>
    </w:pPr>
    <w:r>
      <w:rPr>
        <w:rFonts w:hint="default" w:ascii="Times New Roman" w:hAnsi="Times New Roman" w:cs="Times New Roman"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480753B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tzQzU3AgAAcQ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zqGCvSNPQwkVJXerRCu297&#10;nntTnEHTmW5SvOWbGqVsmQ8PzGE0UD4eT7jHUkqDlKa3KKmM+/Kv8xiPjsFLSYNRy6nGy6JEvtfo&#10;JADDYLjB2A+GPqo7g9lFc1BLMnHBBTmYpTPqM17UKuaAi2mOTDkNg3kXunHHi+RitUpBR+vqQ9Vd&#10;wBxaFrZ6Z3lME6XydnUMkDYpHgXqVEGn4gaTmHrWv5o46n/uU9Tj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7c0M1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80753B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9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EDCDD">
    <w:pPr>
      <w:spacing w:line="184" w:lineRule="auto"/>
      <w:ind w:left="4215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D7DDE5C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ilnPo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0NG6+lB1&#10;DzCHloWt3lke00SpvF0dA6RNikeBOlXQqXjAJKae9VsTR/3Pc4p6/K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GKWc+j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7DDE5C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10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03AF6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A7D6A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929981">
    <w:pPr>
      <w:pStyle w:val="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6492E4">
    <w:pPr>
      <w:pStyle w:val="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3A0B1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FBC78F"/>
    <w:rsid w:val="3B3646DC"/>
    <w:rsid w:val="4BFDC2BC"/>
    <w:rsid w:val="7CDB50AF"/>
    <w:rsid w:val="BFCB0C23"/>
    <w:rsid w:val="FE72B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8">
    <w:name w:val="Table Normal"/>
    <w:basedOn w:val="5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Office_12.1.2.22227_F1E327BC-269C-435d-A152-05C5408002CA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admin</cp:lastModifiedBy>
  <dcterms:modified xsi:type="dcterms:W3CDTF">2026-09-11T17:20:56Z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2052-12.1.2.22227</vt:lpwstr>
  </property>
  <property fmtid="{D5CDD505-2E9C-101B-9397-08002B2CF9AE}" pid="3" name="ICV">
    <vt:lpwstr>D300ED95855C80244FEE4E6AD9E64216_43</vt:lpwstr>
  </property>
</Properties>
</file>