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779B">
      <w:pPr>
        <w:suppressAutoHyphens/>
        <w:bidi w:val="0"/>
        <w:snapToGrid w:val="0"/>
        <w:spacing w:line="640" w:lineRule="exact"/>
        <w:jc w:val="left"/>
        <w:rPr>
          <w:rFonts w:hint="eastAsia" w:ascii="黑体" w:hAnsi="黑体" w:eastAsia="黑体" w:cs="黑体"/>
          <w:snapToGrid w:val="0"/>
          <w:kern w:val="3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3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32"/>
          <w:sz w:val="32"/>
          <w:szCs w:val="32"/>
          <w:lang w:val="en-US" w:eastAsia="zh-CN"/>
        </w:rPr>
        <w:t>2</w:t>
      </w:r>
    </w:p>
    <w:p w14:paraId="053C6C88">
      <w:pPr>
        <w:widowControl w:val="0"/>
        <w:jc w:val="center"/>
        <w:rPr>
          <w:rFonts w:hint="eastAsia"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1C507D2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kern w:val="3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拆除环境卫生设施行政许可</w:t>
      </w: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文书样式</w:t>
      </w:r>
    </w:p>
    <w:p w14:paraId="34EED0A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kern w:val="44"/>
          <w:sz w:val="44"/>
          <w:szCs w:val="44"/>
          <w:lang w:eastAsia="ar-SA"/>
        </w:rPr>
      </w:pPr>
    </w:p>
    <w:p w14:paraId="40D5199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/>
        </w:rPr>
        <w:t>XX区</w:t>
      </w: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</w:rPr>
        <w:t>城市</w:t>
      </w: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管理委员会行政许可受理</w:t>
      </w:r>
      <w:r>
        <w:rPr>
          <w:rFonts w:hint="eastAsia" w:ascii="Times New Roman" w:hAnsi="Times New Roman" w:eastAsia="方正小标宋简体" w:cs="Times New Roman"/>
          <w:snapToGrid w:val="0"/>
          <w:kern w:val="44"/>
          <w:sz w:val="44"/>
          <w:szCs w:val="32"/>
          <w:lang w:eastAsia="zh-CN"/>
        </w:rPr>
        <w:t>通知</w:t>
      </w:r>
      <w:r>
        <w:rPr>
          <w:rFonts w:ascii="Times New Roman" w:hAnsi="Times New Roman" w:eastAsia="方正小标宋简体" w:cs="Times New Roman"/>
          <w:snapToGrid w:val="0"/>
          <w:kern w:val="44"/>
          <w:sz w:val="44"/>
          <w:szCs w:val="32"/>
          <w:lang w:eastAsia="ar-SA"/>
        </w:rPr>
        <w:t>书</w:t>
      </w:r>
    </w:p>
    <w:p w14:paraId="2BB489D2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</w:t>
      </w:r>
      <w:r>
        <w:rPr>
          <w:rFonts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(</w:t>
      </w: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XXXX</w:t>
      </w:r>
      <w:r>
        <w:rPr>
          <w:rFonts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)字</w:t>
      </w: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〔XXXX〕XX</w:t>
      </w:r>
      <w:r>
        <w:rPr>
          <w:rFonts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号</w:t>
      </w:r>
    </w:p>
    <w:p w14:paraId="2C71AC48">
      <w:pPr>
        <w:widowControl w:val="0"/>
        <w:spacing w:beforeAutospacing="1" w:afterAutospacing="1"/>
        <w:jc w:val="left"/>
        <w:rPr>
          <w:rFonts w:ascii="Times New Roman" w:hAnsi="Times New Roman" w:eastAsia="仿宋_GB2312" w:cs="Times New Roman"/>
          <w:snapToGrid w:val="0"/>
          <w:color w:val="auto"/>
          <w:kern w:val="0"/>
          <w:sz w:val="24"/>
          <w:szCs w:val="32"/>
          <w:u w:val="single"/>
          <w:lang w:val="en-US" w:eastAsia="zh-CN" w:bidi="ar-SA"/>
        </w:rPr>
      </w:pPr>
    </w:p>
    <w:p w14:paraId="5A121B3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  <w:lang w:eastAsia="ar-SA"/>
        </w:rPr>
        <w:t>（申请人）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>：</w:t>
      </w:r>
    </w:p>
    <w:p w14:paraId="1C624AE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你单位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>（你）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年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月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日提交的关于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的行政许可申请和相关材料（共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  <w:lang w:eastAsia="ar-SA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件）收悉。经审查，符合受理条件，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val="en-US" w:eastAsia="zh-CN"/>
        </w:rPr>
        <w:t>现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依法予以受理。</w:t>
      </w:r>
    </w:p>
    <w:p w14:paraId="1839076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特此证明。</w:t>
      </w:r>
    </w:p>
    <w:p w14:paraId="184CA32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</w:p>
    <w:p w14:paraId="64EF60E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</w:pPr>
    </w:p>
    <w:p w14:paraId="21F507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</w:pPr>
    </w:p>
    <w:p w14:paraId="672E87D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年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 xml:space="preserve">月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日</w:t>
      </w:r>
    </w:p>
    <w:p w14:paraId="6AAF3A4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 xml:space="preserve">（联系人：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电话：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 xml:space="preserve">        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）</w:t>
      </w:r>
    </w:p>
    <w:p w14:paraId="44A3E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ascii="Times New Roman" w:hAnsi="Times New Roman" w:eastAsia="方正小标宋简体" w:cs="Times New Roman"/>
          <w:b/>
          <w:bCs/>
          <w:snapToGrid/>
          <w:kern w:val="2"/>
          <w:sz w:val="36"/>
          <w:szCs w:val="36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  <w:t>XX区</w:t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城市管理委员会</w:t>
      </w:r>
    </w:p>
    <w:p w14:paraId="41D8CD2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</w:pP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行政许可补齐补正材料告知书</w:t>
      </w:r>
    </w:p>
    <w:p w14:paraId="73B8A35F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XX区管许可(XXXX)字〔XXXX〕XX号</w:t>
      </w:r>
    </w:p>
    <w:p w14:paraId="12A58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6C967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 ：</w:t>
      </w:r>
    </w:p>
    <w:p w14:paraId="5874AD3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lang w:val="en-US" w:eastAsia="zh-CN" w:bidi="ar-SA"/>
        </w:rPr>
        <w:t>你（单位）于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日提交的关于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的行政许可申请，经审查，发现申请材料不齐全或者不符合法定形式，需要补齐补正下列材料：</w:t>
      </w:r>
    </w:p>
    <w:p w14:paraId="50B89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1.</w:t>
      </w:r>
    </w:p>
    <w:p w14:paraId="10515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2.</w:t>
      </w:r>
    </w:p>
    <w:p w14:paraId="5A3B0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……</w:t>
      </w:r>
    </w:p>
    <w:p w14:paraId="4F679D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请你（单位）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日前补正。无正当理由逾期不补正的，视为放弃本次行政许可申请。</w:t>
      </w:r>
    </w:p>
    <w:p w14:paraId="625E0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</w:p>
    <w:p w14:paraId="2911D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</w:p>
    <w:p w14:paraId="6704B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年  月  日</w:t>
      </w:r>
    </w:p>
    <w:p w14:paraId="2921857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 xml:space="preserve">（联系人：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</w:rPr>
        <w:t xml:space="preserve">    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电话：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</w:rPr>
        <w:t xml:space="preserve">      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）</w:t>
      </w:r>
    </w:p>
    <w:p w14:paraId="24D05C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aperSrc/>
          <w:pgNumType w:fmt="decimal"/>
          <w:cols w:space="720" w:num="1"/>
          <w:rtlGutter w:val="0"/>
          <w:docGrid w:type="lines" w:linePitch="312" w:charSpace="0"/>
        </w:sectPr>
      </w:pPr>
    </w:p>
    <w:p w14:paraId="0C928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  <w:t>XX区</w:t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城市管理委员会</w:t>
      </w:r>
    </w:p>
    <w:p w14:paraId="1F435D7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zh-CN"/>
        </w:rPr>
      </w:pP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行政许可</w:t>
      </w:r>
      <w:r>
        <w:rPr>
          <w:rFonts w:hint="eastAsia"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zh-CN"/>
        </w:rPr>
        <w:t>不予受理决定书</w:t>
      </w:r>
    </w:p>
    <w:p w14:paraId="5467AECE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XX区管许可(XXXX)字〔XXXX〕XX号</w:t>
      </w:r>
    </w:p>
    <w:p w14:paraId="1061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：</w:t>
      </w:r>
    </w:p>
    <w:p w14:paraId="628AB10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</w:pP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你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（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单位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）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于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年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月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日提交的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关于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     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行政许可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申请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，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经审查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，存在《中华人民共和国行政许可法》</w:t>
      </w:r>
      <w:r>
        <w:rPr>
          <w:rFonts w:hint="eastAsia" w:ascii="宋体" w:hAnsi="宋体" w:eastAsia="仿宋_GB2312" w:cs="Times New Roman"/>
          <w:snapToGrid w:val="0"/>
          <w:spacing w:val="-6"/>
          <w:kern w:val="1"/>
          <w:sz w:val="32"/>
          <w:szCs w:val="32"/>
          <w:highlight w:val="none"/>
          <w:lang w:eastAsia="zh-CN"/>
        </w:rPr>
        <w:t>（及其他有关法律、法规、规章）规定的下列不予受理的情形：</w:t>
      </w:r>
    </w:p>
    <w:p w14:paraId="02A0D9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 w:bidi="ar-SA"/>
        </w:rPr>
        <w:t>□该事项依法不需取得行政许可。</w:t>
      </w:r>
    </w:p>
    <w:p w14:paraId="662E0DF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</w:rPr>
        <w:t>□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该申请事项依法不属于本行政机关职权范围。</w:t>
      </w:r>
    </w:p>
    <w:p w14:paraId="502D956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Times New Roman"/>
          <w:snapToGrid w:val="0"/>
          <w:kern w:val="0"/>
          <w:sz w:val="24"/>
          <w:szCs w:val="32"/>
          <w:lang w:val="en-US" w:eastAsia="zh-CN" w:bidi="ar-SA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 w:bidi="ar-SA"/>
        </w:rPr>
        <w:t>□[</w:t>
      </w:r>
      <w:r>
        <w:rPr>
          <w:rFonts w:hint="eastAsia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 w:bidi="ar-SA"/>
        </w:rPr>
        <w:t>……</w:t>
      </w: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]</w:t>
      </w:r>
      <w:r>
        <w:rPr>
          <w:rFonts w:hint="default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4DC0CE2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《中华人民共和国行政许可法》第三十二条（及其他有关法律、法规、规章）的规定，本机关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决定不予受理。</w:t>
      </w:r>
      <w:r>
        <w:rPr>
          <w:rFonts w:hint="eastAsia" w:ascii="宋体" w:hAnsi="宋体" w:eastAsia="仿宋_GB2312" w:cs="Times New Roman"/>
          <w:i w:val="0"/>
          <w:iCs w:val="0"/>
          <w:caps w:val="0"/>
          <w:snapToGrid w:val="0"/>
          <w:color w:val="auto"/>
          <w:spacing w:val="0"/>
          <w:kern w:val="32"/>
          <w:sz w:val="32"/>
          <w:szCs w:val="32"/>
          <w:highlight w:val="none"/>
          <w:shd w:val="clear" w:color="auto" w:fill="auto"/>
          <w:lang w:val="en-US" w:eastAsia="zh-CN"/>
        </w:rPr>
        <w:t>根据《……》之规定，建议您向【有关行政机关】申请。</w:t>
      </w:r>
    </w:p>
    <w:p w14:paraId="2235A92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如对此决定有异议，可于收到本决定书之日起六十日内依法向【】人民政府提出行政复议申请（采用电子送达的，建议明确网上复议的申请途径）；或者于收到本决定书之日起六个月内依法向【】人民法院提起行政诉讼。</w:t>
      </w:r>
    </w:p>
    <w:p w14:paraId="756159D6">
      <w:pPr>
        <w:pStyle w:val="2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</w:pPr>
    </w:p>
    <w:p w14:paraId="1FBFE0AF">
      <w:pPr>
        <w:rPr>
          <w:rFonts w:hint="eastAsia"/>
        </w:rPr>
      </w:pPr>
    </w:p>
    <w:p w14:paraId="0BCD1AE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    </w:t>
      </w: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月  日</w:t>
      </w:r>
    </w:p>
    <w:p w14:paraId="46CBF06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napToGrid w:val="0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79A1F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ascii="Times New Roman" w:hAnsi="Times New Roman" w:eastAsia="方正小标宋简体" w:cs="Times New Roman"/>
          <w:b/>
          <w:bCs/>
          <w:snapToGrid/>
          <w:kern w:val="2"/>
          <w:sz w:val="36"/>
          <w:szCs w:val="36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  <w:t>XX区</w:t>
      </w: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城市管理委员会</w:t>
      </w:r>
    </w:p>
    <w:p w14:paraId="19728A2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Lines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44"/>
          <w:sz w:val="44"/>
          <w:szCs w:val="44"/>
          <w:highlight w:val="none"/>
          <w:lang w:val="en-US" w:eastAsia="ar-SA" w:bidi="ar-SA"/>
        </w:rPr>
        <w:t>行政许可陈述和申辩权利告知书</w:t>
      </w:r>
    </w:p>
    <w:p w14:paraId="203810EA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XX区管许可(XXXX)字〔XXXX〕XX号</w:t>
      </w:r>
    </w:p>
    <w:p w14:paraId="28B0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00" w:afterLines="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04D9B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（利害关系单位）XXXXXXXX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5FB4E8F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eastAsia="zh-CN"/>
        </w:rPr>
        <w:t>（申请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eastAsia="ar-SA"/>
        </w:rPr>
        <w:t>单位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于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年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月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日提交的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关于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行政许可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申请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，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经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审查，该申请事项直接关系你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单位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）的重大利益，你（单位）有权就该申请事项，依法向本机关进行陈述和申辩。</w:t>
      </w:r>
    </w:p>
    <w:p w14:paraId="2DBAF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方正小标宋_GBK" w:hAnsi="Times New Roman" w:eastAsia="方正小标宋_GBK" w:cs="Times New Roman"/>
          <w:b/>
          <w:bCs/>
          <w:snapToGrid/>
          <w:kern w:val="1"/>
          <w:sz w:val="32"/>
          <w:szCs w:val="32"/>
          <w:highlight w:val="none"/>
          <w:lang w:val="en-US" w:eastAsia="zh-CN" w:bidi="ar-SA"/>
        </w:rPr>
      </w:pPr>
    </w:p>
    <w:p w14:paraId="580E2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方正小标宋_GBK" w:hAnsi="Times New Roman" w:eastAsia="方正小标宋_GBK" w:cs="Times New Roman"/>
          <w:b/>
          <w:bCs/>
          <w:snapToGrid/>
          <w:kern w:val="1"/>
          <w:sz w:val="32"/>
          <w:szCs w:val="32"/>
          <w:highlight w:val="none"/>
          <w:lang w:val="en-US" w:eastAsia="zh-CN" w:bidi="ar-SA"/>
        </w:rPr>
      </w:pPr>
    </w:p>
    <w:p w14:paraId="0B30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7BEBA29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</w:t>
      </w:r>
      <w:r>
        <w:rPr>
          <w:rFonts w:hint="eastAsia" w:ascii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月  日</w:t>
      </w:r>
    </w:p>
    <w:p w14:paraId="12995B2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1CC6E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  <w:t>XX区城市管理委员会</w:t>
      </w:r>
    </w:p>
    <w:p w14:paraId="2378892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eastAsia="zh-CN"/>
        </w:rPr>
        <w:t>行政许可听证权利告知书</w:t>
      </w:r>
    </w:p>
    <w:p w14:paraId="2D136D3A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XX区管许可(XXXX)字〔XXXX〕XX号</w:t>
      </w:r>
    </w:p>
    <w:p w14:paraId="65962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00" w:afterAutospacing="1" w:line="560" w:lineRule="exact"/>
        <w:ind w:firstLine="0"/>
        <w:jc w:val="both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6176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0"/>
        <w:jc w:val="left"/>
        <w:textAlignment w:val="auto"/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（申请单位或利害关系单位）XXXXXXXX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038D1E0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</w:pP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eastAsia="zh-CN"/>
        </w:rPr>
        <w:t>（申请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eastAsia="ar-SA"/>
        </w:rPr>
        <w:t>单位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于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年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月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日提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出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的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关于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</w:t>
      </w:r>
    </w:p>
    <w:p w14:paraId="73A55E2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  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行政许可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申请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，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经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审查，该申请事项直接涉及申请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单位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与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（利害关系人）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之间的重大利益关系，你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单位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有权自收到本告知书之日起五日内提出听证申请，逾期未提出听证申请的，视为放弃要求听证的权利。</w:t>
      </w:r>
    </w:p>
    <w:p w14:paraId="1E3B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jc w:val="center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3972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jc w:val="center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0C3F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jc w:val="center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3A2314B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 </w:t>
      </w:r>
      <w:r>
        <w:rPr>
          <w:rFonts w:hint="eastAsia" w:ascii="仿宋_GB2312" w:cs="Times New Roman"/>
          <w:snapToGrid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月  日</w:t>
      </w:r>
    </w:p>
    <w:p w14:paraId="1807AAD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195B0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snapToGrid w:val="0"/>
          <w:kern w:val="0"/>
          <w:sz w:val="24"/>
          <w:szCs w:val="32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  <w:t>XX区城市管理委员会行政许可听证通知书</w:t>
      </w:r>
    </w:p>
    <w:p w14:paraId="091673BE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XX区管许可(XXXX)字〔XXXX〕XX号</w:t>
      </w:r>
    </w:p>
    <w:p w14:paraId="07A0E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1" w:after="100" w:afterAutospacing="1" w:line="560" w:lineRule="exact"/>
        <w:ind w:firstLine="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 w14:paraId="415F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0"/>
        <w:jc w:val="both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auto"/>
          <w:kern w:val="2"/>
          <w:sz w:val="32"/>
          <w:szCs w:val="32"/>
          <w:u w:val="single"/>
          <w:lang w:val="en-US" w:eastAsia="zh-CN" w:bidi="ar-SA"/>
        </w:rPr>
        <w:t>（听证参加单位）XXXXXXXX</w:t>
      </w:r>
      <w:r>
        <w:rPr>
          <w:rFonts w:ascii="仿宋_GB2312" w:hAnsi="Calibri" w:eastAsia="仿宋_GB2312" w:cs="Times New Roman"/>
          <w:snapToGrid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647B947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根据国家和本市的有关规定（或根据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的申请），对于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的行政许可事项，本机关将依法组织听证，现将有关事宜通知如下：</w:t>
      </w:r>
    </w:p>
    <w:p w14:paraId="22C2B09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一、举行听证时间：</w:t>
      </w:r>
    </w:p>
    <w:p w14:paraId="1B59422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6DF0681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二、举行听证地点：</w:t>
      </w:r>
    </w:p>
    <w:p w14:paraId="1A8492A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5F31937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>特此通知。</w:t>
      </w:r>
    </w:p>
    <w:p w14:paraId="1B4920E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1A65BA4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272B6A6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</w:pPr>
    </w:p>
    <w:p w14:paraId="2BF54E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color w:val="auto"/>
          <w:kern w:val="2"/>
          <w:sz w:val="32"/>
          <w:szCs w:val="32"/>
        </w:rPr>
      </w:pP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 xml:space="preserve">                           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</w:rPr>
        <w:t xml:space="preserve">     年  月  日</w:t>
      </w:r>
    </w:p>
    <w:p w14:paraId="116B29B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color w:val="auto"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color w:val="auto"/>
          <w:kern w:val="2"/>
          <w:sz w:val="32"/>
          <w:szCs w:val="32"/>
        </w:rPr>
        <w:t>电话：             ）</w:t>
      </w:r>
    </w:p>
    <w:p w14:paraId="61620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ascii="Times New Roman" w:hAnsi="Times New Roman" w:eastAsia="仿宋_GB2312" w:cs="Times New Roman"/>
          <w:snapToGrid w:val="0"/>
          <w:kern w:val="3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  <w:t>XX区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 w:bidi="ar-SA"/>
        </w:rPr>
        <w:t>城市管理委员会</w:t>
      </w:r>
    </w:p>
    <w:p w14:paraId="39E5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 w:bidi="ar-SA"/>
        </w:rPr>
        <w:t>行政许可决定书</w:t>
      </w:r>
    </w:p>
    <w:p w14:paraId="199B8550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XX区管许可(XXXX)字〔XXXX〕XX号</w:t>
      </w:r>
    </w:p>
    <w:p w14:paraId="18CE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22992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77B9317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你单位报送的关于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u w:val="single"/>
        </w:rPr>
        <w:t xml:space="preserve">                 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行政许可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申请，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经审查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符合规定要求，现决定予以批准。</w:t>
      </w:r>
    </w:p>
    <w:p w14:paraId="25A0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val="en-US" w:eastAsia="ar-SA" w:bidi="ar-SA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val="en-US" w:eastAsia="ar-SA" w:bidi="ar-SA"/>
        </w:rPr>
        <w:t>决定如下：</w:t>
      </w:r>
    </w:p>
    <w:p w14:paraId="36D8D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val="en-US" w:eastAsia="zh-CN" w:bidi="ar-SA"/>
        </w:rPr>
      </w:pPr>
    </w:p>
    <w:p w14:paraId="76AC0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jc w:val="center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345A9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zh-CN" w:bidi="ar-SA"/>
        </w:rPr>
        <w:t>如对此决定有异议，可于收到本决定书之日起六十日内依法向【】人民政府提出行政复议申请（采用电子送达的，建议明确网上复议的申请途径）；或者于收到本决定书之日起六个月内依法向【】人民法院提起行政诉讼。</w:t>
      </w:r>
    </w:p>
    <w:p w14:paraId="69331311">
      <w:pPr>
        <w:pStyle w:val="2"/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zh-CN" w:bidi="ar-SA"/>
        </w:rPr>
      </w:pPr>
    </w:p>
    <w:p w14:paraId="6B894893">
      <w:pPr>
        <w:pStyle w:val="3"/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zh-CN" w:bidi="ar-SA"/>
        </w:rPr>
      </w:pPr>
    </w:p>
    <w:p w14:paraId="4039260E">
      <w:pPr>
        <w:rPr>
          <w:rFonts w:hint="eastAsia"/>
          <w:lang w:val="en-US" w:eastAsia="zh-CN"/>
        </w:rPr>
      </w:pPr>
    </w:p>
    <w:p w14:paraId="6CF0A35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</w:t>
      </w:r>
      <w:r>
        <w:rPr>
          <w:rFonts w:hint="eastAsia" w:ascii="仿宋_GB2312" w:cs="Times New Roman"/>
          <w:snapToGrid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月  日</w:t>
      </w:r>
    </w:p>
    <w:p w14:paraId="4D18147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napToGrid w:val="0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0517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kern w:val="32"/>
          <w:sz w:val="44"/>
          <w:szCs w:val="44"/>
          <w:highlight w:val="none"/>
          <w:lang w:val="en-US" w:eastAsia="zh-CN" w:bidi="ar-SA"/>
        </w:rPr>
        <w:sectPr>
          <w:footerReference r:id="rId4" w:type="default"/>
          <w:pgSz w:w="11906" w:h="16838"/>
          <w:pgMar w:top="2098" w:right="1474" w:bottom="1984" w:left="1587" w:header="851" w:footer="1587" w:gutter="0"/>
          <w:paperSrc/>
          <w:pgNumType w:fmt="decimal"/>
          <w:cols w:space="720" w:num="1"/>
          <w:rtlGutter w:val="0"/>
          <w:docGrid w:type="lines" w:linePitch="312" w:charSpace="0"/>
        </w:sectPr>
      </w:pPr>
    </w:p>
    <w:p w14:paraId="718E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  <w:t>XX区城市管理委员会行政许可</w:t>
      </w:r>
    </w:p>
    <w:p w14:paraId="1AB8D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 w:bidi="ar-SA"/>
        </w:rPr>
        <w:t>不予批准决定书</w:t>
      </w:r>
    </w:p>
    <w:p w14:paraId="5DFE5E1C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XX区管许可(XXXX)字〔XXXX〕XX号</w:t>
      </w:r>
    </w:p>
    <w:p w14:paraId="3F0B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728FF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4FC3A2E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-91" w:firstLine="640" w:firstLineChars="20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</w:pP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你单位报送的关于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</w:rPr>
        <w:t>XXXXXXXXXX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</w:rPr>
        <w:t>（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</w:rPr>
        <w:t>拆除环境卫生设施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</w:rPr>
        <w:t>）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行政许可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申请，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经审查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>不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符合规定要求，现决定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>不予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批准。</w:t>
      </w:r>
    </w:p>
    <w:p w14:paraId="3CFDCF9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-88" w:firstLine="640" w:firstLineChars="200"/>
        <w:jc w:val="left"/>
        <w:textAlignment w:val="auto"/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</w:rPr>
        <w:t>理由如下：</w:t>
      </w:r>
    </w:p>
    <w:p w14:paraId="1B8FC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val="en-US" w:eastAsia="zh-CN" w:bidi="ar-SA"/>
        </w:rPr>
      </w:pPr>
    </w:p>
    <w:p w14:paraId="6E986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1"/>
          <w:sz w:val="32"/>
          <w:szCs w:val="32"/>
          <w:highlight w:val="none"/>
          <w:lang w:val="en-US" w:eastAsia="zh-CN" w:bidi="ar-SA"/>
        </w:rPr>
        <w:t>如对此决定有异议，可于收到本决定书之日起六十日内依法向【】人民政府提出行政复议申请（采用电子送达的，建议明确网上复议的申请途径）；或者于收到本决定书之日起六个月内依法向【】人民法院提起行政诉讼。</w:t>
      </w:r>
    </w:p>
    <w:p w14:paraId="2449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jc w:val="left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5B952EC4">
      <w:pPr>
        <w:pStyle w:val="2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59638C02">
      <w:pPr>
        <w:pStyle w:val="3"/>
        <w:rPr>
          <w:lang w:val="en-US" w:eastAsia="zh-CN"/>
        </w:rPr>
      </w:pPr>
    </w:p>
    <w:p w14:paraId="2E89F24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  月    日</w:t>
      </w:r>
    </w:p>
    <w:p w14:paraId="3D6F91A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napToGrid w:val="0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52351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left"/>
        <w:textAlignment w:val="auto"/>
        <w:rPr>
          <w:rFonts w:hint="default" w:ascii="宋体" w:hAnsi="宋体" w:eastAsia="方正小标宋简体" w:cs="方正小标宋简体"/>
          <w:snapToGrid w:val="0"/>
          <w:kern w:val="32"/>
          <w:sz w:val="44"/>
          <w:szCs w:val="44"/>
          <w:highlight w:val="none"/>
          <w:lang w:val="en-US" w:eastAsia="zh-CN" w:bidi="ar-SA"/>
        </w:rPr>
        <w:sectPr>
          <w:footerReference r:id="rId5" w:type="default"/>
          <w:pgSz w:w="11906" w:h="16838"/>
          <w:pgMar w:top="2098" w:right="1474" w:bottom="1984" w:left="1587" w:header="851" w:footer="1587" w:gutter="0"/>
          <w:paperSrc/>
          <w:pgNumType w:fmt="decimal"/>
          <w:cols w:space="720" w:num="1"/>
          <w:rtlGutter w:val="0"/>
          <w:docGrid w:type="lines" w:linePitch="312" w:charSpace="0"/>
        </w:sectPr>
      </w:pPr>
    </w:p>
    <w:p w14:paraId="20EC9DF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/>
        </w:rPr>
        <w:t>XX区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  <w:t>城市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管理委员会</w:t>
      </w:r>
    </w:p>
    <w:p w14:paraId="4EC8CBB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行政许可延期决定通知书</w:t>
      </w:r>
    </w:p>
    <w:p w14:paraId="010529E8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XX区管许可(XXXX)字〔XXXX〕XX号</w:t>
      </w:r>
    </w:p>
    <w:p w14:paraId="1FD5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1F0C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both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3C2323F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-91" w:firstLine="640" w:firstLineChars="200"/>
        <w:textAlignment w:val="auto"/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</w:pP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你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（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单位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）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向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本机关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提出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的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</w:rPr>
        <w:t>XXXXXXXXXX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</w:rPr>
        <w:t>（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</w:rPr>
        <w:t>拆除环境卫生设施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</w:rPr>
        <w:t>）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none"/>
          <w:lang w:eastAsia="zh-CN"/>
        </w:rPr>
        <w:t>行政许可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</w:rPr>
        <w:t>的申请</w:t>
      </w: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本机关已于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ar-SA"/>
        </w:rPr>
        <w:t>年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ar-SA"/>
        </w:rPr>
        <w:t>月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ar-SA"/>
        </w:rPr>
        <w:t>日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zh-CN"/>
        </w:rPr>
        <w:t>受理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，因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，根据《中华人民共和国行政许可法》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</w:rPr>
        <w:t>有关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规定，经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zh-CN"/>
        </w:rPr>
        <w:t>批准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，将审查期限延长至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年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月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kern w:val="1"/>
          <w:sz w:val="32"/>
          <w:szCs w:val="32"/>
          <w:highlight w:val="none"/>
          <w:lang w:eastAsia="ar-SA"/>
        </w:rPr>
        <w:t>日。</w:t>
      </w:r>
    </w:p>
    <w:p w14:paraId="60B0AFE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640" w:firstLineChars="200"/>
        <w:textAlignment w:val="auto"/>
        <w:rPr>
          <w:rFonts w:ascii="宋体" w:hAnsi="宋体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ar-SA" w:bidi="ar-SA"/>
        </w:rPr>
      </w:pPr>
      <w:r>
        <w:rPr>
          <w:rFonts w:ascii="宋体" w:hAnsi="宋体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ar-SA" w:bidi="ar-SA"/>
        </w:rPr>
        <w:t>特此通知。</w:t>
      </w:r>
    </w:p>
    <w:p w14:paraId="33B4BB0D">
      <w:pPr>
        <w:suppressAutoHyphens/>
        <w:bidi w:val="0"/>
        <w:spacing w:line="300" w:lineRule="auto"/>
        <w:rPr>
          <w:rFonts w:ascii="宋体" w:hAnsi="宋体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0AF89B4">
      <w:pPr>
        <w:widowControl w:val="0"/>
        <w:jc w:val="center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09B77109">
      <w:pPr>
        <w:widowControl w:val="0"/>
        <w:jc w:val="center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7486B84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  月    日</w:t>
      </w:r>
    </w:p>
    <w:p w14:paraId="710A666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06F59A5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napToGrid w:val="0"/>
          <w:kern w:val="32"/>
          <w:sz w:val="32"/>
          <w:szCs w:val="32"/>
        </w:rPr>
      </w:pPr>
    </w:p>
    <w:p w14:paraId="0842E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kern w:val="32"/>
          <w:sz w:val="44"/>
          <w:szCs w:val="44"/>
          <w:highlight w:val="none"/>
          <w:lang w:val="en-US" w:eastAsia="zh-CN" w:bidi="ar-SA"/>
        </w:rPr>
        <w:sectPr>
          <w:footerReference r:id="rId6" w:type="default"/>
          <w:pgSz w:w="11906" w:h="16838"/>
          <w:pgMar w:top="2098" w:right="1474" w:bottom="1984" w:left="1587" w:header="851" w:footer="1587" w:gutter="0"/>
          <w:paperSrc/>
          <w:pgNumType w:fmt="decimal"/>
          <w:cols w:space="720" w:num="1"/>
          <w:rtlGutter w:val="0"/>
          <w:docGrid w:type="lines" w:linePitch="312" w:charSpace="0"/>
        </w:sectPr>
      </w:pPr>
    </w:p>
    <w:p w14:paraId="76543AD7">
      <w:pPr>
        <w:keepNext w:val="0"/>
        <w:keepLines w:val="0"/>
        <w:pageBreakBefore w:val="0"/>
        <w:widowControl/>
        <w:tabs>
          <w:tab w:val="left" w:pos="7195"/>
        </w:tabs>
        <w:suppressAutoHyphens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/>
        </w:rPr>
        <w:t>XX区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  <w:t>城市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管理委员会</w:t>
      </w:r>
    </w:p>
    <w:p w14:paraId="7FA33FE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行政许可</w:t>
      </w:r>
      <w:r>
        <w:rPr>
          <w:rFonts w:hint="eastAsia" w:ascii="宋体" w:hAnsi="宋体" w:eastAsia="方正小标宋简体" w:cs="Times New Roman"/>
          <w:snapToGrid w:val="0"/>
          <w:kern w:val="32"/>
          <w:sz w:val="44"/>
          <w:szCs w:val="32"/>
          <w:highlight w:val="none"/>
          <w:lang w:eastAsia="zh-CN"/>
        </w:rPr>
        <w:t>法定除外时间告知</w:t>
      </w: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书</w:t>
      </w:r>
    </w:p>
    <w:p w14:paraId="0A6B4D57">
      <w:pPr>
        <w:widowControl w:val="0"/>
        <w:pBdr>
          <w:bottom w:val="single" w:color="auto" w:sz="12" w:space="1"/>
        </w:pBdr>
        <w:spacing w:beforeAutospacing="1" w:afterAutospacing="1" w:line="300" w:lineRule="auto"/>
        <w:jc w:val="center"/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32"/>
          <w:szCs w:val="32"/>
          <w:lang w:val="en-US" w:eastAsia="zh-CN" w:bidi="ar-SA"/>
        </w:rPr>
        <w:t>XX区管许可(XXXX)字〔XXXX〕XX号</w:t>
      </w:r>
    </w:p>
    <w:p w14:paraId="175CF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0"/>
        <w:jc w:val="left"/>
        <w:textAlignment w:val="auto"/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</w:p>
    <w:p w14:paraId="008A0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left"/>
        <w:textAlignment w:val="auto"/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>（申请单位）XXXXXXXX</w:t>
      </w:r>
      <w:r>
        <w:rPr>
          <w:rFonts w:ascii="仿宋_GB2312" w:hAnsi="Calibri" w:eastAsia="仿宋_GB2312" w:cs="Times New Roman"/>
          <w:snapToGrid w:val="0"/>
          <w:kern w:val="2"/>
          <w:sz w:val="32"/>
          <w:szCs w:val="32"/>
          <w:u w:val="single"/>
          <w:lang w:val="en-US" w:eastAsia="zh-CN" w:bidi="ar-SA"/>
        </w:rPr>
        <w:t xml:space="preserve"> ：</w:t>
      </w:r>
    </w:p>
    <w:p w14:paraId="58D426F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jc w:val="both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你单位（你）向</w:t>
      </w:r>
      <w:r>
        <w:rPr>
          <w:rFonts w:ascii="Times New Roman" w:hAnsi="Times New Roman" w:eastAsia="仿宋_GB2312" w:cs="Times New Roman"/>
          <w:snapToGrid w:val="0"/>
          <w:kern w:val="1"/>
          <w:sz w:val="32"/>
          <w:szCs w:val="32"/>
          <w:lang w:eastAsia="ar-SA"/>
        </w:rPr>
        <w:t>我委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提出的关于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</w:rPr>
        <w:t xml:space="preserve">            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的行政许可申请，</w:t>
      </w:r>
      <w:r>
        <w:rPr>
          <w:rFonts w:hint="eastAsia" w:ascii="宋体" w:hAnsi="宋体" w:eastAsia="仿宋_GB2312" w:cs="Times New Roman"/>
          <w:snapToGrid w:val="0"/>
          <w:kern w:val="1"/>
          <w:sz w:val="32"/>
          <w:szCs w:val="32"/>
          <w:highlight w:val="none"/>
          <w:lang w:val="en-US" w:eastAsia="zh-CN"/>
        </w:rPr>
        <w:t>本机关已于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ar-SA"/>
        </w:rPr>
        <w:t>年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ar-SA"/>
        </w:rPr>
        <w:t>月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ar-SA"/>
        </w:rPr>
        <w:t>日</w:t>
      </w:r>
      <w:r>
        <w:rPr>
          <w:rFonts w:hint="eastAsia" w:ascii="宋体" w:hAnsi="宋体" w:eastAsia="仿宋_GB2312" w:cs="Times New Roman"/>
          <w:snapToGrid w:val="0"/>
          <w:color w:val="auto"/>
          <w:kern w:val="1"/>
          <w:sz w:val="32"/>
          <w:szCs w:val="32"/>
          <w:highlight w:val="none"/>
          <w:lang w:eastAsia="zh-CN"/>
        </w:rPr>
        <w:t>受理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，因依法进行：</w:t>
      </w:r>
    </w:p>
    <w:p w14:paraId="41BCC31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Autospacing="0" w:line="560" w:lineRule="exact"/>
        <w:ind w:firstLine="600"/>
        <w:jc w:val="left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□听证        □招标      □拍卖      □检测</w:t>
      </w:r>
    </w:p>
    <w:p w14:paraId="06E63A4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Autospacing="0" w:line="560" w:lineRule="exact"/>
        <w:ind w:firstLine="600"/>
        <w:jc w:val="left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 xml:space="preserve">□检疫        □检验      □鉴定      □专家评审   </w:t>
      </w:r>
    </w:p>
    <w:p w14:paraId="03DE957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Autospacing="0" w:line="560" w:lineRule="exact"/>
        <w:ind w:firstLine="600"/>
        <w:jc w:val="left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需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日，根据《中华人民共和国行政许可法》有关规定，此时间将不计算在法定的许可期限内。</w:t>
      </w:r>
    </w:p>
    <w:p w14:paraId="2A72933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Autospacing="0" w:line="560" w:lineRule="exact"/>
        <w:jc w:val="left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 xml:space="preserve">    特此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eastAsia="zh-CN"/>
        </w:rPr>
        <w:t>告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知。</w:t>
      </w:r>
    </w:p>
    <w:p w14:paraId="359EE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jc w:val="left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4C9C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left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3117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left"/>
        <w:textAlignment w:val="auto"/>
        <w:rPr>
          <w:rFonts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6B1E1F2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宋体" w:cs="Times New Roman"/>
          <w:snapToGrid/>
          <w:kern w:val="2"/>
          <w:sz w:val="32"/>
          <w:szCs w:val="32"/>
        </w:rPr>
        <w:t xml:space="preserve">                           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 xml:space="preserve"> 年    月    日</w:t>
      </w:r>
    </w:p>
    <w:p w14:paraId="600AB2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（联系人：         ；</w:t>
      </w:r>
      <w:r>
        <w:rPr>
          <w:rFonts w:hint="eastAsia" w:ascii="Times New Roman" w:hAnsi="Times New Roman" w:eastAsia="仿宋_GB2312" w:cs="Times New Roman"/>
          <w:snapToGrid w:val="0"/>
          <w:kern w:val="1"/>
          <w:sz w:val="32"/>
          <w:szCs w:val="32"/>
          <w:lang w:eastAsia="zh-CN"/>
        </w:rPr>
        <w:t>联系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电话：             ）</w:t>
      </w:r>
    </w:p>
    <w:p w14:paraId="0102AC9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napToGrid w:val="0"/>
          <w:kern w:val="32"/>
          <w:sz w:val="32"/>
          <w:szCs w:val="32"/>
        </w:rPr>
      </w:pPr>
    </w:p>
    <w:p w14:paraId="0026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kern w:val="32"/>
          <w:sz w:val="44"/>
          <w:szCs w:val="44"/>
          <w:highlight w:val="none"/>
          <w:lang w:val="en-US" w:eastAsia="zh-CN" w:bidi="ar-SA"/>
        </w:rPr>
        <w:sectPr>
          <w:footerReference r:id="rId7" w:type="default"/>
          <w:pgSz w:w="11906" w:h="16838"/>
          <w:pgMar w:top="2098" w:right="1474" w:bottom="1984" w:left="1587" w:header="851" w:footer="1587" w:gutter="0"/>
          <w:paperSrc/>
          <w:pgNumType w:fmt="decimal"/>
          <w:cols w:space="720" w:num="1"/>
          <w:rtlGutter w:val="0"/>
          <w:docGrid w:type="lines" w:linePitch="312" w:charSpace="0"/>
        </w:sectPr>
      </w:pPr>
    </w:p>
    <w:p w14:paraId="17FCC1E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/>
        </w:rPr>
        <w:t>XX区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  <w:t>城市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管理委员会</w:t>
      </w:r>
    </w:p>
    <w:p w14:paraId="0F49E93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陈述申辩笔录</w:t>
      </w:r>
    </w:p>
    <w:p w14:paraId="5DBEAF74">
      <w:pPr>
        <w:suppressAutoHyphens/>
        <w:bidi w:val="0"/>
        <w:ind w:firstLine="0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</w:p>
    <w:p w14:paraId="52FC362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事  项：</w:t>
      </w:r>
    </w:p>
    <w:p w14:paraId="6F6FEC4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 xml:space="preserve">时  间： </w:t>
      </w:r>
    </w:p>
    <w:p w14:paraId="3BC85A3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地  点：</w:t>
      </w:r>
    </w:p>
    <w:p w14:paraId="489F1C4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参加人（姓名、性别、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证件号码、联系方式、地址、单位与职务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）：</w:t>
      </w:r>
    </w:p>
    <w:p w14:paraId="7156EB9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内  容：</w:t>
      </w:r>
    </w:p>
    <w:p w14:paraId="165B9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……</w:t>
      </w:r>
    </w:p>
    <w:p w14:paraId="766E006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  <w:t>以上是你（单位）提出的陈述、申辩情况记录，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>请核对/已向你宣读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  <w:t>。如属实请签名（盖章）。</w:t>
      </w:r>
    </w:p>
    <w:p w14:paraId="310759E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  <w:t>陈述、申辩人：</w:t>
      </w:r>
    </w:p>
    <w:p w14:paraId="1A13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b/>
          <w:bCs/>
          <w:snapToGrid/>
          <w:kern w:val="2"/>
          <w:sz w:val="32"/>
          <w:szCs w:val="32"/>
          <w:highlight w:val="none"/>
          <w:lang w:val="en-US" w:eastAsia="zh-CN" w:bidi="ar-SA"/>
        </w:rPr>
      </w:pPr>
    </w:p>
    <w:p w14:paraId="0C89C56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>陈述、申辩人：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日</w:t>
      </w:r>
    </w:p>
    <w:p w14:paraId="69A04E2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</w:pP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>执法、记录人：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</w:rPr>
        <w:t>日</w:t>
      </w:r>
    </w:p>
    <w:p w14:paraId="42FCD5CE">
      <w:pPr>
        <w:suppressAutoHyphens/>
        <w:bidi w:val="0"/>
        <w:snapToGrid w:val="0"/>
        <w:ind w:firstLine="0" w:firstLineChars="0"/>
        <w:rPr>
          <w:rFonts w:hint="default" w:ascii="仿宋_GB2312" w:hAnsi="Calibri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</w:pPr>
    </w:p>
    <w:p w14:paraId="5C00E0D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/>
        </w:rPr>
        <w:t>XX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区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</w:rPr>
        <w:t>城市</w:t>
      </w:r>
      <w:r>
        <w:rPr>
          <w:rFonts w:ascii="宋体" w:hAnsi="宋体" w:eastAsia="方正小标宋简体" w:cs="Times New Roman"/>
          <w:snapToGrid w:val="0"/>
          <w:kern w:val="1"/>
          <w:sz w:val="44"/>
          <w:szCs w:val="32"/>
          <w:highlight w:val="none"/>
          <w:lang w:eastAsia="ar-SA"/>
        </w:rPr>
        <w:t>管理委员会</w:t>
      </w: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听证笔录</w:t>
      </w:r>
    </w:p>
    <w:p w14:paraId="21291331">
      <w:pPr>
        <w:suppressAutoHyphens/>
        <w:bidi w:val="0"/>
        <w:spacing w:afterLines="0" w:line="560" w:lineRule="exact"/>
        <w:ind w:firstLine="0"/>
        <w:rPr>
          <w:rFonts w:ascii="宋体" w:hAnsi="宋体" w:eastAsia="仿宋_GB2312" w:cs="Times New Roman"/>
          <w:b/>
          <w:snapToGrid w:val="0"/>
          <w:kern w:val="32"/>
          <w:sz w:val="32"/>
          <w:szCs w:val="32"/>
          <w:highlight w:val="none"/>
        </w:rPr>
      </w:pPr>
    </w:p>
    <w:p w14:paraId="532E962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事项：</w:t>
      </w:r>
    </w:p>
    <w:p w14:paraId="1A8BB71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时间：</w:t>
      </w:r>
    </w:p>
    <w:p w14:paraId="1BDEE5F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地点：</w:t>
      </w:r>
    </w:p>
    <w:p w14:paraId="4AA1621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主持人(单位与职务)：</w:t>
      </w:r>
    </w:p>
    <w:p w14:paraId="5369AB0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记录人(单位与职务)：</w:t>
      </w:r>
    </w:p>
    <w:p w14:paraId="193B52C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参加人（姓名、</w:t>
      </w:r>
      <w:r>
        <w:rPr>
          <w:rFonts w:hint="eastAsia" w:ascii="宋体" w:hAnsi="宋体" w:eastAsia="仿宋_GB2312" w:cs="Times New Roman"/>
          <w:snapToGrid w:val="0"/>
          <w:kern w:val="32"/>
          <w:sz w:val="32"/>
          <w:szCs w:val="32"/>
          <w:highlight w:val="none"/>
          <w:lang w:val="en-US" w:eastAsia="zh-CN"/>
        </w:rPr>
        <w:t>证件号码、</w:t>
      </w: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联系方式、地址、单位与职务）：</w:t>
      </w:r>
    </w:p>
    <w:p w14:paraId="741083C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</w:p>
    <w:p w14:paraId="20B374F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</w:p>
    <w:p w14:paraId="11EC230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</w:pPr>
      <w:r>
        <w:rPr>
          <w:rFonts w:ascii="宋体" w:hAnsi="宋体" w:eastAsia="仿宋_GB2312" w:cs="Times New Roman"/>
          <w:snapToGrid w:val="0"/>
          <w:kern w:val="32"/>
          <w:sz w:val="32"/>
          <w:szCs w:val="32"/>
          <w:highlight w:val="none"/>
        </w:rPr>
        <w:t>听证记录：</w:t>
      </w:r>
    </w:p>
    <w:p w14:paraId="38F4F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  <w:highlight w:val="none"/>
          <w:u w:val="none"/>
          <w:lang w:val="en-US" w:eastAsia="zh-CN" w:bidi="ar-SA"/>
        </w:rPr>
        <w:t>……</w:t>
      </w:r>
    </w:p>
    <w:p w14:paraId="3CF0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b/>
          <w:bCs/>
          <w:snapToGrid/>
          <w:kern w:val="2"/>
          <w:sz w:val="36"/>
          <w:szCs w:val="24"/>
          <w:lang w:val="en-US" w:eastAsia="zh-CN" w:bidi="ar-SA"/>
        </w:rPr>
      </w:pPr>
    </w:p>
    <w:p w14:paraId="07EE286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听证申请人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委托代理人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日</w:t>
      </w:r>
    </w:p>
    <w:p w14:paraId="2685E6C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其他参加人：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日</w:t>
      </w:r>
    </w:p>
    <w:p w14:paraId="7716515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lang w:val="en-US" w:eastAsia="zh-CN"/>
        </w:rPr>
        <w:t>执法人员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</w:rPr>
        <w:t>日</w:t>
      </w:r>
    </w:p>
    <w:p w14:paraId="7B85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  <w:t>听证主持人：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  <w:t>听证员：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日</w:t>
      </w:r>
    </w:p>
    <w:p w14:paraId="1F32BABF">
      <w:pPr>
        <w:keepNext w:val="0"/>
        <w:keepLines w:val="0"/>
        <w:pageBreakBefore w:val="0"/>
        <w:widowControl w:val="0"/>
        <w:tabs>
          <w:tab w:val="left" w:pos="5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  <w:t>记录人：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日</w:t>
      </w:r>
    </w:p>
    <w:p w14:paraId="352AD71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仿宋_GB2312" w:cs="Times New Roman"/>
          <w:snapToGrid w:val="0"/>
          <w:kern w:val="32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napToGrid/>
          <w:kern w:val="2"/>
          <w:sz w:val="44"/>
          <w:szCs w:val="24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1"/>
          <w:sz w:val="44"/>
          <w:szCs w:val="32"/>
          <w:highlight w:val="none"/>
          <w:lang w:val="en-US" w:eastAsia="zh-CN"/>
        </w:rPr>
        <w:t>XX区</w:t>
      </w:r>
      <w:r>
        <w:rPr>
          <w:rFonts w:ascii="宋体" w:hAnsi="宋体" w:eastAsia="方正小标宋简体" w:cs="Times New Roman"/>
          <w:snapToGrid w:val="0"/>
          <w:kern w:val="32"/>
          <w:sz w:val="44"/>
          <w:szCs w:val="44"/>
          <w:highlight w:val="none"/>
        </w:rPr>
        <w:t>城市管理委员会行政许可事项流程表</w:t>
      </w:r>
    </w:p>
    <w:p w14:paraId="6A2A95B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3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28"/>
          <w:szCs w:val="28"/>
          <w:highlight w:val="none"/>
        </w:rPr>
        <w:t>编号：（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napToGrid w:val="0"/>
          <w:kern w:val="32"/>
          <w:sz w:val="28"/>
          <w:szCs w:val="28"/>
          <w:highlight w:val="none"/>
        </w:rPr>
        <w:t>）第     号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159"/>
        <w:gridCol w:w="1456"/>
        <w:gridCol w:w="1456"/>
        <w:gridCol w:w="1457"/>
        <w:gridCol w:w="1458"/>
      </w:tblGrid>
      <w:tr w14:paraId="2E136925">
        <w:trPr>
          <w:trHeight w:val="1037" w:hRule="atLeast"/>
          <w:jc w:val="center"/>
        </w:trPr>
        <w:tc>
          <w:tcPr>
            <w:tcW w:w="1753" w:type="dxa"/>
            <w:noWrap w:val="0"/>
            <w:vAlign w:val="center"/>
          </w:tcPr>
          <w:p w14:paraId="369D2ABD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申请许可</w:t>
            </w:r>
          </w:p>
          <w:p w14:paraId="7F7300A6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事项名称</w:t>
            </w:r>
          </w:p>
        </w:tc>
        <w:tc>
          <w:tcPr>
            <w:tcW w:w="6986" w:type="dxa"/>
            <w:gridSpan w:val="5"/>
            <w:noWrap w:val="0"/>
            <w:vAlign w:val="center"/>
          </w:tcPr>
          <w:p w14:paraId="40FB095C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029E3B2F">
        <w:trPr>
          <w:trHeight w:val="616" w:hRule="atLeast"/>
          <w:jc w:val="center"/>
        </w:trPr>
        <w:tc>
          <w:tcPr>
            <w:tcW w:w="1753" w:type="dxa"/>
            <w:noWrap w:val="0"/>
            <w:vAlign w:val="center"/>
          </w:tcPr>
          <w:p w14:paraId="4E8C8C9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申请人</w:t>
            </w:r>
          </w:p>
        </w:tc>
        <w:tc>
          <w:tcPr>
            <w:tcW w:w="6986" w:type="dxa"/>
            <w:gridSpan w:val="5"/>
            <w:noWrap w:val="0"/>
            <w:vAlign w:val="center"/>
          </w:tcPr>
          <w:p w14:paraId="3B91F3E9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730E281C">
        <w:trPr>
          <w:trHeight w:val="616" w:hRule="atLeast"/>
          <w:jc w:val="center"/>
        </w:trPr>
        <w:tc>
          <w:tcPr>
            <w:tcW w:w="1753" w:type="dxa"/>
            <w:noWrap w:val="0"/>
            <w:vAlign w:val="center"/>
          </w:tcPr>
          <w:p w14:paraId="29217534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受理时间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7349EB41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6D584FC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受理人员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7D193E88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0C5A1CB0">
        <w:trPr>
          <w:trHeight w:val="616" w:hRule="atLeast"/>
          <w:jc w:val="center"/>
        </w:trPr>
        <w:tc>
          <w:tcPr>
            <w:tcW w:w="1753" w:type="dxa"/>
            <w:noWrap w:val="0"/>
            <w:vAlign w:val="center"/>
          </w:tcPr>
          <w:p w14:paraId="7A79C10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转移时间</w:t>
            </w:r>
          </w:p>
        </w:tc>
        <w:tc>
          <w:tcPr>
            <w:tcW w:w="1159" w:type="dxa"/>
            <w:noWrap w:val="0"/>
            <w:vAlign w:val="center"/>
          </w:tcPr>
          <w:p w14:paraId="748EF26B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644A12D5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转移人</w:t>
            </w:r>
          </w:p>
        </w:tc>
        <w:tc>
          <w:tcPr>
            <w:tcW w:w="1456" w:type="dxa"/>
            <w:noWrap w:val="0"/>
            <w:vAlign w:val="center"/>
          </w:tcPr>
          <w:p w14:paraId="196EFE2E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445558E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58" w:type="dxa"/>
            <w:noWrap w:val="0"/>
            <w:vAlign w:val="center"/>
          </w:tcPr>
          <w:p w14:paraId="4D0FA6AA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0F99A8EB">
        <w:trPr>
          <w:trHeight w:val="616" w:hRule="atLeast"/>
          <w:jc w:val="center"/>
        </w:trPr>
        <w:tc>
          <w:tcPr>
            <w:tcW w:w="1753" w:type="dxa"/>
            <w:noWrap w:val="0"/>
            <w:vAlign w:val="center"/>
          </w:tcPr>
          <w:p w14:paraId="1C3DE39F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接收时间</w:t>
            </w:r>
          </w:p>
        </w:tc>
        <w:tc>
          <w:tcPr>
            <w:tcW w:w="1159" w:type="dxa"/>
            <w:noWrap w:val="0"/>
            <w:vAlign w:val="center"/>
          </w:tcPr>
          <w:p w14:paraId="2865E005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91A2DE9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接收人</w:t>
            </w:r>
          </w:p>
        </w:tc>
        <w:tc>
          <w:tcPr>
            <w:tcW w:w="1456" w:type="dxa"/>
            <w:noWrap w:val="0"/>
            <w:vAlign w:val="center"/>
          </w:tcPr>
          <w:p w14:paraId="5E671CA8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3E3105C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58" w:type="dxa"/>
            <w:noWrap w:val="0"/>
            <w:vAlign w:val="center"/>
          </w:tcPr>
          <w:p w14:paraId="127479DF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297F47E7">
        <w:trPr>
          <w:trHeight w:val="1384" w:hRule="atLeast"/>
          <w:jc w:val="center"/>
        </w:trPr>
        <w:tc>
          <w:tcPr>
            <w:tcW w:w="8739" w:type="dxa"/>
            <w:gridSpan w:val="6"/>
            <w:noWrap w:val="0"/>
            <w:vAlign w:val="center"/>
          </w:tcPr>
          <w:p w14:paraId="18945264">
            <w:pPr>
              <w:suppressAutoHyphens/>
              <w:bidi w:val="0"/>
              <w:jc w:val="lef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审查人员意见：</w:t>
            </w:r>
          </w:p>
          <w:p w14:paraId="359236CE">
            <w:pPr>
              <w:suppressAutoHyphens/>
              <w:bidi w:val="0"/>
              <w:jc w:val="righ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</w:pPr>
          </w:p>
          <w:p w14:paraId="3B93D719">
            <w:pPr>
              <w:suppressAutoHyphens/>
              <w:bidi w:val="0"/>
              <w:jc w:val="righ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签字：             年    月    日</w:t>
            </w:r>
          </w:p>
        </w:tc>
      </w:tr>
      <w:tr w14:paraId="196717CA">
        <w:trPr>
          <w:trHeight w:val="647" w:hRule="atLeast"/>
          <w:jc w:val="center"/>
        </w:trPr>
        <w:tc>
          <w:tcPr>
            <w:tcW w:w="1753" w:type="dxa"/>
            <w:noWrap w:val="0"/>
            <w:vAlign w:val="center"/>
          </w:tcPr>
          <w:p w14:paraId="6D6BF8EC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转移时间</w:t>
            </w:r>
          </w:p>
        </w:tc>
        <w:tc>
          <w:tcPr>
            <w:tcW w:w="1159" w:type="dxa"/>
            <w:noWrap w:val="0"/>
            <w:vAlign w:val="center"/>
          </w:tcPr>
          <w:p w14:paraId="4C81D684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D68AF75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转移人</w:t>
            </w:r>
          </w:p>
        </w:tc>
        <w:tc>
          <w:tcPr>
            <w:tcW w:w="1456" w:type="dxa"/>
            <w:noWrap w:val="0"/>
            <w:vAlign w:val="center"/>
          </w:tcPr>
          <w:p w14:paraId="0EF00891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F514FAF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58" w:type="dxa"/>
            <w:noWrap w:val="0"/>
            <w:vAlign w:val="center"/>
          </w:tcPr>
          <w:p w14:paraId="2D08B02A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25D5DC6D">
        <w:trPr>
          <w:trHeight w:val="957" w:hRule="atLeast"/>
          <w:jc w:val="center"/>
        </w:trPr>
        <w:tc>
          <w:tcPr>
            <w:tcW w:w="8739" w:type="dxa"/>
            <w:gridSpan w:val="6"/>
            <w:noWrap w:val="0"/>
            <w:vAlign w:val="center"/>
          </w:tcPr>
          <w:p w14:paraId="3CA4ABB5">
            <w:pPr>
              <w:suppressAutoHyphens/>
              <w:bidi w:val="0"/>
              <w:jc w:val="lef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批准人意见：</w:t>
            </w:r>
          </w:p>
          <w:p w14:paraId="73D5BC6C">
            <w:pPr>
              <w:suppressAutoHyphens/>
              <w:bidi w:val="0"/>
              <w:jc w:val="right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签字：             年    月    日</w:t>
            </w:r>
          </w:p>
        </w:tc>
      </w:tr>
      <w:tr w14:paraId="07D7B864">
        <w:trPr>
          <w:trHeight w:val="616" w:hRule="atLeast"/>
          <w:jc w:val="center"/>
        </w:trPr>
        <w:tc>
          <w:tcPr>
            <w:tcW w:w="2912" w:type="dxa"/>
            <w:gridSpan w:val="2"/>
            <w:noWrap w:val="0"/>
            <w:vAlign w:val="center"/>
          </w:tcPr>
          <w:p w14:paraId="64147700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行政许可事项决定日期</w:t>
            </w:r>
          </w:p>
        </w:tc>
        <w:tc>
          <w:tcPr>
            <w:tcW w:w="5827" w:type="dxa"/>
            <w:gridSpan w:val="4"/>
            <w:noWrap w:val="0"/>
            <w:vAlign w:val="center"/>
          </w:tcPr>
          <w:p w14:paraId="0BFA8A5F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3B8F11AF">
        <w:trPr>
          <w:trHeight w:val="616" w:hRule="atLeast"/>
          <w:jc w:val="center"/>
        </w:trPr>
        <w:tc>
          <w:tcPr>
            <w:tcW w:w="1753" w:type="dxa"/>
            <w:noWrap w:val="0"/>
            <w:vAlign w:val="center"/>
          </w:tcPr>
          <w:p w14:paraId="356E10A9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转移时间</w:t>
            </w:r>
          </w:p>
        </w:tc>
        <w:tc>
          <w:tcPr>
            <w:tcW w:w="1159" w:type="dxa"/>
            <w:noWrap w:val="0"/>
            <w:vAlign w:val="center"/>
          </w:tcPr>
          <w:p w14:paraId="64BB94BA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1248B1B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转移人</w:t>
            </w:r>
          </w:p>
        </w:tc>
        <w:tc>
          <w:tcPr>
            <w:tcW w:w="1456" w:type="dxa"/>
            <w:noWrap w:val="0"/>
            <w:vAlign w:val="center"/>
          </w:tcPr>
          <w:p w14:paraId="2D291B55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5D1BF6B4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58" w:type="dxa"/>
            <w:noWrap w:val="0"/>
            <w:vAlign w:val="center"/>
          </w:tcPr>
          <w:p w14:paraId="602EE999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6C3B2B69">
        <w:trPr>
          <w:trHeight w:val="616" w:hRule="atLeast"/>
          <w:jc w:val="center"/>
        </w:trPr>
        <w:tc>
          <w:tcPr>
            <w:tcW w:w="1753" w:type="dxa"/>
            <w:noWrap w:val="0"/>
            <w:vAlign w:val="center"/>
          </w:tcPr>
          <w:p w14:paraId="2627CC4E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接收时间</w:t>
            </w:r>
          </w:p>
        </w:tc>
        <w:tc>
          <w:tcPr>
            <w:tcW w:w="1159" w:type="dxa"/>
            <w:noWrap w:val="0"/>
            <w:vAlign w:val="center"/>
          </w:tcPr>
          <w:p w14:paraId="42611C8F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F50D087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接收人</w:t>
            </w:r>
          </w:p>
        </w:tc>
        <w:tc>
          <w:tcPr>
            <w:tcW w:w="1456" w:type="dxa"/>
            <w:noWrap w:val="0"/>
            <w:vAlign w:val="center"/>
          </w:tcPr>
          <w:p w14:paraId="47FEA0C7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F475E45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件数</w:t>
            </w:r>
          </w:p>
        </w:tc>
        <w:tc>
          <w:tcPr>
            <w:tcW w:w="1458" w:type="dxa"/>
            <w:noWrap w:val="0"/>
            <w:vAlign w:val="center"/>
          </w:tcPr>
          <w:p w14:paraId="7AF675B9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71836742">
        <w:trPr>
          <w:trHeight w:val="616" w:hRule="atLeast"/>
          <w:jc w:val="center"/>
        </w:trPr>
        <w:tc>
          <w:tcPr>
            <w:tcW w:w="1753" w:type="dxa"/>
            <w:noWrap w:val="0"/>
            <w:vAlign w:val="center"/>
          </w:tcPr>
          <w:p w14:paraId="78BD9F27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送达时间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3AFE408C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9DDA4A8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送达人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7558870D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  <w:tr w14:paraId="506EA17C">
        <w:trPr>
          <w:trHeight w:val="591" w:hRule="atLeast"/>
          <w:jc w:val="center"/>
        </w:trPr>
        <w:tc>
          <w:tcPr>
            <w:tcW w:w="1753" w:type="dxa"/>
            <w:noWrap w:val="0"/>
            <w:vAlign w:val="center"/>
          </w:tcPr>
          <w:p w14:paraId="03F049E9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</w:rPr>
              <w:t>送达文件名称</w:t>
            </w:r>
          </w:p>
        </w:tc>
        <w:tc>
          <w:tcPr>
            <w:tcW w:w="6986" w:type="dxa"/>
            <w:gridSpan w:val="5"/>
            <w:noWrap w:val="0"/>
            <w:vAlign w:val="center"/>
          </w:tcPr>
          <w:p w14:paraId="76CCC8A1">
            <w:pPr>
              <w:suppressAutoHyphens/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32"/>
              </w:rPr>
            </w:pPr>
          </w:p>
        </w:tc>
      </w:tr>
    </w:tbl>
    <w:p w14:paraId="4EA0596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right"/>
        <w:textAlignment w:val="auto"/>
        <w:rPr>
          <w:rFonts w:ascii="宋体" w:hAnsi="宋体" w:eastAsia="宋体" w:cs="Times New Roman"/>
          <w:snapToGrid w:val="0"/>
          <w:kern w:val="32"/>
          <w:sz w:val="28"/>
          <w:szCs w:val="28"/>
          <w:highlight w:val="none"/>
        </w:rPr>
      </w:pPr>
    </w:p>
    <w:p w14:paraId="1D96E62B">
      <w:pPr>
        <w:widowControl w:val="0"/>
        <w:jc w:val="center"/>
        <w:rPr>
          <w:rFonts w:ascii="宋体" w:hAnsi="宋体" w:eastAsia="宋体" w:cs="Times New Roman"/>
          <w:b/>
          <w:bCs/>
          <w:snapToGrid/>
          <w:kern w:val="2"/>
          <w:sz w:val="28"/>
          <w:szCs w:val="28"/>
          <w:highlight w:val="none"/>
          <w:lang w:val="en-US" w:eastAsia="zh-CN" w:bidi="ar-SA"/>
        </w:rPr>
      </w:pPr>
    </w:p>
    <w:p w14:paraId="61304BB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</w:pPr>
      <w:r>
        <w:rPr>
          <w:rFonts w:ascii="宋体" w:hAnsi="宋体" w:eastAsia="方正小标宋简体" w:cs="Times New Roman"/>
          <w:snapToGrid w:val="0"/>
          <w:kern w:val="32"/>
          <w:sz w:val="44"/>
          <w:szCs w:val="32"/>
          <w:highlight w:val="none"/>
        </w:rPr>
        <w:t>送 达 回 证</w:t>
      </w:r>
    </w:p>
    <w:p w14:paraId="7C93E1E9">
      <w:pPr>
        <w:pStyle w:val="2"/>
      </w:pP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6045"/>
      </w:tblGrid>
      <w:tr w14:paraId="010BFB5C">
        <w:trPr>
          <w:trHeight w:val="749" w:hRule="atLeast"/>
          <w:jc w:val="center"/>
        </w:trPr>
        <w:tc>
          <w:tcPr>
            <w:tcW w:w="3016" w:type="dxa"/>
            <w:noWrap w:val="0"/>
            <w:vAlign w:val="center"/>
          </w:tcPr>
          <w:p w14:paraId="087B7167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送达时间</w:t>
            </w:r>
          </w:p>
        </w:tc>
        <w:tc>
          <w:tcPr>
            <w:tcW w:w="6045" w:type="dxa"/>
            <w:noWrap w:val="0"/>
            <w:vAlign w:val="top"/>
          </w:tcPr>
          <w:p w14:paraId="3A0B1CDE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57D354E0">
        <w:trPr>
          <w:trHeight w:val="70" w:hRule="atLeast"/>
          <w:jc w:val="center"/>
        </w:trPr>
        <w:tc>
          <w:tcPr>
            <w:tcW w:w="3016" w:type="dxa"/>
            <w:noWrap w:val="0"/>
            <w:vAlign w:val="center"/>
          </w:tcPr>
          <w:p w14:paraId="567834D5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送达地点</w:t>
            </w:r>
          </w:p>
        </w:tc>
        <w:tc>
          <w:tcPr>
            <w:tcW w:w="6045" w:type="dxa"/>
            <w:noWrap w:val="0"/>
            <w:vAlign w:val="top"/>
          </w:tcPr>
          <w:p w14:paraId="04895648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149F892A">
        <w:trPr>
          <w:trHeight w:val="331" w:hRule="atLeast"/>
          <w:jc w:val="center"/>
        </w:trPr>
        <w:tc>
          <w:tcPr>
            <w:tcW w:w="3016" w:type="dxa"/>
            <w:noWrap w:val="0"/>
            <w:vAlign w:val="center"/>
          </w:tcPr>
          <w:p w14:paraId="32692270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送达人</w:t>
            </w:r>
          </w:p>
        </w:tc>
        <w:tc>
          <w:tcPr>
            <w:tcW w:w="6045" w:type="dxa"/>
            <w:noWrap w:val="0"/>
            <w:vAlign w:val="top"/>
          </w:tcPr>
          <w:p w14:paraId="7E905080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7939A165">
        <w:trPr>
          <w:trHeight w:val="233" w:hRule="atLeast"/>
          <w:jc w:val="center"/>
        </w:trPr>
        <w:tc>
          <w:tcPr>
            <w:tcW w:w="3016" w:type="dxa"/>
            <w:noWrap w:val="0"/>
            <w:vAlign w:val="center"/>
          </w:tcPr>
          <w:p w14:paraId="5738957C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送达文书名称</w:t>
            </w:r>
          </w:p>
        </w:tc>
        <w:tc>
          <w:tcPr>
            <w:tcW w:w="6045" w:type="dxa"/>
            <w:noWrap w:val="0"/>
            <w:vAlign w:val="top"/>
          </w:tcPr>
          <w:p w14:paraId="49E01250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71137132">
        <w:trPr>
          <w:trHeight w:val="571" w:hRule="atLeast"/>
          <w:jc w:val="center"/>
        </w:trPr>
        <w:tc>
          <w:tcPr>
            <w:tcW w:w="3016" w:type="dxa"/>
            <w:noWrap w:val="0"/>
            <w:vAlign w:val="center"/>
          </w:tcPr>
          <w:p w14:paraId="09162B8C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被送达人</w:t>
            </w:r>
          </w:p>
        </w:tc>
        <w:tc>
          <w:tcPr>
            <w:tcW w:w="6045" w:type="dxa"/>
            <w:noWrap w:val="0"/>
            <w:vAlign w:val="top"/>
          </w:tcPr>
          <w:p w14:paraId="6E1E2D70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520E687C">
        <w:trPr>
          <w:trHeight w:val="432" w:hRule="atLeast"/>
          <w:jc w:val="center"/>
        </w:trPr>
        <w:tc>
          <w:tcPr>
            <w:tcW w:w="3016" w:type="dxa"/>
            <w:noWrap w:val="0"/>
            <w:vAlign w:val="center"/>
          </w:tcPr>
          <w:p w14:paraId="461A409D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送达方式</w:t>
            </w:r>
          </w:p>
        </w:tc>
        <w:tc>
          <w:tcPr>
            <w:tcW w:w="6045" w:type="dxa"/>
            <w:noWrap w:val="0"/>
            <w:vAlign w:val="top"/>
          </w:tcPr>
          <w:p w14:paraId="77DF58E0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633C55D6">
        <w:trPr>
          <w:trHeight w:val="756" w:hRule="atLeast"/>
          <w:jc w:val="center"/>
        </w:trPr>
        <w:tc>
          <w:tcPr>
            <w:tcW w:w="3016" w:type="dxa"/>
            <w:noWrap w:val="0"/>
            <w:vAlign w:val="center"/>
          </w:tcPr>
          <w:p w14:paraId="6274890F">
            <w:pPr>
              <w:suppressAutoHyphens/>
              <w:bidi w:val="0"/>
              <w:snapToGrid w:val="0"/>
              <w:spacing w:before="240" w:after="240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收件人签名及联系方式</w:t>
            </w:r>
          </w:p>
        </w:tc>
        <w:tc>
          <w:tcPr>
            <w:tcW w:w="6045" w:type="dxa"/>
            <w:noWrap w:val="0"/>
            <w:vAlign w:val="top"/>
          </w:tcPr>
          <w:p w14:paraId="6F9132B3">
            <w:pPr>
              <w:suppressAutoHyphens/>
              <w:bidi w:val="0"/>
              <w:snapToGrid w:val="0"/>
              <w:spacing w:before="240" w:after="240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2B89B5E5">
        <w:trPr>
          <w:trHeight w:val="422" w:hRule="atLeast"/>
          <w:jc w:val="center"/>
        </w:trPr>
        <w:tc>
          <w:tcPr>
            <w:tcW w:w="3016" w:type="dxa"/>
            <w:noWrap w:val="0"/>
            <w:vAlign w:val="center"/>
          </w:tcPr>
          <w:p w14:paraId="0AC513BF">
            <w:pPr>
              <w:suppressAutoHyphens/>
              <w:bidi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045" w:type="dxa"/>
            <w:noWrap w:val="0"/>
            <w:vAlign w:val="top"/>
          </w:tcPr>
          <w:p w14:paraId="14443466">
            <w:pPr>
              <w:suppressAutoHyphens/>
              <w:bidi w:val="0"/>
              <w:spacing w:line="300" w:lineRule="auto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  <w:p w14:paraId="563B4A4F">
            <w:pPr>
              <w:suppressAutoHyphens/>
              <w:bidi w:val="0"/>
              <w:spacing w:line="300" w:lineRule="auto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  <w:p w14:paraId="39533F2A">
            <w:pPr>
              <w:suppressAutoHyphens/>
              <w:bidi w:val="0"/>
              <w:spacing w:line="300" w:lineRule="auto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  <w:p w14:paraId="24BF14E7">
            <w:pPr>
              <w:suppressAutoHyphens/>
              <w:bidi w:val="0"/>
              <w:spacing w:line="300" w:lineRule="auto"/>
              <w:ind w:firstLine="600"/>
              <w:rPr>
                <w:rFonts w:hint="eastAsia" w:ascii="仿宋_GB2312" w:hAnsi="仿宋_GB2312" w:eastAsia="仿宋_GB2312" w:cs="仿宋_GB2312"/>
                <w:snapToGrid w:val="0"/>
                <w:kern w:val="32"/>
                <w:sz w:val="24"/>
                <w:szCs w:val="24"/>
                <w:highlight w:val="none"/>
              </w:rPr>
            </w:pPr>
          </w:p>
        </w:tc>
      </w:tr>
    </w:tbl>
    <w:p w14:paraId="1BBF4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32"/>
          <w:sz w:val="28"/>
          <w:szCs w:val="28"/>
          <w:highlight w:val="none"/>
        </w:rPr>
        <w:t>注：如有代收者，则由代收人在收件人栏内签名或盖章，备注栏内注明与收件人的关系。</w:t>
      </w:r>
      <w:r>
        <w:rPr>
          <w:rFonts w:hint="eastAsia" w:ascii="仿宋_GB2312" w:hAnsi="仿宋_GB2312" w:eastAsia="仿宋_GB2312" w:cs="仿宋_GB2312"/>
          <w:snapToGrid w:val="0"/>
          <w:kern w:val="32"/>
          <w:sz w:val="28"/>
          <w:szCs w:val="28"/>
          <w:highlight w:val="none"/>
          <w:lang w:val="en-US" w:eastAsia="zh-CN"/>
        </w:rPr>
        <w:t>被送达人拒绝签收的可以</w:t>
      </w:r>
      <w:r>
        <w:rPr>
          <w:rFonts w:hint="eastAsia" w:ascii="宋体" w:hAnsi="宋体" w:eastAsia="仿宋_GB2312" w:cs="Times New Roman"/>
          <w:snapToGrid w:val="0"/>
          <w:kern w:val="32"/>
          <w:sz w:val="28"/>
          <w:szCs w:val="28"/>
          <w:highlight w:val="none"/>
          <w:lang w:val="en-US" w:eastAsia="zh-CN"/>
        </w:rPr>
        <w:t>留置送达，送达人可以邀请基层组织代表到场作为见证人进行见证，并在备注栏注明拒收情况，由见证人及送达人签字确认；或采用全程录音、录像形式记录送达过程，并在备注栏注明拒签情况，由送达人签字确认。经被送达人同意或直接送达有困难的，可以采用邮寄送达，邮寄送达应当保存邮寄证明，粘贴于备注栏，并注明送达情况，由送达人签字确认。采用电子送达的，应当由送达人签字并注明送达情况。</w:t>
      </w:r>
    </w:p>
    <w:p w14:paraId="4A4478AC">
      <w:pPr>
        <w:rPr>
          <w:rFonts w:hint="eastAsia"/>
          <w:lang w:eastAsia="zh-CN"/>
        </w:rPr>
      </w:pPr>
    </w:p>
    <w:sectPr>
      <w:footerReference r:id="rId8" w:type="default"/>
      <w:pgSz w:w="11906" w:h="16838"/>
      <w:pgMar w:top="2098" w:right="1474" w:bottom="1984" w:left="1587" w:header="851" w:footer="158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苹方-简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苹方-简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00"/>
    <w:family w:val="script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7B62C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C6F445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8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XqlpYecBAADI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6F445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8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EA019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47E06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5MIs1ecBAADI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7E06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11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87679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4EC6D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16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0lY7tAAAAAFAQAA&#10;DwAAAAAAAAABACAAAAAiAAAAZHJzL2Rvd25yZXYueG1sUEsBAhQAFAAAAAgAh07iQNy5otPoAQAA&#10;yAMAAA4AAAAAAAAAAQAgAAAAHw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4EC6D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16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55035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769931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0lY7tAAAAAFAQAA&#10;DwAAAAAAAAABACAAAAAiAAAAZHJzL2Rvd25yZXYueG1sUEsBAhQAFAAAAAgAh07iQGoPAeToAQAA&#10;yAMAAA4AAAAAAAAAAQAgAAAAHw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69931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FA3F3">
    <w:pPr>
      <w:widowControl w:val="0"/>
      <w:snapToGrid w:val="0"/>
      <w:jc w:val="left"/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</w:pPr>
    <w:r>
      <w:rPr>
        <w:rFonts w:ascii="宋体" w:hAnsi="宋体" w:eastAsia="仿宋_GB2312" w:cs="Times New Roman"/>
        <w:snapToGrid w:val="0"/>
        <w:kern w:val="3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C52C84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18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0lY7tAAAAAFAQAA&#10;DwAAAAAAAAABACAAAAAiAAAAZHJzL2Rvd25yZXYueG1sUEsBAhQAFAAAAAgAh07iQOloWWDoAQAA&#10;yAMAAA4AAAAAAAAAAQAgAAAAHw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52C84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18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5DA46">
    <w:pPr>
      <w:pStyle w:val="5"/>
      <w:wordWrap w:val="0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EF1BF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18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 w14:paraId="5E83748B">
                          <w:pPr>
                            <w:pStyle w:val="5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mpQT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8EF1BF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18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  <w:p w14:paraId="5E83748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A1827"/>
    <w:rsid w:val="1E2C486B"/>
    <w:rsid w:val="2AAF78F0"/>
    <w:rsid w:val="2FD9F0CA"/>
    <w:rsid w:val="3F231D20"/>
    <w:rsid w:val="4BF69859"/>
    <w:rsid w:val="4C87162C"/>
    <w:rsid w:val="576C77CF"/>
    <w:rsid w:val="594B1FAC"/>
    <w:rsid w:val="5FF934BD"/>
    <w:rsid w:val="60051BCA"/>
    <w:rsid w:val="660A31D2"/>
    <w:rsid w:val="73EF336D"/>
    <w:rsid w:val="755BE3EB"/>
    <w:rsid w:val="77F7020C"/>
    <w:rsid w:val="7995138C"/>
    <w:rsid w:val="7B33E889"/>
    <w:rsid w:val="7F1EEDA9"/>
    <w:rsid w:val="7F5699A2"/>
    <w:rsid w:val="7FBF48E9"/>
    <w:rsid w:val="7FDAAAC7"/>
    <w:rsid w:val="9FFDBCAF"/>
    <w:rsid w:val="BB4EC3FA"/>
    <w:rsid w:val="BEF9B4B4"/>
    <w:rsid w:val="C1FB2332"/>
    <w:rsid w:val="CBF449C5"/>
    <w:rsid w:val="D6B331FD"/>
    <w:rsid w:val="DCEF6409"/>
    <w:rsid w:val="DEADA1D4"/>
    <w:rsid w:val="DFFEC742"/>
    <w:rsid w:val="EC7732AE"/>
    <w:rsid w:val="F6F7C201"/>
    <w:rsid w:val="F8E7C8F7"/>
    <w:rsid w:val="FCEDAB34"/>
    <w:rsid w:val="FE8DAF0D"/>
    <w:rsid w:val="FEB36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2"/>
    <w:uiPriority w:val="0"/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默认段落字体1"/>
    <w:uiPriority w:val="0"/>
  </w:style>
  <w:style w:type="paragraph" w:customStyle="1" w:styleId="12">
    <w:name w:val="Heading"/>
    <w:basedOn w:val="1"/>
    <w:next w:val="2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4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5">
    <w:name w:val="UserStyle_4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Office_6.15.1.8935_F1E327BC-269C-435d-A152-05C5408002CA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uos</dc:creator>
  <cp:lastModifiedBy>洪硕</cp:lastModifiedBy>
  <cp:lastPrinted>2025-12-29T19:06:20Z</cp:lastPrinted>
  <dcterms:modified xsi:type="dcterms:W3CDTF">2026-01-13T15:50:39Z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59C89CD7E305BCAF4FF96569A2F9F366_43</vt:lpwstr>
  </property>
</Properties>
</file>