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r>
        <w:rPr>
          <w:rFonts w:hint="eastAsia" w:ascii="方正小标宋简体" w:hAnsi="方正小标宋简体" w:eastAsia="方正小标宋简体" w:cs="方正小标宋简体"/>
          <w:i w:val="0"/>
          <w:color w:val="000000"/>
          <w:kern w:val="0"/>
          <w:sz w:val="44"/>
          <w:szCs w:val="44"/>
          <w:u w:val="none"/>
          <w:lang w:val="en-US" w:eastAsia="zh-CN" w:bidi="ar"/>
        </w:rPr>
        <w:t>北京经济技术开发区行政许可事项清单（2025年版）</w:t>
      </w:r>
    </w:p>
    <w:bookmarkEnd w:id="0"/>
    <w:tbl>
      <w:tblPr>
        <w:tblStyle w:val="5"/>
        <w:tblW w:w="152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5"/>
        <w:gridCol w:w="2179"/>
        <w:gridCol w:w="2687"/>
        <w:gridCol w:w="4544"/>
        <w:gridCol w:w="1907"/>
        <w:gridCol w:w="1959"/>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9" w:hRule="atLeast"/>
          <w:tblHeader/>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市级主管部门</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事项名称</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设定和实施依据</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经开区</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主管部门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经开区</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实施部门</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市发展改革委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固定资产投资项目核准</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《企业投资项目核准和备案管理条例》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《国务院关于发布政府核准的投资项目目录（2016年本）的通知》（国发〔2016〕72号）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经济发展局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经开区管委会（由经济发展局、行政审批局承办。）</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经济发展局〔财政投资类项目/社会投资类项目（能源及重大基础设施）〕</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行政审批局〔社会投资类项目（能源及重大基础设施除外）〕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市发展改革委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固定资产投资项目节能审查</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《中华人民共和国节约能源法》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《固定资产投资项目节能审查和碳排放评价办法》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经济发展局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47"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市教委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中等及以下学校和其他教育机构设置审批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《中华人民共和国教育法》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《中华人民共和国民办教育促进法》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《中华人民共和国民办教育促进法实施条例》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《中华人民共和国中外合作办学条例》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《中华人民共和国学前教育法》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《国务院办公厅关于规范校外培训机构发展的意见》（国办发〔2018〕80号）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仅限民办学校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市教委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从事文艺、体育等专业训练的社会组织自行实施义务教育审批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《中华人民共和国义务教育法》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市教委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教师资格认定</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《中华人民共和国教师法》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《教师资格条例》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《国家职业资格目录（2021年版）》</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市教委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民办、中外合作开办中等及以下学校和其他教育机构筹设审批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《中华人民共和国民办教育促进法》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《中华人民共和国中外合作办学条例》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《中华人民共和国学前教育法》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市教委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适龄儿童、少年因身体状况需要延缓入学或者休学审批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《中华人民共和国义务教育法》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社会事业局；荣华街道、博兴街道、瀛海镇、亦庄镇</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36"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市教委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校车使用许可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《校车安全管理条例》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开发区交通大队</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经开区管委会（由社会事业局会同开发区交通大队承办）</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社会事业局(前置审批)</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开发区交通大队(对校车行驶路线、站点、应急预案车辆及驾驶员资质等进行审核)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市科委中关村管委会、市人力资源社会保障局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外国人来华工作许可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《中华人民共和国出境入境管理法》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《外国人在中国就业管理规定》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《国家外国专家局关于印发外国人来华工作许可服务指南（暂行）的通知》（外专发〔2017〕36号）</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《国家外国专家局、人力资源社会保障部、外交部、公安部</w:t>
            </w:r>
            <w:r>
              <w:rPr>
                <w:rFonts w:ascii="Nimbus Roman No9 L" w:hAnsi="Nimbus Roman No9 L" w:eastAsia="Nimbus Roman No9 L" w:cs="Nimbus Roman No9 L"/>
                <w:i w:val="0"/>
                <w:color w:val="000000"/>
                <w:kern w:val="0"/>
                <w:sz w:val="24"/>
                <w:szCs w:val="24"/>
                <w:u w:val="none"/>
                <w:lang w:val="en-US" w:eastAsia="zh-CN" w:bidi="ar"/>
              </w:rPr>
              <w:t xml:space="preserve"> </w:t>
            </w:r>
            <w:r>
              <w:rPr>
                <w:rFonts w:hint="eastAsia" w:ascii="仿宋_GB2312" w:hAnsi="宋体" w:eastAsia="仿宋_GB2312" w:cs="仿宋_GB2312"/>
                <w:i w:val="0"/>
                <w:color w:val="000000"/>
                <w:kern w:val="0"/>
                <w:sz w:val="24"/>
                <w:szCs w:val="24"/>
                <w:u w:val="none"/>
                <w:lang w:val="en-US" w:eastAsia="zh-CN" w:bidi="ar"/>
              </w:rPr>
              <w:t>关于全面实施外国人来华工作许可制度的通知》（外专发〔2017〕40号）</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《外国人来华工作许可内部管理服务办法》（人社部发〔2024〕38号）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组织人事部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市民族宗教委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宗教教育培训活动许可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《宗教事务条例》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《宗教事务部分行政许可项目实施办法》（国宗发〔2018〕11号）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市民族宗教委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宗教活动场所筹备设立审批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《宗教事务条例》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（部分初审，部分审批）</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市民族宗教委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宗教活动场所设立、变更、注销登记</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《宗教事务条例》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市民族宗教委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宗教活动场所内改建或者新建建筑物许可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《宗教事务条例》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《宗教事务部分行政许可项目实施办法》（国宗发〔2018〕11号）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（部分初审，部分审批）</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市民族宗教委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宗教临时活动地点审批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《宗教事务条例》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市民族宗教委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大型宗教活动许可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《宗教事务条例》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（会同公安机关）</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市民族宗教委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宗教团体、宗教院校、宗教活动场所接受境外捐赠审批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《宗教事务条例》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《宗教事务部分行政许可项目实施办法》（国宗发〔2018〕11号）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市民族宗教委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清真食品生产、加工、经营场所登记</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《北京市少数民族权益保障条例》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市公安局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机动车驾驶证核发、审验</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《中华人民共和国道路交通安全法》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《中华人民共和国道路交通安全法实施条例》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《机动车驾驶证申领和使用规定》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开发区交通大队</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开发区交通大队</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仅限机动车驾驶证审验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市公安局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机动车检验合格标志核发</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《中华人民共和国道路交通安全法》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《中华人民共和国道路交通安全法实施条例》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《机动车登记规定》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开发区交通大队</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开发区交通大队</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市公安局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机动车临时通行牌证核发</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《中华人民共和国道路交通安全法》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《中华人民共和国道路交通安全法实施条例》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《机动车登记规定》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开发区交通大队</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开发区交通大队</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市公安局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剧毒化学品道路运输通行许可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《危险化学品安全管理条例》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《剧毒化学品购买和公路运输许可证件管理办法》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开发区交通大队</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开发区交通大队</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市公安局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涉路施工交通安全审查</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《中华人民共和国道路交通安全法》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《中华人民共和国公路法》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《城市道路管理条例》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开发区交通大队</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开发区交通大队</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市民政局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殡葬设施建设审批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《殡葬管理条例》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经开区管委会；社会工作部</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市民政局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宗教活动场所法人成立、变更、注销登记</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《宗教事务条例》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市民政局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对外地来京人员遗体运回原籍的批准</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《北京市殡葬管理条例》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市民政局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慈善组织公开募捐资格审批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《中华人民共和国慈善法》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27</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市民政局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民办非企业单位成立、变更、注销登记及修改章程核准</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《民办非企业单位登记管理暂行条例》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市民政局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社会团体成立、变更、注销登记及修改章程核准</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《社会团体登记管理条例》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市民政局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开展殡仪服务业务批准</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《北京市殡葬管理条例》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市司法局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律师执业、变更执业机构许可（含香港、澳门永久性居民中的中国居民及台湾居民申请律师执业、变更执业机构，香港法律执业者和澳门执业律师申请粤港澳大湾区律师执业）</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《中华人民共和国律师法》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《全国人民代表大会常务委员会关于授权国务院在粤港澳大湾区内地九市开展香港法律执业者和澳门执业律师取得内地执业资质和从事律师职业试点工作的决定》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《全国人民代表大会常务委员会关于延长授权国务院在粤港澳大湾区内地九市开展香港法律执业者和澳门执业律师取得内地执业资质和从事律师职业试点工作期限的决定》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《国务院办公厅关于印发〈香港法律执业者和澳门执业律师在粤港澳大湾区内地九市取得内地执业资质和从事律师职业试点办法〉的通知》（国办发〔2023〕34号）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行政审批局（初审）</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市司法局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基层法律服务工作者执业核准</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《国务院对确需保留的行政审批项目设定行政许可的决定》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《国务院关于第六批取消和调整行政审批项目的决定》（国发〔2012〕52号）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市司法局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律师事务所及分所设立、变更、注销许可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《中华人民共和国律师法》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社会工作部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行政审批局（初审）</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市人力资源社会保障局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劳务派遣经营许可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《中华人民共和国劳动合同法》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《劳务派遣行政许可实施办法》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市人力资源社会保障局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企业实行不定时工作制和综合计算工时工作制审批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《中华人民共和国劳动法》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《关于企业实行不定时工作制和综合计算工时工作制的审批办法》（劳部发〔1994〕503号）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市人力资源社会保障局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人力资源服务许可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《中华人民共和国就业促进法》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《人力资源市场暂行条例》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市人力资源社会保障局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职业培训学校办学许可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《中华人民共和国民办教育促进法》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《中华人民共和国中外合作办学条例》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37</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市人力资源社会保障局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职业培训学校筹设审批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《中华人民共和国民办教育促进法》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《中华人民共和国中外合作办学条例》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市规划自然资源委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历史建筑实施原址保护审批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《历史文化名城名镇名村保护条例》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《北京历史文化名城保护条例》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规自分局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规自分局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市规划自然资源委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历史建筑外部修缮装饰、添加设施以及改变历史建筑的结构或者使用性质审批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《历史文化名城名镇名村保护条例》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《北京历史文化名城保护条例》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规自分局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规自分局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市规划自然资源委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历史文化街区、名镇、名村核心保护范围内拆除历史建筑以外的建筑物、构筑物或者其他设施审批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《历史文化名城名镇名村保护条例》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《北京历史文化名城保护条例》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规自分局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规自分局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市规划自然资源委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地名命名、更名审批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《地名管理条例》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规自分局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规自分局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市规划自然资源委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国有建设用地使用权出让后土地使用权分割转让批准</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《中华人民共和国城镇国有土地使用权出让和转让暂行条例》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市规划自然资源委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建设工程、临时建设工程规划许可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《中华人民共和国城乡规划法》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规自分局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规自分局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市规划自然资源委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建设项目用地预审与选址意见书核发</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《中华人民共和国城乡规划法》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《中华人民共和国土地管理法》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《中华人民共和国土地管理法实施条例》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《建设项目用地预审管理办法》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规自分局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开发建设局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规自分局（负责办理选址意见书）</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开发建设局（负责用地预审）</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市规划自然资源委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开发未确定使用权的国有荒山、荒地、荒滩从事生产审查</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《中华人民共和国土地管理法》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《中华人民共和国土地管理法实施条例》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经开区管委会（由开发建设局承办）</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市规划自然资源委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临时用地审批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《中华人民共和国土地管理法》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47</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市规划自然资源委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乡（镇）村公共设施、公益事业使用集体建设用地审批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《中华人民共和国土地管理法》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经开区管委会（由开发建设局承办）</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市规划自然资源委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乡（镇）村企业使用集体建设用地审批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《中华人民共和国土地管理法》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经开区管委会（由开发建设局承办）</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市规划自然资源委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乡村建设规划许可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《中华人民共和国城乡规划法》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规自分局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规自分局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市生态环境局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江河、湖泊新设、改设或者扩大排污口审批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《中华人民共和国水法》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《中华人民共和国水污染防治法》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《中央编办关于生态环境部流域生态环境监管机构设置有关事项的通知》（中央编办发〔2019〕26号）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市生态环境局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辐射安全许可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《中华人民共和国放射性污染防治法》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《放射性同位素与射线装置安全和防护条例》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《国务院关于深化“证照分离”改革进一步激发市场主体发展活力的通知》（国发〔2021〕7号）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市生态环境局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危险废物经营许可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《中华人民共和国固体废物污染环境防治法》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《危险废物经营许可证管理办法》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市生态环境局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延长危险废物贮存期限审批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《中华人民共和国固体废物污染环境防治法》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市生态环境局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核与辐射类建设项目环境影响评价审批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《中华人民共和国环境保护法》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《中华人民共和国环境影响评价法》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《中华人民共和国放射性污染防治法》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《中华人民共和国核安全法》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市生态环境局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排污许可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《中华人民共和国环境保护法》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《中华人民共和国水污染防治法》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《中华人民共和国大气污染防治法》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《中华人民共和国固体废物污染环境防治法》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《中华人民共和国土壤污染防治法》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《中华人民共和国噪声污染防治法》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《排污许可管理条例》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市生态环境局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一般建设项目环境影响评价审批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《中华人民共和国环境保护法》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《中华人民共和国环境影响评价法》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《中华人民共和国水污染防治法》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《中华人民共和国大气污染防治法》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《中华人民共和国土壤污染防治法》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《中华人民共和国固体废物污染环境防治法》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《中华人民共和国噪声污染防治法》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《建设项目环境保护管理条例》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57</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市住房城乡建设委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建筑施工企业安全生产许可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《安全生产许可证条例》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《建筑施工企业安全生产许可证管理规定》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市住房城乡建设委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房地产开发企业资质核定</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《城市房地产开发经营管理条例》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《房地产开发企业资质管理规定》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行政审批局（受理）</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市住房城乡建设委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建设工程消防验收</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《中华人民共和国消防法》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《建设工程消防设计审查验收管理暂行规定》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市住房城乡建设委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建设工程质量检测机构资质审批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《建设工程质量管理条例》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《建设工程质量检测管理办法》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市住房城乡建设委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建筑工程施工许可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《中华人民共和国建筑法》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《建筑工程施工许可管理办法》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市住房城乡建设委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建筑起重机械使用登记</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《中华人民共和国特种设备安全法》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《建设工程安全生产管理条例》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《建筑起重机械安全监督管理规定》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市住房城乡建设委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商品房预售许可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《中华人民共和国城市房地产管理法》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市住房城乡建设委、市城市管理委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建筑业企业资质认定</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《中华人民共和国建筑法》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《建设工程质量管理条例》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《建筑业企业资质管理规定》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涉及公路、水运、水利、电子通信、铁路、民航总承包和专业承包资质的，审批时征求有关行业主管部门意见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市城市管理委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拆除环境卫生设施许可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《城市市容和环境卫生管理条例》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市城市管理委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城市建筑垃圾处置核准</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《国务院对确需保留的行政审批项目设定行政许可的决定》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67</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市城市管理委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关闭、闲置、拆除城市环境卫生设施许可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《中华人民共和国固体废物污染环境防治法》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市城市管理委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可能影响石油天然气管道保护的施工作业审批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《中华人民共和国石油天然气管道保护法》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市城市管理委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燃气经营许可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《城镇燃气管理条例》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市城市管理委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燃气经营者改动市政燃气设施审批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《城镇燃气管理条例》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《国务院关于第六批取消和调整行政审批项目的决定》（国发〔2012〕52号）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市城市管理委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设置大型户外广告及在城市建筑物、设施上悬挂、张贴宣传品审批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《城市市容和环境卫生管理条例》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97"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市城市管理委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在电力设施周围或者电力设施保护区内进行可能危及电力设施安全作业审批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《中华人民共和国电力法》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《电力设施保护条例》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市城市管理委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临时性建筑物搭建、堆放物料、占道施工审批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《城市市容和环境卫生管理条例》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市城市管理委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夜景照明建设方案审核</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《北京市市容环境卫生条例》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4"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市城市管理委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城市道路公共服务设施设置许可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《北京市市容环境卫生条例》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市交通委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出租汽车车辆运营证核发</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《国务院对确需保留的行政审批项目设定行政许可的决定》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《巡游出租汽车经营服务管理规定》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《网络预约出租汽车经营服务管理暂行办法》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77</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市交通委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道路货物运输经营许可（除使用4500千克及以下普通货运车辆从事普通货运经营外）</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《中华人民共和国道路运输条例》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《道路货物运输及站场管理规定》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市交通委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道路旅客运输经营许可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《中华人民共和国道路运输条例》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《道路旅客运输及客运站管理规定》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市交通委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道路旅客运输站经营许可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《中华人民共和国道路运输条例》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《道路旅客运输及客运站管理规定》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市交通委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市政设施建设类审批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《城市道路管理条例》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经开区管委会（由行政审批局承办）；行政审批局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市交通委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特殊车辆在城市道路上行驶审批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《城市道路管理条例》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市水务局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临时用水指标审批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《北京市节水条例》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市水务局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水利基建项目初步设计文件审批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《国务院对确需保留的行政审批项目设定行政许可的决定》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9"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市水务局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取水许可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《中华人民共和国水法》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《取水许可和水资源费征收管理条例》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5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市水务局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洪水影响评价类审批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《中华人民共和国水法》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《中华人民共和国防洪法》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《中华人民共和国河道管理条例》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《中华人民共和国水文条例》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市水务局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河道管理范围内特定活动审批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《中华人民共和国河道管理条例》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87</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市水务局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生产建设项目水土保持方案审批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《中华人民共和国水土保持法》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市水务局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农村集体经济组织修建水库审批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《中华人民共和国水法》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市水务局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城市建设填堵水域、废除围堤审批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《中华人民共和国防洪法》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经开区管委会（由行政审批局承办）</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市水务局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占用农业灌溉水源、灌排工程设施审批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《国务院对确需保留的行政审批项目设定行政许可的决定》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市水务局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蓄滞洪区避洪设施建设审批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《国务院对确需保留的行政审批项目设定行政许可的决定》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市水务局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城镇污水排入排水管网许可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《城镇排水与污水处理条例》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市水务局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拆除、改动、迁移城市公共供水设施审核</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《城市供水条例》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市水务局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拆除、改动城镇排水与污水处理设施审核</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《城镇排水与污水处理条例》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市水务局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由于工程施工、设备维修等原因确需停止供水的审批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《城市供水条例》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市农业农村局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动物防疫条件合格证核发</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《中华人民共和国动物防疫法》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《动物防疫条件审查办法》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经济发展局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97</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市农业农村局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动物及动物产品检疫合格证核发</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《中华人民共和国动物防疫法》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《动物检疫管理办法》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经济发展局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市农业农村局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动物诊疗许可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《中华人民共和国动物防疫法》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《动物诊疗机构管理办法》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经济发展局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市农业农村局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农药经营许可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《农药管理条例》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经济发展局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市农业农村局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农业野生植物采集、出售、收购、野外考察审批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《中华人民共和国野生植物保护条例》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《农业野生植物保护办法》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经济发展局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（受理，仅限采集国家二级保护野生植物）</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市农业农村局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农作物种子生产经营许可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《中华人民共和国种子法》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《农业转基因生物安全管理条例》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《农作物种子生产经营许可管理办法》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经济发展局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市农业农村局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生鲜乳收购站许可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《乳品质量安全监督管理条例》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经济发展局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市农业农村局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生鲜乳准运证明核发</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《乳品质量安全监督管理条例》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经济发展局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市农业农村局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生猪定点屠宰厂（场）设置审查</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《生猪屠宰管理条例》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经济发展局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经开区管委会（由行政审批局承办）</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市农业农村局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食用菌菌种生产经营许可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《中华人民共和国种子法》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《食用菌菌种管理办法》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经济发展局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行政审批局（部分受理，部分审批）</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市农业农村局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使用低于国家或地方规定的种用标准的农作物种子审批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《中华人民共和国种子法》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经济发展局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经开区管委会（由行政审批局承办）</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107</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市农业农村局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兽药经营许可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《兽药管理条例》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经济发展局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市农业农村局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水产苗种生产经营审批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《中华人民共和国渔业法》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《水产苗种管理办法》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《农业转基因生物安全管理条例》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经济发展局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市农业农村局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水域滩涂养殖证核发</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《中华人民共和国渔业法》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经济发展局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经开区管委会（由行政审批局承办）</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市商务局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成品油零售经营资格审批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《国务院对确需保留的行政审批项目设定行政许可的决定》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市商务局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从事拍卖业务许可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《中华人民共和国拍卖法》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《拍卖管理办法》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行政审批局（受理）</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市文化和旅游局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旅行社设立许可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《中华人民共和国旅游法》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《旅行社条例》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《国家旅游局关于实施〈旅行社条例〉和〈旅行社条例实施细则〉有关问题的通知》（旅监管发〔2009〕231号）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市文化和旅游局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互联网上网服务经营活动审批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《互联网上网服务营业场所管理条例》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《国务院关于〈支持北京深化国家服务业扩大开放综合示范区建设工作方案〉的批复》（国函〔2023〕130号）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市文化和旅游局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互联网上网服务营业场所筹建审批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《互联网上网服务营业场所管理条例》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《国务院关于〈支持北京深化国家服务业扩大开放综合示范区建设工作方案〉的批复》（国函〔2023〕130号）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市文化和旅游局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境外投资演出场所经营单位设立审批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《营业性演出管理条例》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《国务院关于同意在北京市暂时调整实施有关行政法规和经国务院批准的部门规章规定的批复》（国函〔2025〕4号）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仅限外商投资类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市文化和旅游局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外商投资旅行社业务许可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《中华人民共和国旅游法》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《旅行社条例》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《国务院印发关于推进自由贸易试验区贸易投资便利化改革创新若干措施的通知》（国发〔2021〕12号）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仅限“港澳服务提供者在自贸试验区投资设立旅行社许可”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117</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市文化和旅游局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文艺表演团体设立审批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《营业性演出管理条例》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市文化和旅游局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营业性演出审批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《营业性演出管理条例》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《营业性演出管理条例实施细则》</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市文化和旅游局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娱乐场所经营活动审批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《娱乐场所管理条例》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《国务院关于同意在北京市暂时调整实施有关行政法规和经国务院批准的部门规章规定的批复》（国函〔2025〕4号）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市卫生健康委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单采血浆站设置审批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《血液制品管理条例》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行政审批局（初审）</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市卫生健康委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放射源诊疗技术和医用辐射机构许可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《放射性同位素与射线装置安全和防护条例》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《放射诊疗管理规定》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市卫生健康委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护士执业注册</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《护士条例》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《护士执业注册管理办法》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《国家职业资格目录（2021年版）》</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市卫生健康委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母婴保健服务人员资格认定</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《中华人民共和国母婴保健法》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《中华人民共和国母婴保健法实施办法》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《母婴保健专项技术服务许可及人员资格管理办法》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《产前诊断技术管理办法》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《国家职业资格目录（2021年版）》</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市卫生健康委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母婴保健技术服务机构执业许可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《中华人民共和国母婴保健法》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《中华人民共和国母婴保健法实施办法》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《母婴保健专项技术服务许可及人员资格管理办法》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《产前诊断技术管理办法》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市卫生健康委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医疗机构购用麻醉药品、第一类精神药品许可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《中华人民共和国禁毒法》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《麻醉药品和精神药品管理条例》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市卫生健康委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医疗机构建设项目放射性职业病防护设施竣工验收</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《中华人民共和国职业病防治法》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《放射诊疗管理规定》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127</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市卫生健康委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医疗机构建设项目放射性职业病危害预评价报告审核</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《中华人民共和国职业病防治法》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《放射诊疗管理规定》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市卫生健康委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医疗机构设置审批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《医疗机构管理条例》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市卫生健康委</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医疗机构执业登记</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《医疗机构管理条例》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市疾控局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公共场所卫生许可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《公共场所卫生管理条例》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市疾控局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饮用水供水单位卫生许可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《中华人民共和国传染病防治法》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市卫生健康委、市中医药管理局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外籍医师在华短期执业许可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《国务院对确需保留的行政审批项目设定行政许可的决定》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市卫生健康委、市中医药管理局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医师执业注册</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《中华人民共和国医师法》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《医师执业注册管理办法》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市应急局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生产、储存危险化学品建设项目安全设施设计审查</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《中华人民共和国安全生产法》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《危险化学品建设项目安全监督管理办法》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市应急局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生产、储存危险化学品建设项目安全条件审查</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《危险化学品安全管理条例》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《危险化学品建设项目安全监督管理办法》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市应急局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生产、储存烟花爆竹建设项目安全设施设计审查</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《中华人民共和国安全生产法》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《建设项目安全设施“三同时”监督管理办法》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137</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市应急局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石油天然气建设项目安全设施设计审查</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《中华人民共和国安全生产法》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《建设项目安全设施“三同时”监督管理办法》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《国家矿山安全监察局关于进一步加强非煤矿山安全生产行政许可工作的通知》（矿安〔2024〕70号）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市应急局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危险化学品安全使用许可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《危险化学品安全管理条例》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《危险化学品安全使用许可证实施办法》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市应急局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危险化学品经营许可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《危险化学品安全管理条例》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《危险化学品经营许可证管理办法》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市应急局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烟花爆竹经营许可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《烟花爆竹安全管理条例》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《烟花爆竹经营许可实施办法》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城市运行局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市市场监管局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食品经营许可（仅销售预包装食品除外）</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《中华人民共和国食品安全法》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《食品经营许可和备案管理办法》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79"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市市场监管局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承担国家法定计量检定机构任务授权</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《中华人民共和国计量法》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《中华人民共和国计量法实施细则》</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《计量授权管理办法》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《法定计量检定机构监督管理办法》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《专业计量站管理办法》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16"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市市场监管局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个体工商户登记注册</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《中华人民共和国市场主体登记管理条例》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《促进个体工商户发展条例》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《中华人民共和国市场主体登记管理条例实施细则》</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68"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市市场监管局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计量标准器具核准</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《中华人民共和国计量法》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《中华人民共和国计量法实施细则》</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《计量标准考核办法》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市市场监管局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农民专业合作社登记注册</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《中华人民共和国农民专业合作社法》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《中华人民共和国市场主体登记管理条例》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《中华人民共和国市场主体登记管理条例实施细则》</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市市场监管局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企业登记注册</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《中华人民共和国公司法》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《中华人民共和国合伙企业法》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《中华人民共和国个人独资企业法》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《中华人民共和国外商投资法》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《中华人民共和国市场主体登记管理条例》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《中华人民共和国外商投资法实施条例》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《中华人民共和国市场主体登记管理条例实施细则》</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《防范和查处假冒企业登记违法行为规定》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147</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市市场监管局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食品生产许可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《中华人民共和国食品安全法》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《食品生产许可管理办法》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市市场监管局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食品添加剂生产许可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《中华人民共和国食品安全法》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《食品生产许可管理办法》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市市场监管局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特种设备检验、检测机构核准</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《中华人民共和国特种设备安全法》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《特种设备安全监察条例》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（受市市场监管局委托实施）</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市市场监管局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特种设备生产单位许可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《中华人民共和国特种设备安全法》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《特种设备安全监察条例》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（受市市场监管局委托实施）</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市市场监管局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特种设备使用登记</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《中华人民共和国特种设备安全法》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《特种设备安全监察条例》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（受市市场监管局委托实施）</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市市场监管局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外国企业常驻代表机构登记</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《外国企业常驻代表机构登记管理条例》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（受市市场监管局委托实施）</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市市场监管局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移动式压力容器、气瓶充装许可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《中华人民共和国特种设备安全法》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《特种设备安全监察条例》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（受市市场监管局委托实施）</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市市场监管局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北京市小规模食品生产经营许可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《中华人民共和国食品安全法》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《北京市小规模食品生产经营管理规定》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市广电局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乡镇设立广播电视站和机关、部队、团体、企业事业单位设立有线广播电视站审批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《广播电视管理条例》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《广播电视站审批管理暂行规定》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行政审批局（初审）</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市广电局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卫星电视广播地面接收设施安装服务许可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《卫星电视广播地面接收设施管理规定》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《卫星电视广播地面接收设施安装服务暂行办法》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《广电总局关于设立卫星地面接收设施安装服务机构审批事项的通知》（广发〔2010〕24号）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行政审批局（初审）</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157</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市广电局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设置卫星电视广播地面接收设施审批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《广播电视管理条例》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《卫星电视广播地面接收设施管理规定》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行政审批局（初审）</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8"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市广电局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有线广播电视传输覆盖网工程验收审核</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《广播电视管理条例》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55"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市文物局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博物馆处理不够入藏标准、无保存价值的文物或标本审批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《国务院对确需保留的行政审批项目设定行政许可的决定》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4"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市文物局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不可移动文物修缮审批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《中华人民共和国文物保护法》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市文物局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核定为文物保护单位的属于国家所有的纪念建筑物或者古建筑改变用途审批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《中华人民共和国文物保护法》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经开区管委会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（由行政审批局承办，征得市级文物部门同意）</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市文物局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建设工程文物保护许可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《中华人民共和国文物保护法》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经开区管委会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（由行政审批局承办，征得市级文物部门同意）；行政审批局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仅限组织考古调查、勘探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市文物局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文物保护单位原址保护措施审批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《中华人民共和国文物保护法》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市文物局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利用文物保护单位举办展销和其他大型活动审批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《北京市实施〈中华人民共和国文物保护法〉办法》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（利用区级文物保护单位）</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市体育局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高危险性体育项目经营许可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《中华人民共和国体育法》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《全民健身条例》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市体育局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举办健身气功活动及设立站点审批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《国务院对确需保留的行政审批项目设定行政许可的决定》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《健身气功管理办法》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167</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市体育局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临时占用公共体育场地设施审批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《中华人民共和国体育法》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市体育局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举办高危险性体育赛事活动许可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《中华人民共和国体育法》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市园林绿化局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猎捕陆生野生动物审批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《中华人民共和国野生动物保护法》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《中华人民共和国陆生野生动物保护实施条例》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7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市园林绿化局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林草植物检疫证书核发</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《植物检疫条例》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市园林绿化局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改变绿化规划、绿化用地的使用性质审批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《国务院对确需保留的行政审批项目设定行政许可的决定》</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《城市绿化条例》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《北京市绿化条例》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市园林绿化局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工程建设涉及城市绿地、树木审批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《城市绿化条例》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《北京市绿化条例》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《北京市古树名木保护管理条例》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49"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市园林绿化局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林草种子生产经营许可证核发</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《中华人民共和国种子法》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14"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市园林绿化局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林木采伐许可证核发</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《中华人民共和国森林法》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《中华人民共和国森林法实施条例》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市园林绿化局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建设项目避让保护古树名木措施批准</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《古树名木保护条例》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《北京市古树名木保护管理条例》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市国动办</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拆除人民防空工程审批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《中华人民共和国人民防空法》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57"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177</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市国动办</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应建防空地下室的民用建筑项目报建审批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《中共中央国务院中央军委关于加强人民防空工作的决定》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5"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市国动办</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平时使用人民防空工程批准</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《北京市人民防空条例》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开发建设局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87"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市中医药管理局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确有专长的中医医师执业注册</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《中华人民共和国中医药法》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《中医医术确有专长人员医师资格考核注册管理暂行办法》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市中医药管理局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中医医疗机构设置审批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《中华人民共和国中医药法》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《医疗机构管理条例》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4"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市中医药管理局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中医医疗机构执业登记</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《中华人民共和国中医药法》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《医疗机构管理条例》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社会事业局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市药监局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第二类精神药品零售业务审批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《中华人民共和国禁毒法》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《麻醉药品和精神药品管理条例》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市药监局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第三类医疗器械经营许可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《医疗器械监督管理条例》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184</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市药监局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麻醉药品、第一类精神药品运输许可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《中华人民共和国禁毒法》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《麻醉药品和精神药品管理条例》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185</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市药监局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麻醉药品、精神药品邮寄许可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《中华人民共和国禁毒法》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《麻醉药品和精神药品管理条例》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186</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市药监局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药品零售企业经营许可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《中华人民共和国药品管理法》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《中华人民共和国药品管理法实施条例》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商务金融局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187</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市档案局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延期移交档案审批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《中华人民共和国档案法实施条例》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综合服务保障中心</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综合服务保障中心</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188</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市新闻出版局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出版物零售业务经营许可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《出版管理条例》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《出版物市场管理规定》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189</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市电影局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电影放映单位设立审批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《中华人民共和国电影产业促进法》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《电影管理条例》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《外商投资电影院暂行规定》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宣传文化部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行政审批局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190</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市政府侨办</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华侨回国定居审批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《中华人民共和国出境入境管理法》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《华侨回国定居办理工作规定》（国侨发〔2013〕18号）</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组织人事部</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组织人事部</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191</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市消防救援总队</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公众聚集场所投入使用、营业前消防安全检查</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《中华人民共和国消防法》</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开发区消防救援支队</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开发区消防救援支队</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8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192</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市国家安全局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涉及国家安全事项的建设项目许可</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《中华人民共和国国家安全法》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《中华人民共和国反间谍法》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《国务院对确需保留的行政审批项目设定行政许可的决定》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市国家安全局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经济技术开发区分局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市国家安全局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经济技术开发区分局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00"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193</w:t>
            </w:r>
          </w:p>
        </w:tc>
        <w:tc>
          <w:tcPr>
            <w:tcW w:w="2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北京市税务局</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增值税防伪税控系统最高开票限额审批</w:t>
            </w:r>
          </w:p>
        </w:tc>
        <w:tc>
          <w:tcPr>
            <w:tcW w:w="4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《国务院对确需保留的行政审批项目设定行政许可的决定》</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开发区税务局</w:t>
            </w: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开发区税务局</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r>
    </w:tbl>
    <w:p/>
    <w:sectPr>
      <w:footerReference r:id="rId3" w:type="default"/>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00"/>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imbus Roman No9 L">
    <w:altName w:val="苹方-简"/>
    <w:panose1 w:val="00000000000000000000"/>
    <w:charset w:val="00"/>
    <w:family w:val="auto"/>
    <w:pitch w:val="default"/>
    <w:sig w:usb0="00000000" w:usb1="00000000" w:usb2="00000000" w:usb3="00000000" w:csb0="00040001"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Tahoma Regular">
    <w:panose1 w:val="020B0804030504040204"/>
    <w:charset w:val="00"/>
    <w:family w:val="auto"/>
    <w:pitch w:val="default"/>
    <w:sig w:usb0="E1002AFF" w:usb1="C000605B" w:usb2="00000029" w:usb3="00000000" w:csb0="200101FF" w:csb1="20280000"/>
  </w:font>
  <w:font w:name="Tamil Sangam MN Regular">
    <w:panose1 w:val="00000500000000000000"/>
    <w:charset w:val="00"/>
    <w:family w:val="auto"/>
    <w:pitch w:val="default"/>
    <w:sig w:usb0="00108001" w:usb1="02000004" w:usb2="00000000" w:usb3="00000000" w:csb0="00000001" w:csb1="00000000"/>
  </w:font>
  <w:font w:name="STIXSizeFourSym Regular">
    <w:panose1 w:val="00000000000000000000"/>
    <w:charset w:val="00"/>
    <w:family w:val="auto"/>
    <w:pitch w:val="default"/>
    <w:sig w:usb0="00000063" w:usb1="000080C4" w:usb2="00000000" w:usb3="00000000" w:csb0="A0000101" w:csb1="90FE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  \* MERGEFORMAT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X8imvdwCAAAkBgAADgAAAAAAAAABACAAAAA1&#10;AQAAZHJzL2Uyb0RvYy54bWxQSwUGAAAAAAYABgBZAQAAgwYAAAAA&#10;">
              <v:fill on="f" focussize="0,0"/>
              <v:stroke on="f" weight="0.5pt"/>
              <v:imagedata o:title=""/>
              <o:lock v:ext="edit" aspectratio="f"/>
              <v:textbox inset="0mm,0mm,0mm,0mm" style="mso-fit-shape-to-text:t;">
                <w:txbxContent>
                  <w:p>
                    <w:pPr>
                      <w:pStyle w:val="3"/>
                    </w:pPr>
                    <w:r>
                      <w:t xml:space="preserve">— </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  \* MERGEFORMAT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4FF3CA9"/>
    <w:rsid w:val="F4FF3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420"/>
    </w:pPr>
    <w:rPr>
      <w:rFonts w:ascii="等线" w:hAnsi="等线" w:eastAsia="等线"/>
      <w:b/>
      <w:sz w:val="30"/>
      <w:szCs w:val="3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6</TotalTime>
  <ScaleCrop>false</ScaleCrop>
  <LinksUpToDate>false</LinksUpToDate>
  <CharactersWithSpaces>0</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2025-12-03T16:58:00Z</dcterms:created>
  <dc:creator> </dc:creator>
  <cp:lastModifiedBy> </cp:lastModifiedBy>
  <dcterms:modified xsi:type="dcterms:W3CDTF">2025-12-03T17:09:24Z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3F835125F26DB8F7C5FB2F69724605AC_41</vt:lpwstr>
  </property>
</Properties>
</file>