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0" w:name="_Toc541726032"/>
      <w:bookmarkStart w:id="1" w:name="_Toc1386819369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2</w:t>
      </w:r>
      <w:bookmarkEnd w:id="1"/>
    </w:p>
    <w:p>
      <w:pPr>
        <w:jc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2030806510_WPSOffice_Level1"/>
      <w:bookmarkStart w:id="3" w:name="_Toc672168787_WPSOffice_Level1"/>
      <w:bookmarkStart w:id="4" w:name="_Toc942807603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北京市     区劳动能力鉴定委员会</w:t>
      </w:r>
      <w:bookmarkEnd w:id="2"/>
      <w:bookmarkEnd w:id="3"/>
      <w:bookmarkEnd w:id="4"/>
    </w:p>
    <w:p>
      <w:pPr>
        <w:jc w:val="center"/>
        <w:rPr>
          <w:rFonts w:ascii="黑体" w:eastAsia="黑体" w:cs="黑体"/>
          <w:bCs/>
          <w:color w:val="auto"/>
          <w:sz w:val="42"/>
          <w:szCs w:val="42"/>
          <w:highlight w:val="none"/>
          <w:lang w:bidi="ar"/>
        </w:rPr>
      </w:pPr>
      <w:bookmarkStart w:id="5" w:name="_Toc683942683_WPSOffice_Level1"/>
      <w:bookmarkStart w:id="6" w:name="_Toc849011680_WPSOffice_Level1"/>
      <w:bookmarkStart w:id="7" w:name="_Toc1769695088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职业伤害人员配置辅助器具确认通知书</w:t>
      </w:r>
      <w:bookmarkEnd w:id="5"/>
      <w:bookmarkEnd w:id="6"/>
      <w:bookmarkEnd w:id="7"/>
    </w:p>
    <w:p>
      <w:pPr>
        <w:pStyle w:val="4"/>
        <w:ind w:firstLine="3080" w:firstLineChars="1100"/>
        <w:rPr>
          <w:rFonts w:ascii="仿宋_GB2312" w:eastAsia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" w:eastAsia="仿宋_GB2312" w:cstheme="minorBidi"/>
          <w:color w:val="auto"/>
          <w:kern w:val="2"/>
          <w:sz w:val="28"/>
          <w:szCs w:val="28"/>
          <w:highlight w:val="none"/>
          <w:lang w:val="en-US" w:bidi="ar-SA"/>
        </w:rPr>
        <w:t>北京市     区</w:t>
      </w:r>
      <w:r>
        <w:rPr>
          <w:rFonts w:hint="eastAsia" w:ascii="仿宋_GB2312" w:hAnsi="仿宋" w:eastAsia="仿宋_GB2312" w:cstheme="minorBidi"/>
          <w:color w:val="auto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eastAsia" w:ascii="仿宋_GB2312" w:hAnsi="仿宋" w:eastAsia="仿宋_GB2312" w:cstheme="minorBidi"/>
          <w:color w:val="auto"/>
          <w:kern w:val="2"/>
          <w:sz w:val="28"/>
          <w:szCs w:val="28"/>
          <w:highlight w:val="none"/>
          <w:lang w:val="en-US" w:bidi="ar-SA"/>
        </w:rPr>
        <w:t xml:space="preserve">     年</w:t>
      </w:r>
      <w:r>
        <w:rPr>
          <w:rFonts w:hint="eastAsia" w:ascii="仿宋_GB2312" w:hAnsi="仿宋" w:eastAsia="仿宋_GB2312" w:cstheme="minorBidi"/>
          <w:color w:val="auto"/>
          <w:kern w:val="2"/>
          <w:sz w:val="28"/>
          <w:szCs w:val="28"/>
          <w:highlight w:val="none"/>
          <w:lang w:val="en-US" w:eastAsia="zh-CN" w:bidi="ar-SA"/>
        </w:rPr>
        <w:t>）</w:t>
      </w:r>
      <w:r>
        <w:rPr>
          <w:rFonts w:hint="eastAsia" w:ascii="仿宋_GB2312" w:hAnsi="仿宋" w:eastAsia="仿宋_GB2312" w:cstheme="minorBidi"/>
          <w:color w:val="auto"/>
          <w:kern w:val="2"/>
          <w:sz w:val="28"/>
          <w:szCs w:val="28"/>
          <w:highlight w:val="none"/>
          <w:lang w:val="en-US" w:bidi="ar-SA"/>
        </w:rPr>
        <w:t>劳鉴ZS第     号</w:t>
      </w:r>
    </w:p>
    <w:tbl>
      <w:tblPr>
        <w:tblStyle w:val="12"/>
        <w:tblpPr w:leftFromText="180" w:rightFromText="180" w:vertAnchor="text" w:horzAnchor="page" w:tblpX="843" w:tblpY="731"/>
        <w:tblOverlap w:val="never"/>
        <w:tblW w:w="985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9"/>
        <w:gridCol w:w="1804"/>
        <w:gridCol w:w="735"/>
        <w:gridCol w:w="1410"/>
        <w:gridCol w:w="1605"/>
        <w:gridCol w:w="82"/>
        <w:gridCol w:w="192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299" w:type="dxa"/>
            <w:vAlign w:val="center"/>
          </w:tcPr>
          <w:p>
            <w:pPr>
              <w:pStyle w:val="18"/>
              <w:spacing w:before="185"/>
              <w:ind w:left="91" w:right="54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被鉴定人</w:t>
            </w:r>
          </w:p>
        </w:tc>
        <w:tc>
          <w:tcPr>
            <w:tcW w:w="1804" w:type="dxa"/>
            <w:vAlign w:val="center"/>
          </w:tcPr>
          <w:p>
            <w:pPr>
              <w:pStyle w:val="18"/>
              <w:spacing w:before="185"/>
              <w:ind w:left="772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18"/>
              <w:spacing w:before="185"/>
              <w:jc w:val="both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性别</w:t>
            </w:r>
          </w:p>
        </w:tc>
        <w:tc>
          <w:tcPr>
            <w:tcW w:w="1410" w:type="dxa"/>
            <w:vAlign w:val="center"/>
          </w:tcPr>
          <w:p>
            <w:pPr>
              <w:pStyle w:val="18"/>
              <w:spacing w:before="185"/>
              <w:ind w:left="31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18"/>
              <w:spacing w:before="86" w:line="206" w:lineRule="auto"/>
              <w:ind w:left="446" w:right="54" w:hanging="360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身份证号码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pStyle w:val="18"/>
              <w:spacing w:before="185"/>
              <w:ind w:left="34" w:right="4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229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职业伤害确认结论书编号</w:t>
            </w:r>
          </w:p>
        </w:tc>
        <w:tc>
          <w:tcPr>
            <w:tcW w:w="3949" w:type="dxa"/>
            <w:gridSpan w:val="3"/>
            <w:vAlign w:val="center"/>
          </w:tcPr>
          <w:p>
            <w:pPr>
              <w:pStyle w:val="18"/>
              <w:spacing w:before="3"/>
              <w:rPr>
                <w:rFonts w:ascii="仿宋_GB2312" w:eastAsia="仿宋_GB2312"/>
                <w:color w:val="auto"/>
                <w:sz w:val="17"/>
                <w:highlight w:val="none"/>
              </w:rPr>
            </w:pPr>
          </w:p>
          <w:p>
            <w:pPr>
              <w:pStyle w:val="18"/>
              <w:spacing w:before="0"/>
              <w:ind w:left="1911" w:right="1881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18"/>
              <w:spacing w:before="0"/>
              <w:ind w:right="36" w:firstLine="280" w:firstLineChars="100"/>
              <w:jc w:val="both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配置原因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pStyle w:val="18"/>
              <w:spacing w:before="3"/>
              <w:rPr>
                <w:rFonts w:ascii="仿宋_GB2312" w:eastAsia="仿宋_GB2312"/>
                <w:color w:val="auto"/>
                <w:sz w:val="17"/>
                <w:highlight w:val="none"/>
              </w:rPr>
            </w:pPr>
          </w:p>
          <w:p>
            <w:pPr>
              <w:pStyle w:val="18"/>
              <w:spacing w:before="0"/>
              <w:ind w:left="34" w:right="4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2299" w:type="dxa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平台企业</w:t>
            </w:r>
          </w:p>
        </w:tc>
        <w:tc>
          <w:tcPr>
            <w:tcW w:w="3949" w:type="dxa"/>
            <w:gridSpan w:val="3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联系人及</w:t>
            </w:r>
          </w:p>
          <w:p>
            <w:pPr>
              <w:spacing w:line="4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2299" w:type="dxa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4"/>
                <w:szCs w:val="24"/>
                <w:highlight w:val="none"/>
                <w:lang w:val="en-US" w:bidi="ar-SA"/>
              </w:rPr>
              <w:t>平台企业</w:t>
            </w:r>
          </w:p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4"/>
                <w:szCs w:val="24"/>
                <w:highlight w:val="none"/>
                <w:lang w:val="en-US" w:bidi="ar-SA"/>
              </w:rPr>
              <w:t>平台服务机构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）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4"/>
                <w:szCs w:val="24"/>
                <w:highlight w:val="none"/>
                <w:lang w:val="en-US" w:bidi="ar-SA"/>
              </w:rPr>
              <w:t>地址</w:t>
            </w:r>
          </w:p>
        </w:tc>
        <w:tc>
          <w:tcPr>
            <w:tcW w:w="7558" w:type="dxa"/>
            <w:gridSpan w:val="6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299" w:type="dxa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居住地址</w:t>
            </w:r>
          </w:p>
        </w:tc>
        <w:tc>
          <w:tcPr>
            <w:tcW w:w="3949" w:type="dxa"/>
            <w:gridSpan w:val="3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687" w:type="dxa"/>
            <w:gridSpan w:val="2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联系电话</w:t>
            </w:r>
          </w:p>
        </w:tc>
        <w:tc>
          <w:tcPr>
            <w:tcW w:w="1922" w:type="dxa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6" w:hRule="atLeast"/>
        </w:trPr>
        <w:tc>
          <w:tcPr>
            <w:tcW w:w="2299" w:type="dxa"/>
            <w:vAlign w:val="center"/>
          </w:tcPr>
          <w:p>
            <w:pPr>
              <w:pStyle w:val="18"/>
              <w:spacing w:before="0"/>
              <w:ind w:right="36"/>
              <w:jc w:val="both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劳动能力鉴定委员会确认意见</w:t>
            </w:r>
          </w:p>
        </w:tc>
        <w:tc>
          <w:tcPr>
            <w:tcW w:w="7558" w:type="dxa"/>
            <w:gridSpan w:val="6"/>
            <w:vAlign w:val="center"/>
          </w:tcPr>
          <w:p>
            <w:pPr>
              <w:pStyle w:val="18"/>
              <w:spacing w:before="0"/>
              <w:ind w:right="36"/>
              <w:jc w:val="both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  <w:p>
            <w:pPr>
              <w:pStyle w:val="18"/>
              <w:spacing w:before="0"/>
              <w:ind w:right="36"/>
              <w:jc w:val="both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经确认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u w:val="single"/>
                <w:lang w:val="en-US" w:bidi="ar-SA"/>
              </w:rPr>
              <w:t xml:space="preserve">   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可以配置：第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u w:val="single"/>
                <w:lang w:val="en-US" w:bidi="ar-SA"/>
              </w:rPr>
              <w:t xml:space="preserve">  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项辅助器具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u w:val="single"/>
                <w:lang w:val="en-US" w:bidi="ar-SA"/>
              </w:rPr>
              <w:t xml:space="preserve">   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，使用年限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u w:val="single"/>
                <w:lang w:val="en-US" w:bidi="ar-SA"/>
              </w:rPr>
              <w:t xml:space="preserve">   </w:t>
            </w: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年。</w:t>
            </w:r>
          </w:p>
          <w:p>
            <w:pPr>
              <w:spacing w:line="600" w:lineRule="exact"/>
              <w:ind w:right="36" w:firstLine="5760" w:firstLineChars="1800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32"/>
                <w:szCs w:val="32"/>
                <w:highlight w:val="none"/>
              </w:rPr>
              <w:t>（盖章）</w:t>
            </w:r>
          </w:p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299" w:type="dxa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  <w:t>备注</w:t>
            </w:r>
          </w:p>
        </w:tc>
        <w:tc>
          <w:tcPr>
            <w:tcW w:w="7558" w:type="dxa"/>
            <w:gridSpan w:val="6"/>
            <w:vAlign w:val="center"/>
          </w:tcPr>
          <w:p>
            <w:pPr>
              <w:pStyle w:val="18"/>
              <w:spacing w:before="0"/>
              <w:ind w:left="66" w:right="36"/>
              <w:rPr>
                <w:rFonts w:ascii="仿宋_GB2312" w:hAnsi="CESI仿宋-GB2312" w:eastAsia="仿宋_GB2312" w:cs="CESI仿宋-GB2312"/>
                <w:color w:val="auto"/>
                <w:kern w:val="2"/>
                <w:sz w:val="28"/>
                <w:szCs w:val="28"/>
                <w:highlight w:val="none"/>
                <w:lang w:val="en-US" w:bidi="ar-SA"/>
              </w:rPr>
            </w:pPr>
          </w:p>
        </w:tc>
      </w:tr>
    </w:tbl>
    <w:p>
      <w:pPr>
        <w:pStyle w:val="4"/>
        <w:ind w:firstLine="0" w:firstLineChars="0"/>
        <w:rPr>
          <w:rFonts w:ascii="仿宋_GB2312" w:eastAsia="仿宋_GB2312"/>
          <w:color w:val="auto"/>
          <w:sz w:val="24"/>
          <w:szCs w:val="24"/>
          <w:highlight w:val="none"/>
        </w:rPr>
      </w:pPr>
    </w:p>
    <w:p>
      <w:pPr>
        <w:widowControl/>
        <w:spacing w:line="360" w:lineRule="auto"/>
        <w:jc w:val="left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</w:pPr>
      <w:bookmarkStart w:id="8" w:name="_Toc1653406215"/>
      <w:bookmarkStart w:id="9" w:name="_Toc542463940"/>
    </w:p>
    <w:bookmarkEnd w:id="8"/>
    <w:bookmarkEnd w:id="9"/>
    <w:p>
      <w:pPr>
        <w:rPr>
          <w:rFonts w:hint="default"/>
          <w:lang w:val="en-US" w:eastAsia="zh-CN"/>
        </w:rPr>
      </w:pPr>
      <w:bookmarkStart w:id="10" w:name="_GoBack"/>
      <w:bookmarkEnd w:id="10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1DCAEE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