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outlineLvl w:val="1"/>
        <w:rPr>
          <w:rFonts w:ascii="黑体" w:hAnsi="黑体" w:eastAsia="黑体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1-</w:t>
      </w:r>
      <w:r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</w:rPr>
        <w:t>3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rFonts w:eastAsia="仿宋_GB2312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caps/>
          <w:sz w:val="52"/>
          <w:szCs w:val="42"/>
        </w:rPr>
      </w:pPr>
      <w:r>
        <w:rPr>
          <w:rFonts w:hint="eastAsia" w:ascii="方正小标宋简体" w:hAnsi="方正小标宋简体" w:eastAsia="方正小标宋简体" w:cs="方正小标宋简体"/>
          <w:bCs/>
          <w:caps/>
          <w:sz w:val="52"/>
          <w:szCs w:val="42"/>
        </w:rPr>
        <w:t>第</w:t>
      </w:r>
      <w:r>
        <w:rPr>
          <w:rFonts w:hint="eastAsia" w:ascii="方正小标宋简体" w:hAnsi="方正小标宋简体" w:eastAsia="方正小标宋简体" w:cs="方正小标宋简体"/>
          <w:bCs/>
          <w:caps/>
          <w:sz w:val="52"/>
          <w:szCs w:val="42"/>
          <w:lang w:val="en-US" w:eastAsia="zh-CN"/>
        </w:rPr>
        <w:t>二</w:t>
      </w:r>
      <w:r>
        <w:rPr>
          <w:rFonts w:hint="eastAsia" w:ascii="方正小标宋简体" w:hAnsi="方正小标宋简体" w:eastAsia="方正小标宋简体" w:cs="方正小标宋简体"/>
          <w:bCs/>
          <w:caps/>
          <w:sz w:val="52"/>
          <w:szCs w:val="42"/>
        </w:rPr>
        <w:t>批第二年国家级专精特新“小巨人”企业高质量发展项目——技术</w:t>
      </w:r>
    </w:p>
    <w:p>
      <w:pPr>
        <w:jc w:val="center"/>
        <w:rPr>
          <w:rFonts w:ascii="黑体" w:hAnsi="黑体" w:eastAsia="黑体" w:cs="Times New Roman"/>
          <w:bCs/>
          <w:caps/>
          <w:sz w:val="52"/>
          <w:szCs w:val="42"/>
        </w:rPr>
      </w:pPr>
      <w:r>
        <w:rPr>
          <w:rFonts w:hint="eastAsia" w:ascii="方正小标宋简体" w:hAnsi="方正小标宋简体" w:eastAsia="方正小标宋简体" w:cs="方正小标宋简体"/>
          <w:bCs/>
          <w:caps/>
          <w:sz w:val="52"/>
          <w:szCs w:val="42"/>
        </w:rPr>
        <w:t>成果产业化项目实施方案</w:t>
      </w:r>
    </w:p>
    <w:p>
      <w:pPr>
        <w:jc w:val="center"/>
        <w:rPr>
          <w:rFonts w:eastAsia="楷体_GB2312"/>
          <w:b/>
          <w:sz w:val="72"/>
          <w:szCs w:val="20"/>
        </w:rPr>
      </w:pPr>
      <w:bookmarkStart w:id="0" w:name="_GoBack"/>
      <w:bookmarkEnd w:id="0"/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rPr>
          <w:rFonts w:eastAsia="楷体_GB2312"/>
          <w:b/>
          <w:sz w:val="24"/>
          <w:szCs w:val="20"/>
        </w:rPr>
      </w:pPr>
    </w:p>
    <w:p>
      <w:pPr>
        <w:spacing w:line="900" w:lineRule="exact"/>
        <w:ind w:firstLine="960" w:firstLineChars="300"/>
        <w:jc w:val="left"/>
        <w:rPr>
          <w:rFonts w:ascii="华文仿宋" w:hAnsi="华文仿宋" w:eastAsia="华文仿宋"/>
          <w:color w:val="000000"/>
          <w:sz w:val="32"/>
          <w:szCs w:val="32"/>
          <w:u w:val="single"/>
        </w:rPr>
      </w:pPr>
      <w:r>
        <w:rPr>
          <w:rFonts w:ascii="华文仿宋" w:hAnsi="华文仿宋" w:eastAsia="华文仿宋"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160655</wp:posOffset>
                </wp:positionV>
                <wp:extent cx="635" cy="635"/>
                <wp:effectExtent l="0" t="0" r="18415" b="1841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183.75pt;margin-top:12.65pt;height:0.05pt;width:0.05pt;z-index:251659264;mso-width-relative:page;mso-height-relative:page;" filled="f" stroked="t" coordsize="21600,21600" o:allowincell="f" o:gfxdata="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NZh9ddYAAAAJAQAADwAAAAAAAAABACAAAAAiAAAAZHJz&#10;L2Rvd25yZXYueG1sUEsBAhQAFAAAAAgAh07iQBkVA+jNAQAAywMAAA4AAAAAAAAAAQAgAAAAJQ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仿宋" w:hAnsi="华文仿宋" w:eastAsia="华文仿宋"/>
          <w:color w:val="000000"/>
          <w:sz w:val="32"/>
          <w:szCs w:val="32"/>
        </w:rPr>
        <w:t>单位名称（盖章）：</w:t>
      </w:r>
      <w:r>
        <w:rPr>
          <w:rFonts w:hint="eastAsia" w:ascii="华文仿宋" w:hAnsi="华文仿宋" w:eastAsia="华文仿宋"/>
          <w:color w:val="000000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项目名称：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项目领域：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填报日期：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  日</w:t>
      </w:r>
    </w:p>
    <w:p>
      <w:pPr>
        <w:spacing w:line="360" w:lineRule="auto"/>
        <w:rPr>
          <w:rFonts w:ascii="黑体" w:eastAsia="黑体"/>
          <w:color w:val="000000"/>
          <w:spacing w:val="20"/>
          <w:szCs w:val="20"/>
        </w:rPr>
      </w:pPr>
    </w:p>
    <w:p>
      <w:pPr>
        <w:spacing w:line="360" w:lineRule="auto"/>
        <w:rPr>
          <w:rFonts w:ascii="黑体" w:eastAsia="黑体"/>
          <w:color w:val="000000"/>
          <w:spacing w:val="20"/>
          <w:szCs w:val="20"/>
        </w:rPr>
      </w:pPr>
    </w:p>
    <w:p>
      <w:pPr>
        <w:adjustRightInd w:val="0"/>
        <w:snapToGrid w:val="0"/>
        <w:spacing w:line="360" w:lineRule="auto"/>
        <w:rPr>
          <w:rFonts w:eastAsia="仿宋"/>
          <w:sz w:val="36"/>
          <w:szCs w:val="36"/>
        </w:rPr>
        <w:sectPr>
          <w:headerReference r:id="rId3" w:type="firs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方正小标宋简体" w:hAnsi="黑体" w:eastAsia="方正小标宋简体"/>
          <w:sz w:val="44"/>
          <w:szCs w:val="36"/>
        </w:rPr>
      </w:pPr>
      <w:r>
        <w:rPr>
          <w:rFonts w:hint="eastAsia" w:ascii="方正小标宋简体" w:hAnsi="黑体" w:eastAsia="方正小标宋简体"/>
          <w:sz w:val="44"/>
          <w:szCs w:val="36"/>
        </w:rPr>
        <w:t>实施方案编制要点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540" w:lineRule="exact"/>
        <w:jc w:val="both"/>
        <w:textAlignment w:val="auto"/>
        <w:rPr>
          <w:rFonts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一、项目实施单位情况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项目实施单位的基本情况、市场实力、技术水平、财务状况。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项目实施单位的历史技术成果产业化情况。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项目单位历史创新成果转化数量、清单，新产品、新服务、新样品、新样机数量及清单，创新成果转化带来的直接经济效益等情况。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项目单位技术成果产业化案例，主要说明创新成果名称、转化手段和保障措施、产品或服务获得的经济效益、市场占有率等。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二、申报项目技术成果情况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 项目技术成果来源地、创新成果来源方情况（如企业性质、行业地位、技术成果水平等）、取得方式及途径、知识产权使用及归属分配等。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说明项目核心技术应用哪些专利，与项目关键技术相对应。包括：已有发明专利与项目关键技术的关系，解决了什么核心问题，同时提供相应的专利证书。可列表进行描述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. 项目技术方案。包括技术路线，主要关键技术名称、技术特点，各项技术研发顺序，技术团队（主要成员的专业水平、在行业领域内取得的成就等内容）与技术合作情况等。技术团队应说明团队架构及功能，技术合作情况应说明各方职责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三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技术成果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成熟度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及落地条件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项目创新成果。成果转化路线图、主要创新点、主要关键技术及指标、达到的技术水平（鉴定评价结论）、与国内外同类技术的综合对比情况等。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技术成果产业化进度。包括转化周期、阶段划分、各个阶段工作内容及达到的具体指标，目前所处的转化阶段及工作内容等。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技术成果产业化落地条件分析。包括场地、设备、软件、实验条件、人员配备、股东的支撑能力、外部协作支撑等。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四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技术成果产业化落地实施路径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产业应用实施路径。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产业化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实施目标与思路，包括转化落地、示范应用合作方情况。各转化阶段的目标（前期研发内容及取得的研发成果、产品质量标准要求、创新成果转化产品后小批量试制方案、产业化建设方案）、合作及配套资源、实现方法与人员配备，组织协调机制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项目的亮点和主要任务（从重点环节技术突破、替代进口、填补国内空白、生态链建设、模式创新等多个维度来阐述）。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主要建设内容和规模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）购置或租赁的土地位置、数量（亩或平方米）等;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）新建、改扩建或装修的建筑名称、具体内容、面积等；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（3）购置、安装的设备及生产线的名称、数量等；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（4）研发和试验名称、内容、数量等；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（5）其它建设内容。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4. 项目工程建设方案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若有土建，建筑的总平面布置、功能分配、建筑、结构、给排水、电力、通信、消防以及室外工程的详细方案。并附上方案图纸。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5. 项目设备方案，软硬件开发、购置、安装情况，设备部署方案（设备功能与用途、部署位置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等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6. 建设周期及实施进度，实现目标的具体步骤、项目起止时间及关键节点。（含各合作方（技术、转化落地、示范应用等）的任务及进度）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项目于××年××月开工（或开始），××年××月竣工（或完成），建设期××年。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各阶段工程计划如下（例如）：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××年××月至××月，完成厂房建设。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××年××月至××月，完成设备购置。购置土地××亩，已取得《国有土地使用证》；新建厂房××平方米，生产车间、库房及办公楼改造装修基本完成；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7. 产业化部分若是委托加工，需对委托加工做相应描述。如委托****公司，该公司实力，加工地点、加工条件、加工规模等。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8. 领军人才情况（已有和计划引进国内外领军人才情况）、创新成果研发团队情况、落地转化实施团队情况、海外合作（和海外技术合作、在海外建立研发机构）等。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、申请资金的理由和政策依据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1. 项目所属行业代码及所在领域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。根据项目建设内容，参考《国民经济行业分类（GBT4754-2017）》，明确项目所属行业代码（4位数字），符合《产业基础创新发展目录（2021年版）》。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2. 项目</w:t>
      </w: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  <w:t>推进工业“</w:t>
      </w: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  <w:t>基”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领域或制造强国战略明确的十大重点产业领域“</w:t>
      </w: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  <w:t>补短板”和“锻长板”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的符合性。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3. 申报主体符合性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（近三年内在工商、税务、银行、海关等部门无不良行为记录）。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4. 申报要求符合性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（申报项目开始时间应在20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年1月之后，原则上实施周期不超过3年；项目应有明确的成果转化路线图和产业应用实施路径，能够产生创新引领示范效应；项目在北京落地转化条件齐备，具有完整、详细的实施方案，立项、土地、环保各项手续完成核准或备案，建筑施工等各项许可证件齐备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b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5. 拟申请资金的理由和金额，对产业带动作用、对行业技术带动作用、对区域产业布局带动作用等。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、项目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成果简介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1. 项目产品名称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2. 项目产品先进性（明确新产品与市场其他同类产品的区别，创新点与先进性，解决的社会、经济问题等。）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、项目总体和阶段性绩效考核目标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10"/>
          <w:szCs w:val="10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项目总体目标（5-10年的持续推进目标）和分阶段目标（在总体目标下，分阶段实施的项目），包括产品（技术）目标、工程化产业化能力目标、市场占有目标等。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创新效益：项目落地转化后对引领产业创新、促进企业发展；解决行业共性问题；形成的知识产权、标准，形成样机、示范系统、生产示范线等情况，实现成果创新突破或进口替代等方面的创新效果。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经济效益：项目实施后所形成的销售收入、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利润总额、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净利润、利税等情况。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社会效益：项目落地转化对京津冀协同发展、改善民生、推动全国科技创新中心建设、服务国家重大工程等方面取得的效果。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项目实施风险及相关保障措施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技术风险。创新成果转化所面临的技术、材料、中试条件等方面风险分析。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组织实施风险。项目实施面临的资金、空间、资源、人力等方面的风险分析。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相关应对措施。</w:t>
      </w:r>
    </w:p>
    <w:sectPr>
      <w:footerReference r:id="rId5" w:type="default"/>
      <w:pgSz w:w="11906" w:h="16838"/>
      <w:pgMar w:top="1440" w:right="1286" w:bottom="1440" w:left="16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004F5363"/>
    <w:rsid w:val="00015A83"/>
    <w:rsid w:val="00027448"/>
    <w:rsid w:val="00035C1C"/>
    <w:rsid w:val="001509FC"/>
    <w:rsid w:val="001977DF"/>
    <w:rsid w:val="001F214D"/>
    <w:rsid w:val="001F7D4B"/>
    <w:rsid w:val="00207A61"/>
    <w:rsid w:val="00247171"/>
    <w:rsid w:val="00255E18"/>
    <w:rsid w:val="00280D4D"/>
    <w:rsid w:val="002A5AE5"/>
    <w:rsid w:val="002D44BE"/>
    <w:rsid w:val="0030587A"/>
    <w:rsid w:val="00362026"/>
    <w:rsid w:val="00382393"/>
    <w:rsid w:val="0039199F"/>
    <w:rsid w:val="003A3FE3"/>
    <w:rsid w:val="003C7DCD"/>
    <w:rsid w:val="0042283F"/>
    <w:rsid w:val="00456236"/>
    <w:rsid w:val="00462F2D"/>
    <w:rsid w:val="00463543"/>
    <w:rsid w:val="00466129"/>
    <w:rsid w:val="0047751D"/>
    <w:rsid w:val="004F5363"/>
    <w:rsid w:val="00500798"/>
    <w:rsid w:val="00587895"/>
    <w:rsid w:val="00605D1D"/>
    <w:rsid w:val="006129F0"/>
    <w:rsid w:val="00643DED"/>
    <w:rsid w:val="00683DAD"/>
    <w:rsid w:val="00684DDA"/>
    <w:rsid w:val="006C2A91"/>
    <w:rsid w:val="006D57B0"/>
    <w:rsid w:val="00723E92"/>
    <w:rsid w:val="00770B87"/>
    <w:rsid w:val="00784370"/>
    <w:rsid w:val="0078747A"/>
    <w:rsid w:val="007A2415"/>
    <w:rsid w:val="00816689"/>
    <w:rsid w:val="008F08F1"/>
    <w:rsid w:val="00900A68"/>
    <w:rsid w:val="00944173"/>
    <w:rsid w:val="009745E6"/>
    <w:rsid w:val="009857F1"/>
    <w:rsid w:val="009A28C6"/>
    <w:rsid w:val="009D25EB"/>
    <w:rsid w:val="00A01123"/>
    <w:rsid w:val="00A52429"/>
    <w:rsid w:val="00A57DC9"/>
    <w:rsid w:val="00A82B2A"/>
    <w:rsid w:val="00A8579A"/>
    <w:rsid w:val="00A94921"/>
    <w:rsid w:val="00AB473A"/>
    <w:rsid w:val="00AE5F08"/>
    <w:rsid w:val="00B072BA"/>
    <w:rsid w:val="00B45C0D"/>
    <w:rsid w:val="00B71543"/>
    <w:rsid w:val="00BB2782"/>
    <w:rsid w:val="00C140FB"/>
    <w:rsid w:val="00C9693E"/>
    <w:rsid w:val="00CC627F"/>
    <w:rsid w:val="00DA0F42"/>
    <w:rsid w:val="00EB0475"/>
    <w:rsid w:val="00ED5F91"/>
    <w:rsid w:val="00F54563"/>
    <w:rsid w:val="00F75D15"/>
    <w:rsid w:val="00F865F4"/>
    <w:rsid w:val="00FE0003"/>
    <w:rsid w:val="00FE565A"/>
    <w:rsid w:val="0A702E2D"/>
    <w:rsid w:val="0CCC5B7E"/>
    <w:rsid w:val="10D07A04"/>
    <w:rsid w:val="14251DB6"/>
    <w:rsid w:val="1B2F5588"/>
    <w:rsid w:val="27B952B8"/>
    <w:rsid w:val="29813B97"/>
    <w:rsid w:val="2A1FD15D"/>
    <w:rsid w:val="2C7C20B8"/>
    <w:rsid w:val="2DC62955"/>
    <w:rsid w:val="2DFA85DA"/>
    <w:rsid w:val="316F7999"/>
    <w:rsid w:val="347767BD"/>
    <w:rsid w:val="39EA5C38"/>
    <w:rsid w:val="3FC827B7"/>
    <w:rsid w:val="432D6DBF"/>
    <w:rsid w:val="4F2E461F"/>
    <w:rsid w:val="540A2A98"/>
    <w:rsid w:val="54F101E8"/>
    <w:rsid w:val="561B7365"/>
    <w:rsid w:val="57E1297E"/>
    <w:rsid w:val="5827068C"/>
    <w:rsid w:val="5A404DE1"/>
    <w:rsid w:val="5D20126E"/>
    <w:rsid w:val="61497925"/>
    <w:rsid w:val="61802019"/>
    <w:rsid w:val="623C4CED"/>
    <w:rsid w:val="670F78CA"/>
    <w:rsid w:val="68F76FFB"/>
    <w:rsid w:val="6C342D0F"/>
    <w:rsid w:val="6D6F1095"/>
    <w:rsid w:val="6DE83763"/>
    <w:rsid w:val="737914D8"/>
    <w:rsid w:val="7503162A"/>
    <w:rsid w:val="75F38750"/>
    <w:rsid w:val="77F7DBD1"/>
    <w:rsid w:val="7BD53208"/>
    <w:rsid w:val="7DF64496"/>
    <w:rsid w:val="7FE56011"/>
    <w:rsid w:val="7FF56A55"/>
    <w:rsid w:val="7FFEDC01"/>
    <w:rsid w:val="AB7C01B9"/>
    <w:rsid w:val="B4EDD549"/>
    <w:rsid w:val="EFFDA3AA"/>
    <w:rsid w:val="F73E9DD7"/>
    <w:rsid w:val="FCFAC534"/>
    <w:rsid w:val="FE6B8FFA"/>
    <w:rsid w:val="FFEFD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adjustRightInd w:val="0"/>
      <w:snapToGrid w:val="0"/>
      <w:spacing w:beforeLines="100" w:afterLines="50" w:line="360" w:lineRule="auto"/>
      <w:textAlignment w:val="baseline"/>
      <w:outlineLvl w:val="2"/>
    </w:pPr>
    <w:rPr>
      <w:rFonts w:ascii="仿宋_GB2312" w:hAnsi="宋体" w:eastAsia="仿宋_GB2312"/>
      <w:b/>
      <w:bCs/>
      <w:color w:val="000000"/>
      <w:sz w:val="32"/>
      <w:szCs w:val="3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autoRedefine/>
    <w:unhideWhenUsed/>
    <w:qFormat/>
    <w:uiPriority w:val="99"/>
    <w:rPr>
      <w:rFonts w:ascii="宋体"/>
      <w:sz w:val="18"/>
      <w:szCs w:val="18"/>
    </w:rPr>
  </w:style>
  <w:style w:type="paragraph" w:styleId="4">
    <w:name w:val="Body Text"/>
    <w:basedOn w:val="1"/>
    <w:unhideWhenUsed/>
    <w:qFormat/>
    <w:uiPriority w:val="99"/>
    <w:rPr>
      <w:rFonts w:ascii="华文新魏" w:hAnsi="Times New Roman" w:eastAsia="华文新魏"/>
      <w:sz w:val="36"/>
      <w:szCs w:val="24"/>
    </w:rPr>
  </w:style>
  <w:style w:type="paragraph" w:styleId="5">
    <w:name w:val="Balloon Text"/>
    <w:basedOn w:val="1"/>
    <w:link w:val="16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列出段落1"/>
    <w:basedOn w:val="1"/>
    <w:autoRedefine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</w:rPr>
  </w:style>
  <w:style w:type="character" w:customStyle="1" w:styleId="12">
    <w:name w:val="页眉 字符"/>
    <w:basedOn w:val="10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rFonts w:ascii="Calibri" w:hAnsi="Calibri" w:eastAsia="宋体" w:cs="黑体"/>
      <w:sz w:val="18"/>
      <w:szCs w:val="18"/>
    </w:rPr>
  </w:style>
  <w:style w:type="paragraph" w:customStyle="1" w:styleId="14">
    <w:name w:val="列出段落2"/>
    <w:basedOn w:val="1"/>
    <w:autoRedefine/>
    <w:qFormat/>
    <w:uiPriority w:val="34"/>
    <w:pPr>
      <w:ind w:firstLine="420" w:firstLineChars="200"/>
    </w:pPr>
  </w:style>
  <w:style w:type="paragraph" w:customStyle="1" w:styleId="15">
    <w:name w:val="样式1"/>
    <w:basedOn w:val="1"/>
    <w:qFormat/>
    <w:uiPriority w:val="0"/>
    <w:pPr>
      <w:adjustRightInd w:val="0"/>
      <w:snapToGrid w:val="0"/>
      <w:spacing w:beforeLines="50"/>
      <w:jc w:val="left"/>
    </w:pPr>
    <w:rPr>
      <w:rFonts w:ascii="宋体" w:hAnsi="宋体"/>
      <w:snapToGrid w:val="0"/>
      <w:kern w:val="0"/>
      <w:szCs w:val="30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rFonts w:ascii="Calibri" w:hAnsi="Calibri" w:cs="黑体"/>
      <w:kern w:val="2"/>
      <w:sz w:val="18"/>
      <w:szCs w:val="18"/>
    </w:rPr>
  </w:style>
  <w:style w:type="character" w:customStyle="1" w:styleId="17">
    <w:name w:val="文档结构图 字符"/>
    <w:basedOn w:val="10"/>
    <w:link w:val="3"/>
    <w:autoRedefine/>
    <w:semiHidden/>
    <w:qFormat/>
    <w:uiPriority w:val="99"/>
    <w:rPr>
      <w:rFonts w:ascii="宋体" w:hAnsi="Calibri" w:cs="黑体"/>
      <w:kern w:val="2"/>
      <w:sz w:val="18"/>
      <w:szCs w:val="18"/>
    </w:rPr>
  </w:style>
  <w:style w:type="paragraph" w:customStyle="1" w:styleId="18">
    <w:name w:val="修订1"/>
    <w:autoRedefine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2213</Words>
  <Characters>2264</Characters>
  <Lines>30</Lines>
  <Paragraphs>8</Paragraphs>
  <TotalTime>8</TotalTime>
  <ScaleCrop>false</ScaleCrop>
  <LinksUpToDate>false</LinksUpToDate>
  <CharactersWithSpaces>2399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2021-02-08T17:41:00Z</dcterms:created>
  <dc:creator>xiaofu</dc:creator>
  <cp:lastModifiedBy>爬树的鱼</cp:lastModifiedBy>
  <dcterms:modified xsi:type="dcterms:W3CDTF">2024-01-11T06:57:07Z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1238593E1F7D4BF695980BE0A950B3DB</vt:lpwstr>
  </property>
</Properties>
</file>