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关于兑现202</w:t>
      </w:r>
      <w:r>
        <w:rPr>
          <w:rFonts w:hint="eastAsia" w:ascii="方正小标宋简体" w:hAnsi="方正小标宋简体" w:eastAsia="方正小标宋简体" w:cs="方正小标宋简体"/>
          <w:kern w:val="0"/>
          <w:sz w:val="44"/>
          <w:szCs w:val="44"/>
          <w:lang w:val="en-US" w:eastAsia="zh-CN"/>
        </w:rPr>
        <w:t>2</w:t>
      </w:r>
      <w:r>
        <w:rPr>
          <w:rFonts w:hint="eastAsia" w:ascii="方正小标宋简体" w:hAnsi="方正小标宋简体" w:eastAsia="方正小标宋简体" w:cs="方正小标宋简体"/>
          <w:kern w:val="0"/>
          <w:sz w:val="44"/>
          <w:szCs w:val="44"/>
        </w:rPr>
        <w:t>年度</w:t>
      </w:r>
      <w:r>
        <w:rPr>
          <w:rFonts w:hint="eastAsia" w:ascii="方正小标宋简体" w:hAnsi="方正小标宋简体" w:eastAsia="方正小标宋简体" w:cs="方正小标宋简体"/>
          <w:kern w:val="0"/>
          <w:sz w:val="44"/>
          <w:szCs w:val="44"/>
          <w:lang w:val="en-US" w:eastAsia="zh-CN"/>
        </w:rPr>
        <w:t>行业交流活动补贴</w:t>
      </w:r>
      <w:r>
        <w:rPr>
          <w:rFonts w:hint="eastAsia" w:ascii="方正小标宋简体" w:hAnsi="方正小标宋简体" w:eastAsia="方正小标宋简体" w:cs="方正小标宋简体"/>
          <w:kern w:val="0"/>
          <w:sz w:val="44"/>
          <w:szCs w:val="44"/>
        </w:rPr>
        <w:t>的通知</w:t>
      </w:r>
    </w:p>
    <w:p>
      <w:pPr>
        <w:pStyle w:val="5"/>
      </w:pP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各相关企业：</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textAlignment w:val="auto"/>
        <w:rPr>
          <w:rFonts w:ascii="仿宋_GB2312" w:hAnsi="仿宋_GB2312" w:eastAsia="仿宋_GB2312" w:cs="仿宋_GB2312"/>
          <w:b/>
          <w:sz w:val="32"/>
          <w:szCs w:val="32"/>
        </w:rPr>
      </w:pPr>
      <w:r>
        <w:rPr>
          <w:rFonts w:hint="eastAsia" w:ascii="仿宋_GB2312" w:hAnsi="仿宋_GB2312" w:eastAsia="仿宋_GB2312" w:cs="仿宋_GB2312"/>
          <w:sz w:val="32"/>
          <w:szCs w:val="32"/>
        </w:rPr>
        <w:t>根据《中关村科技园区石景山园加快创新发展的支持办法》（</w:t>
      </w:r>
      <w:r>
        <w:rPr>
          <w:rFonts w:hint="eastAsia" w:ascii="仿宋_GB2312" w:hAnsi="仿宋" w:eastAsia="仿宋_GB2312"/>
          <w:sz w:val="32"/>
          <w:szCs w:val="32"/>
        </w:rPr>
        <w:t>石科园发〔2020〕3号</w:t>
      </w:r>
      <w:r>
        <w:rPr>
          <w:rFonts w:hint="eastAsia" w:ascii="仿宋_GB2312" w:hAnsi="仿宋_GB2312" w:eastAsia="仿宋_GB2312" w:cs="仿宋_GB2312"/>
          <w:sz w:val="32"/>
          <w:szCs w:val="32"/>
        </w:rPr>
        <w:t>）文件，</w:t>
      </w:r>
      <w:r>
        <w:rPr>
          <w:rFonts w:hint="eastAsia" w:ascii="仿宋_GB2312" w:hAnsi="仿宋_GB2312" w:eastAsia="仿宋_GB2312" w:cs="仿宋_GB2312"/>
          <w:sz w:val="32"/>
          <w:szCs w:val="32"/>
          <w:lang w:val="en-US" w:eastAsia="zh-CN"/>
        </w:rPr>
        <w:t>第二十七条，</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行业交流活动补贴</w:t>
      </w:r>
      <w:r>
        <w:rPr>
          <w:rFonts w:hint="eastAsia" w:ascii="仿宋_GB2312" w:hAnsi="仿宋_GB2312" w:eastAsia="仿宋_GB2312" w:cs="仿宋_GB2312"/>
          <w:sz w:val="32"/>
          <w:szCs w:val="32"/>
        </w:rPr>
        <w:t>的申报工作即日启动。请符合申</w:t>
      </w:r>
      <w:r>
        <w:rPr>
          <w:rFonts w:hint="eastAsia" w:ascii="仿宋_GB2312" w:hAnsi="仿宋_GB2312" w:eastAsia="仿宋_GB2312" w:cs="仿宋_GB2312"/>
          <w:sz w:val="32"/>
          <w:szCs w:val="32"/>
          <w:highlight w:val="none"/>
        </w:rPr>
        <w:t>报条件的企业于202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日前将申请材料电子版</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"mailto:发送至zpark-qfb@163.com"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发送至</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"mailto:zpark-qfb@163.com"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sjsyq_cxcj</w:t>
      </w:r>
      <w:r>
        <w:rPr>
          <w:rFonts w:hint="eastAsia" w:ascii="仿宋_GB2312" w:hAnsi="仿宋_GB2312" w:eastAsia="仿宋_GB2312" w:cs="仿宋_GB2312"/>
          <w:sz w:val="32"/>
          <w:szCs w:val="32"/>
          <w:highlight w:val="none"/>
        </w:rPr>
        <w:t>@163.com</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纸质材料（一式一份）报送至园区管委会（石景山区实兴大街30号院17号楼9层919房间），</w:t>
      </w:r>
      <w:r>
        <w:rPr>
          <w:rFonts w:hint="eastAsia" w:ascii="仿宋_GB2312" w:hAnsi="仿宋_GB2312" w:eastAsia="仿宋_GB2312" w:cs="仿宋_GB2312"/>
          <w:b/>
          <w:sz w:val="32"/>
          <w:szCs w:val="32"/>
        </w:rPr>
        <w:t>逾期未交材料，视为自动放弃本次政策兑现。</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firstLineChars="196"/>
        <w:jc w:val="left"/>
        <w:textAlignment w:val="auto"/>
        <w:rPr>
          <w:rFonts w:ascii="黑体" w:hAnsi="黑体" w:eastAsia="黑体" w:cs="黑体"/>
          <w:kern w:val="0"/>
          <w:sz w:val="32"/>
          <w:szCs w:val="32"/>
        </w:rPr>
      </w:pPr>
      <w:r>
        <w:rPr>
          <w:rFonts w:hint="eastAsia" w:ascii="黑体" w:hAnsi="黑体" w:eastAsia="黑体" w:cs="黑体"/>
          <w:kern w:val="0"/>
          <w:sz w:val="32"/>
          <w:szCs w:val="32"/>
        </w:rPr>
        <w:t>一、申报主体</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firstLineChars="196"/>
        <w:jc w:val="left"/>
        <w:textAlignment w:val="auto"/>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本办法支持对象是</w:t>
      </w:r>
      <w:r>
        <w:rPr>
          <w:rFonts w:hint="eastAsia" w:eastAsia="仿宋_GB2312"/>
          <w:kern w:val="0"/>
          <w:sz w:val="32"/>
          <w:szCs w:val="32"/>
          <w:lang w:val="en-US" w:eastAsia="zh-CN" w:bidi="ar"/>
        </w:rPr>
        <w:t>在石景山区相关部门</w:t>
      </w:r>
      <w:r>
        <w:rPr>
          <w:rFonts w:eastAsia="仿宋_GB2312"/>
          <w:kern w:val="0"/>
          <w:sz w:val="32"/>
          <w:szCs w:val="32"/>
          <w:lang w:bidi="ar"/>
        </w:rPr>
        <w:t>经备案</w:t>
      </w:r>
      <w:r>
        <w:rPr>
          <w:rFonts w:hint="eastAsia" w:eastAsia="仿宋_GB2312"/>
          <w:kern w:val="0"/>
          <w:sz w:val="32"/>
          <w:szCs w:val="32"/>
          <w:lang w:val="en-US" w:eastAsia="zh-CN" w:bidi="ar"/>
        </w:rPr>
        <w:t>且在石景山区组织产业顶级活动的</w:t>
      </w:r>
      <w:r>
        <w:rPr>
          <w:rFonts w:eastAsia="仿宋_GB2312"/>
          <w:kern w:val="0"/>
          <w:sz w:val="32"/>
          <w:szCs w:val="32"/>
          <w:lang w:bidi="ar"/>
        </w:rPr>
        <w:t>服务机构或企业</w:t>
      </w:r>
      <w:r>
        <w:rPr>
          <w:rFonts w:hint="eastAsia" w:ascii="Times New Roman" w:hAnsi="Times New Roman" w:eastAsia="仿宋_GB2312" w:cs="Times New Roman"/>
          <w:kern w:val="0"/>
          <w:sz w:val="32"/>
          <w:szCs w:val="32"/>
          <w:lang w:eastAsia="zh-CN"/>
        </w:rPr>
        <w:t>，</w:t>
      </w:r>
      <w:r>
        <w:rPr>
          <w:rFonts w:eastAsia="仿宋_GB2312"/>
          <w:kern w:val="0"/>
          <w:sz w:val="32"/>
          <w:szCs w:val="32"/>
          <w:lang w:bidi="ar"/>
        </w:rPr>
        <w:t>举办</w:t>
      </w:r>
      <w:r>
        <w:rPr>
          <w:rFonts w:hint="eastAsia" w:eastAsia="仿宋_GB2312"/>
          <w:kern w:val="0"/>
          <w:sz w:val="32"/>
          <w:szCs w:val="32"/>
          <w:lang w:val="en-US" w:eastAsia="zh-CN" w:bidi="ar"/>
        </w:rPr>
        <w:t>的</w:t>
      </w:r>
      <w:r>
        <w:rPr>
          <w:rFonts w:eastAsia="仿宋_GB2312"/>
          <w:kern w:val="0"/>
          <w:sz w:val="32"/>
          <w:szCs w:val="32"/>
          <w:lang w:bidi="ar"/>
        </w:rPr>
        <w:t>行业</w:t>
      </w:r>
      <w:r>
        <w:rPr>
          <w:rFonts w:hint="eastAsia" w:eastAsia="仿宋_GB2312"/>
          <w:kern w:val="0"/>
          <w:sz w:val="32"/>
          <w:szCs w:val="32"/>
          <w:lang w:val="en-US" w:eastAsia="zh-CN" w:bidi="ar"/>
        </w:rPr>
        <w:t>活动可为</w:t>
      </w:r>
      <w:r>
        <w:rPr>
          <w:rFonts w:eastAsia="仿宋_GB2312"/>
          <w:kern w:val="0"/>
          <w:sz w:val="32"/>
          <w:szCs w:val="32"/>
          <w:lang w:bidi="ar"/>
        </w:rPr>
        <w:t>高峰论坛、学术交流、国际展会、创业大赛等</w:t>
      </w:r>
      <w:r>
        <w:rPr>
          <w:rFonts w:hint="eastAsia" w:eastAsia="仿宋_GB2312"/>
          <w:kern w:val="0"/>
          <w:sz w:val="32"/>
          <w:szCs w:val="32"/>
          <w:lang w:val="en-US" w:eastAsia="zh-CN" w:bidi="ar"/>
        </w:rPr>
        <w:t>活动；交流活动的参与人数不少于500人，报道媒体不少于50家；</w:t>
      </w:r>
      <w:r>
        <w:rPr>
          <w:rFonts w:eastAsia="仿宋_GB2312"/>
          <w:kern w:val="0"/>
          <w:sz w:val="32"/>
          <w:szCs w:val="32"/>
          <w:lang w:bidi="ar"/>
        </w:rPr>
        <w:t>交流活动</w:t>
      </w:r>
      <w:r>
        <w:rPr>
          <w:rFonts w:hint="eastAsia" w:eastAsia="仿宋_GB2312"/>
          <w:kern w:val="0"/>
          <w:sz w:val="32"/>
          <w:szCs w:val="32"/>
          <w:lang w:val="en-US" w:eastAsia="zh-CN" w:bidi="ar"/>
        </w:rPr>
        <w:t>需要有不少于5名行业领军人才或权威专家参加，</w:t>
      </w:r>
      <w:r>
        <w:rPr>
          <w:rFonts w:eastAsia="仿宋_GB2312"/>
          <w:kern w:val="0"/>
          <w:sz w:val="32"/>
          <w:szCs w:val="32"/>
          <w:lang w:bidi="ar"/>
        </w:rPr>
        <w:t>具有</w:t>
      </w:r>
      <w:r>
        <w:rPr>
          <w:rFonts w:hint="eastAsia" w:eastAsia="仿宋_GB2312"/>
          <w:kern w:val="0"/>
          <w:sz w:val="32"/>
          <w:szCs w:val="32"/>
          <w:lang w:val="en-US" w:eastAsia="zh-CN" w:bidi="ar"/>
        </w:rPr>
        <w:t>一定的</w:t>
      </w:r>
      <w:r>
        <w:rPr>
          <w:rFonts w:eastAsia="仿宋_GB2312"/>
          <w:kern w:val="0"/>
          <w:sz w:val="32"/>
          <w:szCs w:val="32"/>
          <w:lang w:bidi="ar"/>
        </w:rPr>
        <w:t>全球影响力或行业带动力</w:t>
      </w:r>
      <w:r>
        <w:rPr>
          <w:rFonts w:hint="eastAsia" w:ascii="Times New Roman" w:hAnsi="Times New Roman" w:eastAsia="仿宋_GB2312" w:cs="Times New Roman"/>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27" w:firstLineChars="196"/>
        <w:jc w:val="left"/>
        <w:textAlignment w:val="auto"/>
        <w:rPr>
          <w:rFonts w:ascii="黑体" w:hAnsi="黑体" w:eastAsia="黑体" w:cs="黑体"/>
          <w:b/>
          <w:kern w:val="0"/>
          <w:sz w:val="32"/>
          <w:szCs w:val="32"/>
        </w:rPr>
      </w:pPr>
      <w:r>
        <w:rPr>
          <w:rFonts w:hint="eastAsia" w:ascii="黑体" w:hAnsi="黑体" w:eastAsia="黑体" w:cs="黑体"/>
          <w:kern w:val="0"/>
          <w:sz w:val="32"/>
          <w:szCs w:val="32"/>
        </w:rPr>
        <w:t>二、支持政策</w:t>
      </w:r>
    </w:p>
    <w:p>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default"/>
          <w:lang w:val="en-US" w:eastAsia="zh-CN"/>
        </w:rPr>
      </w:pPr>
      <w:r>
        <w:rPr>
          <w:rFonts w:eastAsia="仿宋_GB2312"/>
          <w:kern w:val="0"/>
          <w:sz w:val="32"/>
          <w:szCs w:val="32"/>
          <w:lang w:bidi="ar"/>
        </w:rPr>
        <w:t>鼓励经备案的服务机构或企业在石景山区举办具有全球影响力或行业带动力的高峰论坛、学术交流、国际展会、创业大赛等行业顶级交流活动，经认定</w:t>
      </w:r>
      <w:r>
        <w:rPr>
          <w:rFonts w:hint="eastAsia" w:eastAsia="仿宋_GB2312"/>
          <w:kern w:val="0"/>
          <w:sz w:val="32"/>
          <w:szCs w:val="32"/>
          <w:lang w:eastAsia="zh-CN" w:bidi="ar"/>
        </w:rPr>
        <w:t>，</w:t>
      </w:r>
      <w:r>
        <w:rPr>
          <w:rFonts w:eastAsia="仿宋_GB2312"/>
          <w:kern w:val="0"/>
          <w:sz w:val="32"/>
          <w:szCs w:val="32"/>
          <w:lang w:bidi="ar"/>
        </w:rPr>
        <w:t>按照活动实际费用投入的30%给予机构补贴，最高支持100万元</w:t>
      </w:r>
      <w:r>
        <w:rPr>
          <w:rFonts w:hint="eastAsia" w:ascii="Times New Roman" w:hAnsi="Times New Roman" w:eastAsia="仿宋_GB2312" w:cs="Times New Roman"/>
          <w:kern w:val="0"/>
          <w:sz w:val="32"/>
          <w:szCs w:val="32"/>
          <w:lang w:val="en-US" w:eastAsia="zh-CN" w:bidi="ar"/>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ascii="黑体" w:hAnsi="黑体" w:eastAsia="黑体" w:cs="黑体"/>
          <w:kern w:val="0"/>
          <w:sz w:val="32"/>
          <w:szCs w:val="32"/>
        </w:rPr>
      </w:pPr>
      <w:r>
        <w:rPr>
          <w:rFonts w:hint="eastAsia" w:ascii="黑体" w:hAnsi="黑体" w:eastAsia="黑体" w:cs="黑体"/>
          <w:kern w:val="0"/>
          <w:sz w:val="32"/>
          <w:szCs w:val="32"/>
        </w:rPr>
        <w:t>三、材料申报清单</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eastAsia="仿宋_GB2312"/>
          <w:kern w:val="0"/>
          <w:sz w:val="32"/>
          <w:szCs w:val="32"/>
          <w:lang w:val="en-US" w:eastAsia="zh-CN" w:bidi="ar"/>
        </w:rPr>
        <w:t>活动组织企业</w:t>
      </w:r>
      <w:r>
        <w:rPr>
          <w:rFonts w:hint="eastAsia" w:ascii="仿宋_GB2312" w:hAnsi="仿宋_GB2312" w:eastAsia="仿宋_GB2312" w:cs="仿宋_GB2312"/>
          <w:kern w:val="0"/>
          <w:sz w:val="32"/>
          <w:szCs w:val="32"/>
        </w:rPr>
        <w:t>营业执照复印件。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eastAsia="仿宋_GB2312"/>
          <w:kern w:val="0"/>
          <w:sz w:val="32"/>
          <w:szCs w:val="32"/>
          <w:lang w:val="en-US" w:eastAsia="zh-CN" w:bidi="ar"/>
        </w:rPr>
        <w:t>活动组织企业</w:t>
      </w:r>
      <w:r>
        <w:rPr>
          <w:rFonts w:hint="eastAsia" w:ascii="仿宋_GB2312" w:hAnsi="仿宋_GB2312" w:eastAsia="仿宋_GB2312" w:cs="仿宋_GB2312"/>
          <w:kern w:val="0"/>
          <w:sz w:val="32"/>
          <w:szCs w:val="32"/>
        </w:rPr>
        <w:t>银行开户许可证（基本户）复印件。</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hint="eastAsia" w:eastAsia="仿宋_GB2312"/>
          <w:kern w:val="0"/>
          <w:sz w:val="32"/>
          <w:szCs w:val="32"/>
          <w:lang w:val="en-US" w:eastAsia="zh-CN" w:bidi="ar"/>
        </w:rPr>
      </w:pPr>
      <w:r>
        <w:rPr>
          <w:rFonts w:hint="eastAsia" w:ascii="仿宋_GB2312" w:hAnsi="仿宋_GB2312" w:eastAsia="仿宋_GB2312" w:cs="仿宋_GB2312"/>
          <w:kern w:val="0"/>
          <w:sz w:val="32"/>
          <w:szCs w:val="32"/>
        </w:rPr>
        <w:t>3.</w:t>
      </w:r>
      <w:r>
        <w:rPr>
          <w:rFonts w:eastAsia="仿宋_GB2312"/>
          <w:kern w:val="0"/>
          <w:sz w:val="32"/>
          <w:szCs w:val="32"/>
          <w:lang w:bidi="ar"/>
        </w:rPr>
        <w:t>交流活动</w:t>
      </w:r>
      <w:r>
        <w:rPr>
          <w:rFonts w:hint="eastAsia" w:eastAsia="仿宋_GB2312"/>
          <w:kern w:val="0"/>
          <w:sz w:val="32"/>
          <w:szCs w:val="32"/>
          <w:lang w:val="en-US" w:eastAsia="zh-CN" w:bidi="ar"/>
        </w:rPr>
        <w:t>组织者的基本情况及活动概况介绍。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4.交流活动方案、通知、议程、照片、签到表、活动简报。</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5.</w:t>
      </w:r>
      <w:r>
        <w:rPr>
          <w:rFonts w:hint="eastAsia" w:eastAsia="仿宋_GB2312"/>
          <w:kern w:val="0"/>
          <w:sz w:val="32"/>
          <w:szCs w:val="32"/>
          <w:lang w:val="en-US" w:eastAsia="zh-CN" w:bidi="ar"/>
        </w:rPr>
        <w:t>交流活动</w:t>
      </w:r>
      <w:r>
        <w:rPr>
          <w:rFonts w:hint="eastAsia" w:ascii="仿宋_GB2312" w:hAnsi="仿宋_GB2312" w:eastAsia="仿宋_GB2312" w:cs="仿宋_GB2312"/>
          <w:kern w:val="0"/>
          <w:sz w:val="32"/>
          <w:szCs w:val="32"/>
          <w:lang w:val="en-US" w:eastAsia="zh-CN"/>
        </w:rPr>
        <w:t>媒体报道链接或截图及</w:t>
      </w:r>
      <w:r>
        <w:rPr>
          <w:rFonts w:hint="eastAsia" w:eastAsia="仿宋_GB2312"/>
          <w:kern w:val="0"/>
          <w:sz w:val="32"/>
          <w:szCs w:val="32"/>
          <w:lang w:val="en-US" w:eastAsia="zh-CN" w:bidi="ar"/>
        </w:rPr>
        <w:t>相关新闻报道合集材料汇编</w:t>
      </w:r>
      <w:r>
        <w:rPr>
          <w:rFonts w:hint="eastAsia" w:ascii="仿宋_GB2312" w:hAnsi="仿宋_GB2312" w:eastAsia="仿宋_GB2312" w:cs="仿宋_GB2312"/>
          <w:kern w:val="0"/>
          <w:sz w:val="32"/>
          <w:szCs w:val="32"/>
          <w:lang w:eastAsia="zh-CN"/>
        </w:rPr>
        <w:t>。</w:t>
      </w:r>
    </w:p>
    <w:p>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default" w:eastAsia="仿宋_GB2312"/>
          <w:kern w:val="0"/>
          <w:sz w:val="32"/>
          <w:szCs w:val="32"/>
          <w:lang w:val="en-US" w:eastAsia="zh-CN" w:bidi="ar"/>
        </w:rPr>
      </w:pPr>
      <w:r>
        <w:rPr>
          <w:rFonts w:hint="eastAsia" w:ascii="仿宋_GB2312" w:hAnsi="仿宋_GB2312" w:eastAsia="仿宋_GB2312" w:cs="仿宋_GB2312"/>
          <w:kern w:val="0"/>
          <w:sz w:val="32"/>
          <w:szCs w:val="32"/>
          <w:lang w:val="en-US" w:eastAsia="zh-CN"/>
        </w:rPr>
        <w:t>6.</w:t>
      </w:r>
      <w:r>
        <w:rPr>
          <w:rFonts w:hint="eastAsia" w:eastAsia="仿宋_GB2312"/>
          <w:kern w:val="0"/>
          <w:sz w:val="32"/>
          <w:szCs w:val="32"/>
          <w:lang w:val="en-US" w:eastAsia="zh-CN" w:bidi="ar"/>
        </w:rPr>
        <w:t>交流活动参加人员签到表，交流活动权威人士参加邀请函和出席活动证明材料。</w:t>
      </w:r>
    </w:p>
    <w:p>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default" w:eastAsia="仿宋_GB2312"/>
          <w:kern w:val="0"/>
          <w:sz w:val="32"/>
          <w:szCs w:val="32"/>
          <w:lang w:val="en-US" w:eastAsia="zh-CN" w:bidi="ar"/>
        </w:rPr>
      </w:pPr>
      <w:r>
        <w:rPr>
          <w:rFonts w:hint="eastAsia" w:eastAsia="仿宋_GB2312"/>
          <w:kern w:val="0"/>
          <w:sz w:val="32"/>
          <w:szCs w:val="32"/>
          <w:lang w:val="en-US" w:eastAsia="zh-CN" w:bidi="ar"/>
        </w:rPr>
        <w:t>7</w:t>
      </w:r>
      <w:r>
        <w:rPr>
          <w:rFonts w:hint="eastAsia" w:ascii="仿宋_GB2312" w:hAnsi="仿宋_GB2312" w:eastAsia="仿宋_GB2312" w:cs="仿宋_GB2312"/>
          <w:kern w:val="0"/>
          <w:sz w:val="32"/>
          <w:szCs w:val="32"/>
          <w:lang w:val="en-US" w:eastAsia="zh-CN"/>
        </w:rPr>
        <w:t>.</w:t>
      </w:r>
      <w:r>
        <w:rPr>
          <w:rFonts w:hint="eastAsia" w:eastAsia="仿宋_GB2312"/>
          <w:kern w:val="0"/>
          <w:sz w:val="32"/>
          <w:szCs w:val="32"/>
          <w:lang w:val="en-US" w:eastAsia="zh-CN" w:bidi="ar"/>
        </w:rPr>
        <w:t>交流活动组织费用支出相关财务凭证、合同及票据材料复印件。</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8.2022年活动举办备案表。</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9.</w:t>
      </w: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2</w:t>
      </w:r>
      <w:r>
        <w:rPr>
          <w:rFonts w:hint="eastAsia" w:ascii="仿宋_GB2312" w:hAnsi="仿宋_GB2312" w:eastAsia="仿宋_GB2312" w:cs="仿宋_GB2312"/>
          <w:kern w:val="0"/>
          <w:sz w:val="32"/>
          <w:szCs w:val="32"/>
          <w:highlight w:val="none"/>
        </w:rPr>
        <w:t>年度企业区级综合经济贡献</w:t>
      </w:r>
      <w:r>
        <w:rPr>
          <w:rFonts w:hint="eastAsia" w:ascii="仿宋_GB2312" w:hAnsi="仿宋_GB2312" w:eastAsia="仿宋_GB2312" w:cs="仿宋_GB2312"/>
          <w:kern w:val="0"/>
          <w:sz w:val="32"/>
          <w:szCs w:val="32"/>
          <w:highlight w:val="none"/>
          <w:lang w:val="en-US" w:eastAsia="zh-CN"/>
        </w:rPr>
        <w:t>情况</w:t>
      </w:r>
      <w:r>
        <w:rPr>
          <w:rFonts w:hint="eastAsia" w:ascii="仿宋_GB2312" w:hAnsi="仿宋_GB2312" w:eastAsia="仿宋_GB2312" w:cs="仿宋_GB2312"/>
          <w:kern w:val="0"/>
          <w:sz w:val="32"/>
          <w:szCs w:val="32"/>
          <w:highlight w:val="none"/>
        </w:rPr>
        <w:t>表（见附件1）</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10.</w:t>
      </w:r>
      <w:r>
        <w:rPr>
          <w:rFonts w:hint="eastAsia" w:ascii="仿宋_GB2312" w:hAnsi="仿宋_GB2312" w:eastAsia="仿宋_GB2312" w:cs="仿宋_GB2312"/>
          <w:kern w:val="0"/>
          <w:sz w:val="32"/>
          <w:szCs w:val="32"/>
          <w:highlight w:val="none"/>
        </w:rPr>
        <w:t>2022年度企业税收汇总明细表（见附件2）</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11.材料真实性声明（附件3，法人签字并加盖公章）。</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12.企业入园申请表打印件（附件4）。</w:t>
      </w:r>
    </w:p>
    <w:p>
      <w:pPr>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13.由税务局开具的《涉税信息查询结果告知书》，涉税信息实缴时间：2022年1月1日至2022年12月31日(按入库期查询）。</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40" w:firstLineChars="200"/>
        <w:jc w:val="left"/>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14.</w:t>
      </w:r>
      <w:r>
        <w:rPr>
          <w:rFonts w:hint="eastAsia" w:ascii="仿宋_GB2312" w:hAnsi="仿宋_GB2312" w:eastAsia="仿宋_GB2312" w:cs="仿宋_GB2312"/>
          <w:color w:val="auto"/>
          <w:kern w:val="2"/>
          <w:sz w:val="32"/>
          <w:szCs w:val="32"/>
          <w:highlight w:val="none"/>
          <w:lang w:val="en-US" w:eastAsia="zh-CN" w:bidi="ar-SA"/>
        </w:rPr>
        <w:t>北京市市场监督管理局官网无行政处罚结果截图。操作步骤：点击【查询服务】-【行政许可/行政处罚双公示查询】-【行政处罚结果】，输入“企业名称”，点击【查询】。网址为http://scjgj.beijing.gov.cn/。</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628" w:leftChars="299"/>
        <w:jc w:val="left"/>
        <w:textAlignment w:val="auto"/>
        <w:rPr>
          <w:rFonts w:ascii="黑体" w:hAnsi="黑体" w:eastAsia="黑体" w:cs="黑体"/>
          <w:kern w:val="0"/>
          <w:sz w:val="32"/>
          <w:szCs w:val="32"/>
        </w:rPr>
      </w:pPr>
      <w:bookmarkStart w:id="0" w:name="_GoBack"/>
      <w:bookmarkEnd w:id="0"/>
      <w:r>
        <w:rPr>
          <w:rFonts w:hint="eastAsia" w:ascii="黑体" w:hAnsi="黑体" w:eastAsia="黑体" w:cs="黑体"/>
          <w:kern w:val="0"/>
          <w:sz w:val="32"/>
          <w:szCs w:val="32"/>
        </w:rPr>
        <w:t>四、注意事项</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1.请将所有申报的电子版材料打包为一个压缩文件进行上报，文件名称格式为“企业名称+</w:t>
      </w:r>
      <w:r>
        <w:rPr>
          <w:rFonts w:hint="eastAsia" w:ascii="仿宋_GB2312" w:hAnsi="仿宋_GB2312" w:eastAsia="仿宋_GB2312" w:cs="仿宋_GB2312"/>
          <w:kern w:val="0"/>
          <w:sz w:val="32"/>
          <w:szCs w:val="32"/>
          <w:lang w:val="en-US" w:eastAsia="zh-CN"/>
        </w:rPr>
        <w:t>行业交流活动补贴</w:t>
      </w:r>
      <w:r>
        <w:rPr>
          <w:rFonts w:hint="eastAsia" w:ascii="仿宋_GB2312" w:hAnsi="仿宋_GB2312" w:eastAsia="仿宋_GB2312" w:cs="仿宋_GB2312"/>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2.申报材料信息填写完整且纸质材料</w:t>
      </w:r>
      <w:r>
        <w:rPr>
          <w:rFonts w:hint="eastAsia" w:ascii="仿宋_GB2312" w:hAnsi="仿宋_GB2312" w:eastAsia="仿宋_GB2312" w:cs="仿宋_GB2312"/>
          <w:b/>
          <w:bCs/>
          <w:kern w:val="0"/>
          <w:sz w:val="32"/>
          <w:szCs w:val="32"/>
        </w:rPr>
        <w:t>每页</w:t>
      </w:r>
      <w:r>
        <w:rPr>
          <w:rFonts w:hint="eastAsia" w:ascii="仿宋_GB2312" w:hAnsi="仿宋_GB2312" w:eastAsia="仿宋_GB2312" w:cs="仿宋_GB2312"/>
          <w:kern w:val="0"/>
          <w:sz w:val="32"/>
          <w:szCs w:val="32"/>
        </w:rPr>
        <w:t>均加盖企业公章。</w:t>
      </w:r>
    </w:p>
    <w:p>
      <w:pPr>
        <w:pStyle w:val="5"/>
        <w:keepNext w:val="0"/>
        <w:keepLines w:val="0"/>
        <w:pageBreakBefore w:val="0"/>
        <w:kinsoku/>
        <w:wordWrap/>
        <w:overflowPunct/>
        <w:topLinePunct w:val="0"/>
        <w:autoSpaceDE/>
        <w:autoSpaceDN/>
        <w:bidi w:val="0"/>
        <w:adjustRightInd/>
        <w:snapToGrid/>
        <w:spacing w:line="460" w:lineRule="exact"/>
        <w:ind w:firstLine="640" w:firstLineChars="200"/>
        <w:textAlignment w:val="auto"/>
        <w:rPr>
          <w:rFonts w:hint="default" w:eastAsia="仿宋_GB2312"/>
          <w:lang w:val="en-US" w:eastAsia="zh-CN"/>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sz w:val="32"/>
          <w:szCs w:val="32"/>
        </w:rPr>
        <w:t>如果企业名称变更，须提供市场监管局出具的名称变更通知书。</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.经核查提供虚假材料、进行欺骗性行为的，列入石景山区信用体系建设黑名单，将不再享受区内任何财政资金和重大项目支持。</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0" w:leftChars="0" w:right="0" w:rightChars="0" w:firstLine="643" w:firstLineChars="200"/>
        <w:textAlignment w:val="auto"/>
        <w:outlineLvl w:val="9"/>
        <w:rPr>
          <w:rFonts w:hint="eastAsia" w:ascii="仿宋_GB2312" w:hAnsi="仿宋_GB2312" w:eastAsia="仿宋_GB2312" w:cs="仿宋_GB2312"/>
          <w:b/>
          <w:bCs/>
          <w:kern w:val="0"/>
          <w:sz w:val="32"/>
          <w:szCs w:val="32"/>
          <w:highlight w:val="none"/>
          <w:lang w:eastAsia="zh-CN"/>
        </w:rPr>
      </w:pPr>
      <w:r>
        <w:rPr>
          <w:rFonts w:hint="eastAsia" w:ascii="仿宋_GB2312" w:hAnsi="仿宋_GB2312" w:eastAsia="仿宋_GB2312" w:cs="仿宋_GB2312"/>
          <w:b/>
          <w:bCs/>
          <w:kern w:val="0"/>
          <w:sz w:val="32"/>
          <w:szCs w:val="32"/>
          <w:highlight w:val="none"/>
          <w:lang w:eastAsia="zh-CN"/>
        </w:rPr>
        <w:t>政策咨询：</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eastAsia="zh-CN"/>
        </w:rPr>
        <w:t>联系人：李丹</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联系电话：6886</w:t>
      </w:r>
      <w:r>
        <w:rPr>
          <w:rFonts w:hint="eastAsia" w:ascii="仿宋_GB2312" w:hAnsi="仿宋_GB2312" w:eastAsia="仿宋_GB2312" w:cs="仿宋_GB2312"/>
          <w:kern w:val="0"/>
          <w:sz w:val="32"/>
          <w:szCs w:val="32"/>
          <w:highlight w:val="none"/>
          <w:lang w:val="en-US" w:eastAsia="zh-CN"/>
        </w:rPr>
        <w:t xml:space="preserve">3654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邮箱：</w:t>
      </w:r>
      <w:r>
        <w:rPr>
          <w:rFonts w:hint="eastAsia" w:ascii="仿宋_GB2312" w:hAnsi="仿宋_GB2312" w:eastAsia="仿宋_GB2312" w:cs="仿宋_GB2312"/>
          <w:kern w:val="0"/>
          <w:sz w:val="32"/>
          <w:szCs w:val="32"/>
          <w:highlight w:val="none"/>
        </w:rPr>
        <w:fldChar w:fldCharType="begin"/>
      </w:r>
      <w:r>
        <w:rPr>
          <w:rFonts w:hint="eastAsia" w:ascii="仿宋_GB2312" w:hAnsi="仿宋_GB2312" w:eastAsia="仿宋_GB2312" w:cs="仿宋_GB2312"/>
          <w:kern w:val="0"/>
          <w:sz w:val="32"/>
          <w:szCs w:val="32"/>
          <w:highlight w:val="none"/>
        </w:rPr>
        <w:instrText xml:space="preserve"> HYPERLINK "mailto:zpark-qfb@163.com" </w:instrText>
      </w:r>
      <w:r>
        <w:rPr>
          <w:rFonts w:hint="eastAsia" w:ascii="仿宋_GB2312" w:hAnsi="仿宋_GB2312" w:eastAsia="仿宋_GB2312" w:cs="仿宋_GB2312"/>
          <w:kern w:val="0"/>
          <w:sz w:val="32"/>
          <w:szCs w:val="32"/>
          <w:highlight w:val="none"/>
        </w:rPr>
        <w:fldChar w:fldCharType="separate"/>
      </w:r>
      <w:r>
        <w:rPr>
          <w:rFonts w:hint="eastAsia" w:ascii="仿宋_GB2312" w:hAnsi="仿宋_GB2312" w:eastAsia="仿宋_GB2312" w:cs="仿宋_GB2312"/>
          <w:kern w:val="0"/>
          <w:sz w:val="32"/>
          <w:szCs w:val="32"/>
          <w:highlight w:val="none"/>
          <w:lang w:val="en-US" w:eastAsia="zh-CN"/>
        </w:rPr>
        <w:t>sjsyq_cxcj</w:t>
      </w:r>
      <w:r>
        <w:rPr>
          <w:rFonts w:hint="eastAsia" w:ascii="仿宋_GB2312" w:hAnsi="仿宋_GB2312" w:eastAsia="仿宋_GB2312" w:cs="仿宋_GB2312"/>
          <w:kern w:val="0"/>
          <w:sz w:val="32"/>
          <w:szCs w:val="32"/>
          <w:highlight w:val="none"/>
        </w:rPr>
        <w:t>@163.com</w:t>
      </w:r>
      <w:r>
        <w:rPr>
          <w:rFonts w:hint="eastAsia" w:ascii="仿宋_GB2312" w:hAnsi="仿宋_GB2312" w:eastAsia="仿宋_GB2312" w:cs="仿宋_GB2312"/>
          <w:kern w:val="0"/>
          <w:sz w:val="32"/>
          <w:szCs w:val="32"/>
          <w:highlight w:val="none"/>
        </w:rPr>
        <w:fldChar w:fldCharType="end"/>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0" w:leftChars="0" w:right="0" w:rightChars="0" w:firstLine="643" w:firstLineChars="200"/>
        <w:jc w:val="left"/>
        <w:textAlignment w:val="auto"/>
        <w:rPr>
          <w:rFonts w:hint="eastAsia" w:ascii="仿宋_GB2312" w:hAnsi="仿宋_GB2312" w:eastAsia="仿宋_GB2312" w:cs="仿宋_GB2312"/>
          <w:b/>
          <w:bCs/>
          <w:kern w:val="0"/>
          <w:sz w:val="32"/>
          <w:szCs w:val="32"/>
          <w:highlight w:val="none"/>
          <w:lang w:eastAsia="zh-CN"/>
        </w:rPr>
      </w:pPr>
      <w:r>
        <w:rPr>
          <w:rFonts w:hint="eastAsia" w:ascii="仿宋_GB2312" w:hAnsi="仿宋_GB2312" w:eastAsia="仿宋_GB2312" w:cs="仿宋_GB2312"/>
          <w:b/>
          <w:bCs/>
          <w:kern w:val="0"/>
          <w:sz w:val="32"/>
          <w:szCs w:val="32"/>
          <w:highlight w:val="none"/>
          <w:lang w:eastAsia="zh-CN"/>
        </w:rPr>
        <w:t>入园咨询：</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0" w:leftChars="0" w:right="0" w:rightChars="0" w:firstLine="640" w:firstLineChars="200"/>
        <w:jc w:val="left"/>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联系人：郑冕</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联系电话：88796908</w:t>
      </w:r>
    </w:p>
    <w:p>
      <w:pPr>
        <w:pStyle w:val="5"/>
        <w:keepNext w:val="0"/>
        <w:keepLines w:val="0"/>
        <w:pageBreakBefore w:val="0"/>
        <w:widowControl w:val="0"/>
        <w:kinsoku/>
        <w:wordWrap/>
        <w:overflowPunct/>
        <w:topLinePunct w:val="0"/>
        <w:autoSpaceDE/>
        <w:autoSpaceDN/>
        <w:bidi w:val="0"/>
        <w:adjustRightInd/>
        <w:snapToGrid/>
        <w:spacing w:line="120" w:lineRule="exact"/>
        <w:textAlignment w:val="auto"/>
        <w:rPr>
          <w:rFonts w:hint="eastAsia"/>
        </w:rPr>
      </w:pP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right"/>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 xml:space="preserve">中关村科技园区石景山园管理委员会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center"/>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CN"/>
        </w:rPr>
        <w:t>4</w:t>
      </w:r>
      <w:r>
        <w:rPr>
          <w:rFonts w:hint="eastAsia" w:ascii="仿宋_GB2312" w:hAnsi="仿宋_GB2312" w:eastAsia="仿宋_GB2312" w:cs="仿宋_GB2312"/>
          <w:kern w:val="0"/>
          <w:sz w:val="32"/>
          <w:szCs w:val="32"/>
          <w:highlight w:val="none"/>
        </w:rPr>
        <w:t>月</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C46C2"/>
    <w:rsid w:val="00003A78"/>
    <w:rsid w:val="000049E4"/>
    <w:rsid w:val="0001575E"/>
    <w:rsid w:val="0002664F"/>
    <w:rsid w:val="00026676"/>
    <w:rsid w:val="00026BD0"/>
    <w:rsid w:val="00036B81"/>
    <w:rsid w:val="00043247"/>
    <w:rsid w:val="00044A0D"/>
    <w:rsid w:val="00051469"/>
    <w:rsid w:val="00053294"/>
    <w:rsid w:val="000534D7"/>
    <w:rsid w:val="00060FFB"/>
    <w:rsid w:val="00065D20"/>
    <w:rsid w:val="000677DD"/>
    <w:rsid w:val="00071BF9"/>
    <w:rsid w:val="00072609"/>
    <w:rsid w:val="00087860"/>
    <w:rsid w:val="00096EF9"/>
    <w:rsid w:val="000A5EFF"/>
    <w:rsid w:val="000A7220"/>
    <w:rsid w:val="000B014C"/>
    <w:rsid w:val="000B234C"/>
    <w:rsid w:val="000B297E"/>
    <w:rsid w:val="000B4693"/>
    <w:rsid w:val="000C4C1F"/>
    <w:rsid w:val="000C7B5D"/>
    <w:rsid w:val="000D6335"/>
    <w:rsid w:val="000E5643"/>
    <w:rsid w:val="000E6D09"/>
    <w:rsid w:val="000F11ED"/>
    <w:rsid w:val="000F6D8F"/>
    <w:rsid w:val="000F6F44"/>
    <w:rsid w:val="00105651"/>
    <w:rsid w:val="00105940"/>
    <w:rsid w:val="00110363"/>
    <w:rsid w:val="001122CF"/>
    <w:rsid w:val="00122CE2"/>
    <w:rsid w:val="00125E08"/>
    <w:rsid w:val="0012669F"/>
    <w:rsid w:val="001316BF"/>
    <w:rsid w:val="00132298"/>
    <w:rsid w:val="00134304"/>
    <w:rsid w:val="001365A9"/>
    <w:rsid w:val="00141B8F"/>
    <w:rsid w:val="0014245B"/>
    <w:rsid w:val="0014289B"/>
    <w:rsid w:val="00150B31"/>
    <w:rsid w:val="00150D27"/>
    <w:rsid w:val="001516F2"/>
    <w:rsid w:val="001520C9"/>
    <w:rsid w:val="001630AB"/>
    <w:rsid w:val="0017657F"/>
    <w:rsid w:val="00176E15"/>
    <w:rsid w:val="0017785E"/>
    <w:rsid w:val="00195791"/>
    <w:rsid w:val="001A0960"/>
    <w:rsid w:val="001B6A05"/>
    <w:rsid w:val="001C3E9C"/>
    <w:rsid w:val="001C5162"/>
    <w:rsid w:val="001D02E2"/>
    <w:rsid w:val="001D1AA1"/>
    <w:rsid w:val="001D5238"/>
    <w:rsid w:val="001D5E77"/>
    <w:rsid w:val="001E7BB8"/>
    <w:rsid w:val="001F60D9"/>
    <w:rsid w:val="001F6625"/>
    <w:rsid w:val="00202402"/>
    <w:rsid w:val="0020349A"/>
    <w:rsid w:val="00205758"/>
    <w:rsid w:val="002062E6"/>
    <w:rsid w:val="00211D01"/>
    <w:rsid w:val="00214A8D"/>
    <w:rsid w:val="00220365"/>
    <w:rsid w:val="002209A0"/>
    <w:rsid w:val="002221EC"/>
    <w:rsid w:val="002232A9"/>
    <w:rsid w:val="002303A5"/>
    <w:rsid w:val="00236E28"/>
    <w:rsid w:val="002529AB"/>
    <w:rsid w:val="00255903"/>
    <w:rsid w:val="002563F6"/>
    <w:rsid w:val="002578CF"/>
    <w:rsid w:val="00264FC3"/>
    <w:rsid w:val="00271147"/>
    <w:rsid w:val="00273461"/>
    <w:rsid w:val="00284E0D"/>
    <w:rsid w:val="00286DB7"/>
    <w:rsid w:val="00292CC2"/>
    <w:rsid w:val="002A0323"/>
    <w:rsid w:val="002A10EF"/>
    <w:rsid w:val="002B013A"/>
    <w:rsid w:val="002B0F5F"/>
    <w:rsid w:val="002C54B4"/>
    <w:rsid w:val="002C574B"/>
    <w:rsid w:val="002D04C2"/>
    <w:rsid w:val="002D1B47"/>
    <w:rsid w:val="002D2FE8"/>
    <w:rsid w:val="002D6673"/>
    <w:rsid w:val="002E26E1"/>
    <w:rsid w:val="002E3B06"/>
    <w:rsid w:val="002E418B"/>
    <w:rsid w:val="002F77FE"/>
    <w:rsid w:val="00303503"/>
    <w:rsid w:val="00312164"/>
    <w:rsid w:val="00315205"/>
    <w:rsid w:val="00322EAD"/>
    <w:rsid w:val="00324452"/>
    <w:rsid w:val="0032462B"/>
    <w:rsid w:val="00332BB8"/>
    <w:rsid w:val="00333E56"/>
    <w:rsid w:val="0033505B"/>
    <w:rsid w:val="00350C04"/>
    <w:rsid w:val="00352364"/>
    <w:rsid w:val="00352EEB"/>
    <w:rsid w:val="003676CE"/>
    <w:rsid w:val="00371D4F"/>
    <w:rsid w:val="0037282D"/>
    <w:rsid w:val="00373AB8"/>
    <w:rsid w:val="00373D27"/>
    <w:rsid w:val="003744E1"/>
    <w:rsid w:val="00383F4D"/>
    <w:rsid w:val="003A7F39"/>
    <w:rsid w:val="003C3AD2"/>
    <w:rsid w:val="003C42FA"/>
    <w:rsid w:val="003D6130"/>
    <w:rsid w:val="003E4418"/>
    <w:rsid w:val="003E7FEE"/>
    <w:rsid w:val="003F4B60"/>
    <w:rsid w:val="00404189"/>
    <w:rsid w:val="004133C6"/>
    <w:rsid w:val="0041469F"/>
    <w:rsid w:val="004220CF"/>
    <w:rsid w:val="00425C14"/>
    <w:rsid w:val="00437610"/>
    <w:rsid w:val="004426A5"/>
    <w:rsid w:val="004546D5"/>
    <w:rsid w:val="00454B4E"/>
    <w:rsid w:val="00460831"/>
    <w:rsid w:val="0046129B"/>
    <w:rsid w:val="00466116"/>
    <w:rsid w:val="00472FEC"/>
    <w:rsid w:val="00474D36"/>
    <w:rsid w:val="00482E16"/>
    <w:rsid w:val="004843EE"/>
    <w:rsid w:val="00485C00"/>
    <w:rsid w:val="00495A51"/>
    <w:rsid w:val="004B0DB8"/>
    <w:rsid w:val="004C22A2"/>
    <w:rsid w:val="004D48F2"/>
    <w:rsid w:val="004D555B"/>
    <w:rsid w:val="004D7913"/>
    <w:rsid w:val="004E4E9E"/>
    <w:rsid w:val="004E5119"/>
    <w:rsid w:val="004E7AFA"/>
    <w:rsid w:val="004E7D68"/>
    <w:rsid w:val="004F26E3"/>
    <w:rsid w:val="005019FC"/>
    <w:rsid w:val="0050227C"/>
    <w:rsid w:val="00513F63"/>
    <w:rsid w:val="00520C1B"/>
    <w:rsid w:val="0052541D"/>
    <w:rsid w:val="0052625F"/>
    <w:rsid w:val="005311F6"/>
    <w:rsid w:val="00537782"/>
    <w:rsid w:val="0055053A"/>
    <w:rsid w:val="005520E5"/>
    <w:rsid w:val="00552EFF"/>
    <w:rsid w:val="00560408"/>
    <w:rsid w:val="00562D8A"/>
    <w:rsid w:val="00570E14"/>
    <w:rsid w:val="0057295B"/>
    <w:rsid w:val="005738FF"/>
    <w:rsid w:val="005770A4"/>
    <w:rsid w:val="0058473D"/>
    <w:rsid w:val="005869CF"/>
    <w:rsid w:val="00586C47"/>
    <w:rsid w:val="005B0896"/>
    <w:rsid w:val="005C0742"/>
    <w:rsid w:val="005C4C34"/>
    <w:rsid w:val="005C505C"/>
    <w:rsid w:val="005D0240"/>
    <w:rsid w:val="005D3C5E"/>
    <w:rsid w:val="005D3DEB"/>
    <w:rsid w:val="005D47F2"/>
    <w:rsid w:val="005E183E"/>
    <w:rsid w:val="005E5C80"/>
    <w:rsid w:val="005F0CA5"/>
    <w:rsid w:val="005F1602"/>
    <w:rsid w:val="005F3A95"/>
    <w:rsid w:val="005F4F93"/>
    <w:rsid w:val="005F7320"/>
    <w:rsid w:val="005F79F3"/>
    <w:rsid w:val="00600595"/>
    <w:rsid w:val="006013EF"/>
    <w:rsid w:val="00605112"/>
    <w:rsid w:val="00612745"/>
    <w:rsid w:val="00617FD1"/>
    <w:rsid w:val="006208D8"/>
    <w:rsid w:val="00622B7D"/>
    <w:rsid w:val="00627DCC"/>
    <w:rsid w:val="00634917"/>
    <w:rsid w:val="00634A33"/>
    <w:rsid w:val="00640E33"/>
    <w:rsid w:val="00641782"/>
    <w:rsid w:val="00643119"/>
    <w:rsid w:val="0065318D"/>
    <w:rsid w:val="00655D64"/>
    <w:rsid w:val="00681FD9"/>
    <w:rsid w:val="00685CC4"/>
    <w:rsid w:val="00687B23"/>
    <w:rsid w:val="006A0101"/>
    <w:rsid w:val="006A5D0C"/>
    <w:rsid w:val="006B4266"/>
    <w:rsid w:val="006B4925"/>
    <w:rsid w:val="006B677D"/>
    <w:rsid w:val="006B6938"/>
    <w:rsid w:val="006C37A9"/>
    <w:rsid w:val="006C3A14"/>
    <w:rsid w:val="006C40CD"/>
    <w:rsid w:val="006D347F"/>
    <w:rsid w:val="006D5B7E"/>
    <w:rsid w:val="006D5C8C"/>
    <w:rsid w:val="006D5FC7"/>
    <w:rsid w:val="006E6EE4"/>
    <w:rsid w:val="006E71C1"/>
    <w:rsid w:val="006F65B3"/>
    <w:rsid w:val="00700D8A"/>
    <w:rsid w:val="00701057"/>
    <w:rsid w:val="007037B7"/>
    <w:rsid w:val="00704171"/>
    <w:rsid w:val="00706ECF"/>
    <w:rsid w:val="00717842"/>
    <w:rsid w:val="0072175C"/>
    <w:rsid w:val="00732455"/>
    <w:rsid w:val="00737C73"/>
    <w:rsid w:val="007513ED"/>
    <w:rsid w:val="00756BCA"/>
    <w:rsid w:val="007604CA"/>
    <w:rsid w:val="00764546"/>
    <w:rsid w:val="007734A9"/>
    <w:rsid w:val="00776880"/>
    <w:rsid w:val="00777470"/>
    <w:rsid w:val="007927AD"/>
    <w:rsid w:val="00797907"/>
    <w:rsid w:val="007A3121"/>
    <w:rsid w:val="007C1101"/>
    <w:rsid w:val="007C1D85"/>
    <w:rsid w:val="007C2C30"/>
    <w:rsid w:val="007C7AED"/>
    <w:rsid w:val="007D0FAC"/>
    <w:rsid w:val="007D4367"/>
    <w:rsid w:val="007E0C45"/>
    <w:rsid w:val="007E4A6A"/>
    <w:rsid w:val="007F7030"/>
    <w:rsid w:val="008007C5"/>
    <w:rsid w:val="00803ACF"/>
    <w:rsid w:val="00811A01"/>
    <w:rsid w:val="00814057"/>
    <w:rsid w:val="00814B41"/>
    <w:rsid w:val="00823E06"/>
    <w:rsid w:val="00824ED0"/>
    <w:rsid w:val="008253FB"/>
    <w:rsid w:val="00825BF0"/>
    <w:rsid w:val="00840144"/>
    <w:rsid w:val="00842ACD"/>
    <w:rsid w:val="00843636"/>
    <w:rsid w:val="00846865"/>
    <w:rsid w:val="00853101"/>
    <w:rsid w:val="008560E5"/>
    <w:rsid w:val="00856156"/>
    <w:rsid w:val="00862352"/>
    <w:rsid w:val="00864ACD"/>
    <w:rsid w:val="00870A0E"/>
    <w:rsid w:val="00874C5E"/>
    <w:rsid w:val="0088104B"/>
    <w:rsid w:val="00883302"/>
    <w:rsid w:val="00895B81"/>
    <w:rsid w:val="00896CCD"/>
    <w:rsid w:val="008A1B6B"/>
    <w:rsid w:val="008A2D9D"/>
    <w:rsid w:val="008A6811"/>
    <w:rsid w:val="008A797E"/>
    <w:rsid w:val="008B2FB6"/>
    <w:rsid w:val="008B4F27"/>
    <w:rsid w:val="008C306C"/>
    <w:rsid w:val="008C4485"/>
    <w:rsid w:val="008C78E0"/>
    <w:rsid w:val="008E4ADC"/>
    <w:rsid w:val="008E7B0E"/>
    <w:rsid w:val="00900824"/>
    <w:rsid w:val="009017B0"/>
    <w:rsid w:val="00901BEA"/>
    <w:rsid w:val="00902E2A"/>
    <w:rsid w:val="00903DC4"/>
    <w:rsid w:val="00912A03"/>
    <w:rsid w:val="00914D23"/>
    <w:rsid w:val="00915073"/>
    <w:rsid w:val="009155B2"/>
    <w:rsid w:val="009268F2"/>
    <w:rsid w:val="00931B88"/>
    <w:rsid w:val="009325EA"/>
    <w:rsid w:val="00935104"/>
    <w:rsid w:val="0093647A"/>
    <w:rsid w:val="009370F9"/>
    <w:rsid w:val="00951B42"/>
    <w:rsid w:val="009566FE"/>
    <w:rsid w:val="0095787F"/>
    <w:rsid w:val="00960CCA"/>
    <w:rsid w:val="00961B3E"/>
    <w:rsid w:val="009637DB"/>
    <w:rsid w:val="009637FF"/>
    <w:rsid w:val="00964AB1"/>
    <w:rsid w:val="00965F8A"/>
    <w:rsid w:val="009A3068"/>
    <w:rsid w:val="009A4BC5"/>
    <w:rsid w:val="009A4D2A"/>
    <w:rsid w:val="009B0315"/>
    <w:rsid w:val="009B340B"/>
    <w:rsid w:val="009B7166"/>
    <w:rsid w:val="009C0B04"/>
    <w:rsid w:val="009C150C"/>
    <w:rsid w:val="009C433C"/>
    <w:rsid w:val="009C5C9A"/>
    <w:rsid w:val="009D26C0"/>
    <w:rsid w:val="009E0986"/>
    <w:rsid w:val="009E343C"/>
    <w:rsid w:val="009E46EB"/>
    <w:rsid w:val="009E4FFF"/>
    <w:rsid w:val="00A02F6E"/>
    <w:rsid w:val="00A03985"/>
    <w:rsid w:val="00A04CEF"/>
    <w:rsid w:val="00A05F3D"/>
    <w:rsid w:val="00A11841"/>
    <w:rsid w:val="00A11959"/>
    <w:rsid w:val="00A13005"/>
    <w:rsid w:val="00A2072F"/>
    <w:rsid w:val="00A21C58"/>
    <w:rsid w:val="00A2201B"/>
    <w:rsid w:val="00A23C72"/>
    <w:rsid w:val="00A27711"/>
    <w:rsid w:val="00A32733"/>
    <w:rsid w:val="00A41255"/>
    <w:rsid w:val="00A42001"/>
    <w:rsid w:val="00A431B7"/>
    <w:rsid w:val="00A45515"/>
    <w:rsid w:val="00A47BD2"/>
    <w:rsid w:val="00A52A5D"/>
    <w:rsid w:val="00A67F98"/>
    <w:rsid w:val="00A725BC"/>
    <w:rsid w:val="00A72CDA"/>
    <w:rsid w:val="00A74D4A"/>
    <w:rsid w:val="00A86632"/>
    <w:rsid w:val="00AA19BA"/>
    <w:rsid w:val="00AA3877"/>
    <w:rsid w:val="00AA629F"/>
    <w:rsid w:val="00AB2159"/>
    <w:rsid w:val="00AB26F9"/>
    <w:rsid w:val="00AC46C2"/>
    <w:rsid w:val="00AC68A2"/>
    <w:rsid w:val="00AD0723"/>
    <w:rsid w:val="00AD2DCB"/>
    <w:rsid w:val="00AD6CCE"/>
    <w:rsid w:val="00AE3CE9"/>
    <w:rsid w:val="00AE4619"/>
    <w:rsid w:val="00AE679D"/>
    <w:rsid w:val="00AF751F"/>
    <w:rsid w:val="00B011A1"/>
    <w:rsid w:val="00B056C5"/>
    <w:rsid w:val="00B0757A"/>
    <w:rsid w:val="00B07E62"/>
    <w:rsid w:val="00B15AB9"/>
    <w:rsid w:val="00B23581"/>
    <w:rsid w:val="00B27A89"/>
    <w:rsid w:val="00B40A55"/>
    <w:rsid w:val="00B43C1A"/>
    <w:rsid w:val="00B46F5D"/>
    <w:rsid w:val="00B47A30"/>
    <w:rsid w:val="00B53F3A"/>
    <w:rsid w:val="00B60617"/>
    <w:rsid w:val="00B74030"/>
    <w:rsid w:val="00B7554E"/>
    <w:rsid w:val="00B756AE"/>
    <w:rsid w:val="00B76AB9"/>
    <w:rsid w:val="00B77144"/>
    <w:rsid w:val="00B809DA"/>
    <w:rsid w:val="00B83EBC"/>
    <w:rsid w:val="00B869FE"/>
    <w:rsid w:val="00B8713C"/>
    <w:rsid w:val="00B926FA"/>
    <w:rsid w:val="00B933A0"/>
    <w:rsid w:val="00BA0093"/>
    <w:rsid w:val="00BA6FA6"/>
    <w:rsid w:val="00BB1571"/>
    <w:rsid w:val="00BB3EB8"/>
    <w:rsid w:val="00BB5C72"/>
    <w:rsid w:val="00BB6284"/>
    <w:rsid w:val="00BB7E16"/>
    <w:rsid w:val="00BC3064"/>
    <w:rsid w:val="00BC428C"/>
    <w:rsid w:val="00BD4B9F"/>
    <w:rsid w:val="00BD50CE"/>
    <w:rsid w:val="00BD77AD"/>
    <w:rsid w:val="00BE7209"/>
    <w:rsid w:val="00BF6137"/>
    <w:rsid w:val="00BF6380"/>
    <w:rsid w:val="00C00487"/>
    <w:rsid w:val="00C03787"/>
    <w:rsid w:val="00C04A87"/>
    <w:rsid w:val="00C0725C"/>
    <w:rsid w:val="00C07B2A"/>
    <w:rsid w:val="00C07C30"/>
    <w:rsid w:val="00C23370"/>
    <w:rsid w:val="00C32310"/>
    <w:rsid w:val="00C341D7"/>
    <w:rsid w:val="00C344C3"/>
    <w:rsid w:val="00C34A3F"/>
    <w:rsid w:val="00C379DF"/>
    <w:rsid w:val="00C4285D"/>
    <w:rsid w:val="00C4591B"/>
    <w:rsid w:val="00C4592F"/>
    <w:rsid w:val="00C45E71"/>
    <w:rsid w:val="00C50DC5"/>
    <w:rsid w:val="00C54ACD"/>
    <w:rsid w:val="00C5635C"/>
    <w:rsid w:val="00C57DD6"/>
    <w:rsid w:val="00C609EA"/>
    <w:rsid w:val="00C628E4"/>
    <w:rsid w:val="00C63CFE"/>
    <w:rsid w:val="00C71BD9"/>
    <w:rsid w:val="00C77031"/>
    <w:rsid w:val="00C868EF"/>
    <w:rsid w:val="00C92A1A"/>
    <w:rsid w:val="00C93A50"/>
    <w:rsid w:val="00CA4578"/>
    <w:rsid w:val="00CA5460"/>
    <w:rsid w:val="00CA64BE"/>
    <w:rsid w:val="00CA7C17"/>
    <w:rsid w:val="00CB199E"/>
    <w:rsid w:val="00CC1161"/>
    <w:rsid w:val="00CC4307"/>
    <w:rsid w:val="00CC47A7"/>
    <w:rsid w:val="00CE331D"/>
    <w:rsid w:val="00CE5A8E"/>
    <w:rsid w:val="00CE62CB"/>
    <w:rsid w:val="00CE6FAE"/>
    <w:rsid w:val="00CF25EF"/>
    <w:rsid w:val="00CF5A82"/>
    <w:rsid w:val="00CF7C61"/>
    <w:rsid w:val="00D03681"/>
    <w:rsid w:val="00D038BC"/>
    <w:rsid w:val="00D05E98"/>
    <w:rsid w:val="00D06845"/>
    <w:rsid w:val="00D339D0"/>
    <w:rsid w:val="00D3488B"/>
    <w:rsid w:val="00D550BB"/>
    <w:rsid w:val="00D55B6B"/>
    <w:rsid w:val="00D5757B"/>
    <w:rsid w:val="00D7478B"/>
    <w:rsid w:val="00D81516"/>
    <w:rsid w:val="00D83A43"/>
    <w:rsid w:val="00D853D6"/>
    <w:rsid w:val="00D861A2"/>
    <w:rsid w:val="00D86ECD"/>
    <w:rsid w:val="00D92048"/>
    <w:rsid w:val="00DA1A02"/>
    <w:rsid w:val="00DA405C"/>
    <w:rsid w:val="00DA4BF8"/>
    <w:rsid w:val="00DA5B66"/>
    <w:rsid w:val="00DB21CE"/>
    <w:rsid w:val="00DB2FC2"/>
    <w:rsid w:val="00DB4F55"/>
    <w:rsid w:val="00DB71CA"/>
    <w:rsid w:val="00DC020B"/>
    <w:rsid w:val="00DC59CB"/>
    <w:rsid w:val="00DC78CD"/>
    <w:rsid w:val="00DD2A72"/>
    <w:rsid w:val="00DD3DE2"/>
    <w:rsid w:val="00DD595D"/>
    <w:rsid w:val="00DE1338"/>
    <w:rsid w:val="00DE2826"/>
    <w:rsid w:val="00DE49CC"/>
    <w:rsid w:val="00DE5F11"/>
    <w:rsid w:val="00DF5D14"/>
    <w:rsid w:val="00E044FF"/>
    <w:rsid w:val="00E1073C"/>
    <w:rsid w:val="00E11843"/>
    <w:rsid w:val="00E12E8E"/>
    <w:rsid w:val="00E1493A"/>
    <w:rsid w:val="00E179F5"/>
    <w:rsid w:val="00E34C83"/>
    <w:rsid w:val="00E3549E"/>
    <w:rsid w:val="00E464D8"/>
    <w:rsid w:val="00E53D59"/>
    <w:rsid w:val="00E63D29"/>
    <w:rsid w:val="00E6422D"/>
    <w:rsid w:val="00E64865"/>
    <w:rsid w:val="00E76F32"/>
    <w:rsid w:val="00E77C56"/>
    <w:rsid w:val="00E809B8"/>
    <w:rsid w:val="00E81C2F"/>
    <w:rsid w:val="00E84EEE"/>
    <w:rsid w:val="00E923BB"/>
    <w:rsid w:val="00E9486C"/>
    <w:rsid w:val="00E96CC5"/>
    <w:rsid w:val="00E96E26"/>
    <w:rsid w:val="00EA41A2"/>
    <w:rsid w:val="00EA752D"/>
    <w:rsid w:val="00EB1EA6"/>
    <w:rsid w:val="00EB417B"/>
    <w:rsid w:val="00EB4CB9"/>
    <w:rsid w:val="00EC2CED"/>
    <w:rsid w:val="00EC489C"/>
    <w:rsid w:val="00ED343F"/>
    <w:rsid w:val="00ED3A3A"/>
    <w:rsid w:val="00ED4B0D"/>
    <w:rsid w:val="00ED6D80"/>
    <w:rsid w:val="00EE3169"/>
    <w:rsid w:val="00EE3E40"/>
    <w:rsid w:val="00EE4CC6"/>
    <w:rsid w:val="00EE6EBF"/>
    <w:rsid w:val="00F01C10"/>
    <w:rsid w:val="00F14625"/>
    <w:rsid w:val="00F14992"/>
    <w:rsid w:val="00F202A9"/>
    <w:rsid w:val="00F22583"/>
    <w:rsid w:val="00F30785"/>
    <w:rsid w:val="00F32B5F"/>
    <w:rsid w:val="00F3729C"/>
    <w:rsid w:val="00F47900"/>
    <w:rsid w:val="00F50630"/>
    <w:rsid w:val="00F61652"/>
    <w:rsid w:val="00F65CDD"/>
    <w:rsid w:val="00F66B2C"/>
    <w:rsid w:val="00F7647C"/>
    <w:rsid w:val="00F81933"/>
    <w:rsid w:val="00F90267"/>
    <w:rsid w:val="00F9353D"/>
    <w:rsid w:val="00F949E7"/>
    <w:rsid w:val="00FA37A0"/>
    <w:rsid w:val="00FA3B86"/>
    <w:rsid w:val="00FA4D2E"/>
    <w:rsid w:val="00FA6AED"/>
    <w:rsid w:val="00FB5CD6"/>
    <w:rsid w:val="00FB7D17"/>
    <w:rsid w:val="00FC0680"/>
    <w:rsid w:val="00FD22AE"/>
    <w:rsid w:val="00FD743B"/>
    <w:rsid w:val="00FE553B"/>
    <w:rsid w:val="00FF01D4"/>
    <w:rsid w:val="00FF2A0F"/>
    <w:rsid w:val="00FF417A"/>
    <w:rsid w:val="00FF44F8"/>
    <w:rsid w:val="00FF6E98"/>
    <w:rsid w:val="00FF7787"/>
    <w:rsid w:val="01B31196"/>
    <w:rsid w:val="02613AF1"/>
    <w:rsid w:val="02630DE4"/>
    <w:rsid w:val="026571FB"/>
    <w:rsid w:val="02F24759"/>
    <w:rsid w:val="030C0DC9"/>
    <w:rsid w:val="06FD524D"/>
    <w:rsid w:val="08623F67"/>
    <w:rsid w:val="092A6419"/>
    <w:rsid w:val="094F5B10"/>
    <w:rsid w:val="098326FF"/>
    <w:rsid w:val="09BC0942"/>
    <w:rsid w:val="0A8556A7"/>
    <w:rsid w:val="0C3A6F32"/>
    <w:rsid w:val="0DA962EC"/>
    <w:rsid w:val="0DB32644"/>
    <w:rsid w:val="0DD04417"/>
    <w:rsid w:val="0E0C1C73"/>
    <w:rsid w:val="0E8E1733"/>
    <w:rsid w:val="0F522A84"/>
    <w:rsid w:val="0F714936"/>
    <w:rsid w:val="10BC5FC0"/>
    <w:rsid w:val="10CB02D3"/>
    <w:rsid w:val="10D450A6"/>
    <w:rsid w:val="11C33C01"/>
    <w:rsid w:val="11F51978"/>
    <w:rsid w:val="122C0EC1"/>
    <w:rsid w:val="13480DB5"/>
    <w:rsid w:val="139D2759"/>
    <w:rsid w:val="141615F9"/>
    <w:rsid w:val="143D576D"/>
    <w:rsid w:val="14920A99"/>
    <w:rsid w:val="14E63FB2"/>
    <w:rsid w:val="15233AF0"/>
    <w:rsid w:val="15332C96"/>
    <w:rsid w:val="163B4EA7"/>
    <w:rsid w:val="16462781"/>
    <w:rsid w:val="16660FCB"/>
    <w:rsid w:val="178B5260"/>
    <w:rsid w:val="17C6281C"/>
    <w:rsid w:val="19742D7C"/>
    <w:rsid w:val="1A23281F"/>
    <w:rsid w:val="1C6E71E9"/>
    <w:rsid w:val="1C8B5133"/>
    <w:rsid w:val="1CA15502"/>
    <w:rsid w:val="1F0D55BD"/>
    <w:rsid w:val="218C5F95"/>
    <w:rsid w:val="236D78C7"/>
    <w:rsid w:val="23AE285C"/>
    <w:rsid w:val="26024848"/>
    <w:rsid w:val="26693A8C"/>
    <w:rsid w:val="26AF6F59"/>
    <w:rsid w:val="26F66C36"/>
    <w:rsid w:val="27170A1D"/>
    <w:rsid w:val="27240A55"/>
    <w:rsid w:val="27413DEF"/>
    <w:rsid w:val="27BA189D"/>
    <w:rsid w:val="28D924E4"/>
    <w:rsid w:val="29842FAF"/>
    <w:rsid w:val="298A2C9A"/>
    <w:rsid w:val="29B303E4"/>
    <w:rsid w:val="2B197832"/>
    <w:rsid w:val="2C065C6D"/>
    <w:rsid w:val="2C7D3AC5"/>
    <w:rsid w:val="2C9A305C"/>
    <w:rsid w:val="2CAF6767"/>
    <w:rsid w:val="2CC302DD"/>
    <w:rsid w:val="2FEF04EB"/>
    <w:rsid w:val="32361B69"/>
    <w:rsid w:val="325173FD"/>
    <w:rsid w:val="32546DA9"/>
    <w:rsid w:val="32FE3023"/>
    <w:rsid w:val="33C26CCB"/>
    <w:rsid w:val="34D27BFB"/>
    <w:rsid w:val="358A1FA2"/>
    <w:rsid w:val="39B802A7"/>
    <w:rsid w:val="3A5538F4"/>
    <w:rsid w:val="3A966232"/>
    <w:rsid w:val="3CCD7133"/>
    <w:rsid w:val="3D6B5C68"/>
    <w:rsid w:val="3E0352C4"/>
    <w:rsid w:val="3E6B23DF"/>
    <w:rsid w:val="3EB94F2A"/>
    <w:rsid w:val="3ECB05ED"/>
    <w:rsid w:val="3F6031EC"/>
    <w:rsid w:val="3FA744BB"/>
    <w:rsid w:val="3FB62D01"/>
    <w:rsid w:val="3FF00422"/>
    <w:rsid w:val="40D42464"/>
    <w:rsid w:val="41995CE3"/>
    <w:rsid w:val="44370FAD"/>
    <w:rsid w:val="44D54AD5"/>
    <w:rsid w:val="44F12D32"/>
    <w:rsid w:val="45AE5B5A"/>
    <w:rsid w:val="47DA1A93"/>
    <w:rsid w:val="48A0034D"/>
    <w:rsid w:val="49382BA8"/>
    <w:rsid w:val="49436D12"/>
    <w:rsid w:val="4B271839"/>
    <w:rsid w:val="4B9C2C3A"/>
    <w:rsid w:val="4BF20E46"/>
    <w:rsid w:val="4D594D52"/>
    <w:rsid w:val="4D781923"/>
    <w:rsid w:val="4EB01C36"/>
    <w:rsid w:val="4F373B69"/>
    <w:rsid w:val="4F5777DA"/>
    <w:rsid w:val="50667CC0"/>
    <w:rsid w:val="50D8467D"/>
    <w:rsid w:val="50FB4722"/>
    <w:rsid w:val="519F6415"/>
    <w:rsid w:val="534E21D9"/>
    <w:rsid w:val="535C3580"/>
    <w:rsid w:val="53C040BA"/>
    <w:rsid w:val="5521250B"/>
    <w:rsid w:val="554F22E8"/>
    <w:rsid w:val="56216215"/>
    <w:rsid w:val="57FB2643"/>
    <w:rsid w:val="5A486BE3"/>
    <w:rsid w:val="5AD14B46"/>
    <w:rsid w:val="5BB5510C"/>
    <w:rsid w:val="5C6D2EAF"/>
    <w:rsid w:val="5CEF17D2"/>
    <w:rsid w:val="5D042DA4"/>
    <w:rsid w:val="5D854C41"/>
    <w:rsid w:val="5DEB784E"/>
    <w:rsid w:val="5E322B48"/>
    <w:rsid w:val="5EC1555D"/>
    <w:rsid w:val="5F2F2F94"/>
    <w:rsid w:val="606D03E9"/>
    <w:rsid w:val="627369FD"/>
    <w:rsid w:val="6300100F"/>
    <w:rsid w:val="634E5DB2"/>
    <w:rsid w:val="64197B0A"/>
    <w:rsid w:val="648A5685"/>
    <w:rsid w:val="652C0D70"/>
    <w:rsid w:val="67245EB6"/>
    <w:rsid w:val="673A7593"/>
    <w:rsid w:val="689113E4"/>
    <w:rsid w:val="68FB33C4"/>
    <w:rsid w:val="69704CA0"/>
    <w:rsid w:val="6B0D69C8"/>
    <w:rsid w:val="6B253AB2"/>
    <w:rsid w:val="6C330ED2"/>
    <w:rsid w:val="6C877D0B"/>
    <w:rsid w:val="6CAB3F3A"/>
    <w:rsid w:val="6DDC5CBE"/>
    <w:rsid w:val="6EA8107B"/>
    <w:rsid w:val="6ED02937"/>
    <w:rsid w:val="6EDA7D54"/>
    <w:rsid w:val="6F7B3D5D"/>
    <w:rsid w:val="6FBA4C8C"/>
    <w:rsid w:val="718B28EA"/>
    <w:rsid w:val="71E31EC0"/>
    <w:rsid w:val="7291517F"/>
    <w:rsid w:val="72E96629"/>
    <w:rsid w:val="74A20227"/>
    <w:rsid w:val="74D70D0B"/>
    <w:rsid w:val="74DB184F"/>
    <w:rsid w:val="754E3D7E"/>
    <w:rsid w:val="75713CEC"/>
    <w:rsid w:val="76F068A4"/>
    <w:rsid w:val="77F51B55"/>
    <w:rsid w:val="78527635"/>
    <w:rsid w:val="78A10F1B"/>
    <w:rsid w:val="795A0270"/>
    <w:rsid w:val="79603565"/>
    <w:rsid w:val="7A4F4566"/>
    <w:rsid w:val="7AB30E3D"/>
    <w:rsid w:val="7B394641"/>
    <w:rsid w:val="7BB651B4"/>
    <w:rsid w:val="7CB36B1E"/>
    <w:rsid w:val="7CBF717D"/>
    <w:rsid w:val="7D863F02"/>
    <w:rsid w:val="7FC11CCF"/>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Document Map"/>
    <w:basedOn w:val="1"/>
    <w:link w:val="12"/>
    <w:unhideWhenUsed/>
    <w:qFormat/>
    <w:uiPriority w:val="99"/>
    <w:rPr>
      <w:rFonts w:ascii="宋体"/>
      <w:sz w:val="18"/>
      <w:szCs w:val="18"/>
    </w:rPr>
  </w:style>
  <w:style w:type="paragraph" w:styleId="4">
    <w:name w:val="annotation text"/>
    <w:basedOn w:val="1"/>
    <w:qFormat/>
    <w:uiPriority w:val="0"/>
    <w:pPr>
      <w:jc w:val="left"/>
    </w:pPr>
  </w:style>
  <w:style w:type="paragraph" w:styleId="5">
    <w:name w:val="Plain Text"/>
    <w:basedOn w:val="1"/>
    <w:next w:val="1"/>
    <w:qFormat/>
    <w:uiPriority w:val="0"/>
    <w:rPr>
      <w:rFonts w:ascii="宋体" w:hAnsi="Courier New" w:cs="Courier New"/>
      <w:szCs w:val="21"/>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jc w:val="left"/>
    </w:pPr>
    <w:rPr>
      <w:rFonts w:ascii="宋体" w:hAnsi="宋体" w:cs="宋体"/>
      <w:kern w:val="0"/>
      <w:sz w:val="24"/>
    </w:rPr>
  </w:style>
  <w:style w:type="character" w:styleId="10">
    <w:name w:val="Hyperlink"/>
    <w:basedOn w:val="9"/>
    <w:qFormat/>
    <w:uiPriority w:val="0"/>
    <w:rPr>
      <w:color w:val="404040"/>
      <w:u w:val="none"/>
    </w:rPr>
  </w:style>
  <w:style w:type="character" w:customStyle="1" w:styleId="12">
    <w:name w:val="文档结构图 Char"/>
    <w:basedOn w:val="9"/>
    <w:link w:val="3"/>
    <w:semiHidden/>
    <w:qFormat/>
    <w:uiPriority w:val="99"/>
    <w:rPr>
      <w:rFonts w:ascii="宋体" w:hAnsi="Times New Roman" w:eastAsia="宋体" w:cs="Times New Roman"/>
      <w:sz w:val="18"/>
      <w:szCs w:val="18"/>
    </w:rPr>
  </w:style>
  <w:style w:type="character" w:customStyle="1" w:styleId="13">
    <w:name w:val="页眉 Char"/>
    <w:basedOn w:val="9"/>
    <w:link w:val="7"/>
    <w:semiHidden/>
    <w:qFormat/>
    <w:uiPriority w:val="99"/>
    <w:rPr>
      <w:rFonts w:ascii="Times New Roman" w:hAnsi="Times New Roman" w:eastAsia="宋体" w:cs="Times New Roman"/>
      <w:sz w:val="18"/>
      <w:szCs w:val="18"/>
    </w:rPr>
  </w:style>
  <w:style w:type="character" w:customStyle="1" w:styleId="14">
    <w:name w:val="页脚 Char"/>
    <w:basedOn w:val="9"/>
    <w:link w:val="6"/>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3</Pages>
  <Words>191</Words>
  <Characters>1094</Characters>
  <Lines>9</Lines>
  <Paragraphs>2</Paragraphs>
  <ScaleCrop>false</ScaleCrop>
  <LinksUpToDate>false</LinksUpToDate>
  <CharactersWithSpaces>1283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2017-01-12T07:20:00Z</dcterms:created>
  <dc:creator>China</dc:creator>
  <cp:lastModifiedBy>lenovo</cp:lastModifiedBy>
  <dcterms:modified xsi:type="dcterms:W3CDTF">2023-04-04T03:50:38Z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2408537FB41A446383B9223249DDF521</vt:lpwstr>
  </property>
</Properties>
</file>