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Heiti SC Medium" w:cs="Times New Roman"/>
          <w:b w:val="0"/>
          <w:bCs w:val="0"/>
          <w:kern w:val="0"/>
          <w:sz w:val="32"/>
          <w:szCs w:val="32"/>
        </w:rPr>
      </w:pPr>
      <w:r>
        <w:rPr>
          <w:rFonts w:hint="default" w:ascii="Times New Roman" w:hAnsi="Times New Roman" w:eastAsia="仿宋_GB2312" w:cs="Times New Roman"/>
          <w:sz w:val="32"/>
          <w:szCs w:val="32"/>
        </w:rPr>
        <w:t>附件</w:t>
      </w:r>
      <w:r>
        <w:rPr>
          <w:rFonts w:hint="default" w:ascii="Times New Roman" w:hAnsi="Times New Roman" w:eastAsia="Heiti SC Medium" w:cs="Times New Roman"/>
          <w:b w:val="0"/>
          <w:bCs w:val="0"/>
          <w:kern w:val="0"/>
          <w:sz w:val="32"/>
          <w:szCs w:val="32"/>
        </w:rPr>
        <w:t>2</w:t>
      </w:r>
    </w:p>
    <w:p>
      <w:pPr>
        <w:keepNext w:val="0"/>
        <w:keepLines w:val="0"/>
        <w:pageBreakBefore w:val="0"/>
        <w:kinsoku/>
        <w:wordWrap/>
        <w:overflowPunct/>
        <w:topLinePunct w:val="0"/>
        <w:autoSpaceDE/>
        <w:autoSpaceDN/>
        <w:bidi w:val="0"/>
        <w:spacing w:line="560" w:lineRule="exact"/>
        <w:jc w:val="center"/>
        <w:textAlignment w:val="auto"/>
        <w:outlineLvl w:val="1"/>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spacing w:line="560" w:lineRule="exact"/>
        <w:jc w:val="center"/>
        <w:textAlignment w:val="auto"/>
        <w:outlineLvl w:val="1"/>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关于征集研发机构奖励项目的通知</w:t>
      </w:r>
    </w:p>
    <w:p>
      <w:pPr>
        <w:keepNext w:val="0"/>
        <w:keepLines w:val="0"/>
        <w:pageBreakBefore w:val="0"/>
        <w:kinsoku/>
        <w:wordWrap/>
        <w:overflowPunct/>
        <w:topLinePunct w:val="0"/>
        <w:autoSpaceDE/>
        <w:autoSpaceDN/>
        <w:bidi w:val="0"/>
        <w:spacing w:line="560" w:lineRule="exact"/>
        <w:jc w:val="center"/>
        <w:textAlignment w:val="auto"/>
        <w:outlineLvl w:val="1"/>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各有关单位：</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根据《石景山区推进国际科技创新中心建设加快创新发展支持办法》和《石景山区科技计划项目（课题）管理办法》，现面向全区征集202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年度研发机构奖励项目，</w:t>
      </w:r>
      <w:bookmarkStart w:id="0" w:name="_Hlk36014729"/>
      <w:r>
        <w:rPr>
          <w:rFonts w:hint="default" w:ascii="Times New Roman" w:hAnsi="Times New Roman" w:eastAsia="仿宋_GB2312" w:cs="Times New Roman"/>
          <w:sz w:val="32"/>
          <w:szCs w:val="32"/>
        </w:rPr>
        <w:t>有关事项通知如下：</w:t>
      </w:r>
      <w:bookmarkEnd w:id="0"/>
    </w:p>
    <w:p>
      <w:pPr>
        <w:keepNext w:val="0"/>
        <w:keepLines w:val="0"/>
        <w:pageBreakBefore w:val="0"/>
        <w:kinsoku/>
        <w:wordWrap/>
        <w:overflowPunct/>
        <w:topLinePunct w:val="0"/>
        <w:autoSpaceDE/>
        <w:autoSpaceDN/>
        <w:bidi w:val="0"/>
        <w:spacing w:line="560" w:lineRule="exact"/>
        <w:ind w:firstLine="630" w:firstLineChars="196"/>
        <w:jc w:val="left"/>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一、政策内容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（一）对新获得认定或新迁入的国家（重点）实验室等国家级研发机构，经评审，给予一次性最高200万元项目资金支持。</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（二）对新获得认定或新迁入的市级研发机构，经评审，给予一次性最高100万元项目资金支持</w:t>
      </w:r>
      <w:r>
        <w:rPr>
          <w:rFonts w:hint="default" w:ascii="Times New Roman" w:hAnsi="Times New Roman" w:eastAsia="仿宋_GB2312" w:cs="Times New Roman"/>
          <w:sz w:val="32"/>
          <w:szCs w:val="32"/>
          <w:lang w:eastAsia="zh-CN"/>
        </w:rPr>
        <w:t>。</w:t>
      </w:r>
    </w:p>
    <w:p>
      <w:pPr>
        <w:pStyle w:val="8"/>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按照不超过</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实际费用支出30%的比例，经评审，给予资金支持。</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）本条款与《办法》第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条不重复享受。</w:t>
      </w:r>
    </w:p>
    <w:p>
      <w:pPr>
        <w:keepNext w:val="0"/>
        <w:keepLines w:val="0"/>
        <w:pageBreakBefore w:val="0"/>
        <w:kinsoku/>
        <w:wordWrap/>
        <w:overflowPunct/>
        <w:topLinePunct w:val="0"/>
        <w:autoSpaceDE/>
        <w:autoSpaceDN/>
        <w:bidi w:val="0"/>
        <w:spacing w:line="560" w:lineRule="exact"/>
        <w:ind w:firstLine="630" w:firstLineChars="196"/>
        <w:jc w:val="left"/>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二、申报条件</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（一）申报主体要求</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1.在石景山区域内依法注册并纳税的企业法人单位；</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sz w:val="32"/>
          <w:szCs w:val="32"/>
        </w:rPr>
        <w:t>近三年内没有重大违法违规行为记录，未被列入失信被执行人、重大税收违法案件当事人名单、政府采购严重违法失信行为记录名</w:t>
      </w:r>
      <w:r>
        <w:rPr>
          <w:rFonts w:hint="default" w:ascii="Times New Roman" w:hAnsi="Times New Roman" w:eastAsia="仿宋_GB2312" w:cs="Times New Roman"/>
          <w:sz w:val="32"/>
          <w:szCs w:val="32"/>
        </w:rPr>
        <w:t>单、石景山区联合惩戒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黑名单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在所研究领域具有一定的技术优势；具有完成项目所需的自筹资金、人才条件和技术装备；完成项目所需的组织管理和协调能力；</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具有健全完善项目管理和财务管理制度，切实履行在项目申请、组织实施、验收和经费使用等方面的管理职责。具有健全的财务管理机构，不得编报虚假预算、套取财政资金，经费实行单独核算，确保专款专用，不得截留、挤占和挪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.认定范围：</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国家级研发机构：</w:t>
      </w:r>
      <w:r>
        <w:rPr>
          <w:rFonts w:hint="default" w:ascii="Times New Roman" w:hAnsi="Times New Roman" w:eastAsia="仿宋_GB2312" w:cs="Times New Roman"/>
          <w:sz w:val="32"/>
          <w:szCs w:val="32"/>
          <w:highlight w:val="none"/>
        </w:rPr>
        <w:t>科技部</w:t>
      </w:r>
      <w:r>
        <w:rPr>
          <w:rFonts w:hint="default" w:ascii="Times New Roman" w:hAnsi="Times New Roman" w:eastAsia="仿宋_GB2312" w:cs="Times New Roman"/>
          <w:sz w:val="32"/>
          <w:szCs w:val="32"/>
          <w:highlight w:val="none"/>
          <w:lang w:eastAsia="zh-CN"/>
        </w:rPr>
        <w:t>认定的</w:t>
      </w:r>
      <w:r>
        <w:rPr>
          <w:rFonts w:hint="default" w:ascii="Times New Roman" w:hAnsi="Times New Roman" w:eastAsia="仿宋_GB2312" w:cs="Times New Roman"/>
          <w:sz w:val="32"/>
          <w:szCs w:val="32"/>
          <w:highlight w:val="none"/>
        </w:rPr>
        <w:t>国家重点实验室、国家技术创新中心</w:t>
      </w:r>
      <w:r>
        <w:rPr>
          <w:rFonts w:hint="default" w:ascii="Times New Roman" w:hAnsi="Times New Roman" w:eastAsia="仿宋_GB2312" w:cs="Times New Roman"/>
          <w:sz w:val="32"/>
          <w:szCs w:val="32"/>
          <w:highlight w:val="none"/>
          <w:lang w:eastAsia="zh-CN"/>
        </w:rPr>
        <w:t>、国家工程技术研究中心</w:t>
      </w:r>
      <w:r>
        <w:rPr>
          <w:rFonts w:hint="default" w:ascii="Times New Roman" w:hAnsi="Times New Roman" w:eastAsia="仿宋_GB2312" w:cs="Times New Roman"/>
          <w:sz w:val="32"/>
          <w:szCs w:val="32"/>
          <w:highlight w:val="none"/>
        </w:rPr>
        <w:t>等；国家</w:t>
      </w:r>
      <w:r>
        <w:rPr>
          <w:rFonts w:hint="default" w:ascii="Times New Roman" w:hAnsi="Times New Roman" w:eastAsia="仿宋_GB2312" w:cs="Times New Roman"/>
          <w:sz w:val="32"/>
          <w:szCs w:val="32"/>
          <w:highlight w:val="none"/>
          <w:lang w:val="en-US" w:eastAsia="zh-CN"/>
        </w:rPr>
        <w:t>发展改革委</w:t>
      </w:r>
      <w:r>
        <w:rPr>
          <w:rFonts w:hint="default" w:ascii="Times New Roman" w:hAnsi="Times New Roman" w:eastAsia="仿宋_GB2312" w:cs="Times New Roman"/>
          <w:sz w:val="32"/>
          <w:szCs w:val="32"/>
          <w:highlight w:val="none"/>
          <w:lang w:eastAsia="zh-CN"/>
        </w:rPr>
        <w:t>认定的</w:t>
      </w:r>
      <w:r>
        <w:rPr>
          <w:rFonts w:hint="default" w:ascii="Times New Roman" w:hAnsi="Times New Roman" w:eastAsia="仿宋_GB2312" w:cs="Times New Roman"/>
          <w:sz w:val="32"/>
          <w:szCs w:val="32"/>
          <w:highlight w:val="none"/>
        </w:rPr>
        <w:t>国家工程研究中心、国家地方联合工程研究中心、国家工程实验室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国家企业技术中心、国家产业创新中心等；工信部</w:t>
      </w:r>
      <w:r>
        <w:rPr>
          <w:rFonts w:hint="default" w:ascii="Times New Roman" w:hAnsi="Times New Roman" w:eastAsia="仿宋_GB2312" w:cs="Times New Roman"/>
          <w:sz w:val="32"/>
          <w:szCs w:val="32"/>
          <w:highlight w:val="none"/>
          <w:lang w:eastAsia="zh-CN"/>
        </w:rPr>
        <w:t>认定的</w:t>
      </w:r>
      <w:r>
        <w:rPr>
          <w:rFonts w:hint="default" w:ascii="Times New Roman" w:hAnsi="Times New Roman" w:eastAsia="仿宋_GB2312" w:cs="Times New Roman"/>
          <w:sz w:val="32"/>
          <w:szCs w:val="32"/>
          <w:highlight w:val="none"/>
        </w:rPr>
        <w:t>全国重点实验室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国家制造业创新中心等；</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市级研发机构：</w:t>
      </w:r>
      <w:r>
        <w:rPr>
          <w:rFonts w:hint="default" w:ascii="Times New Roman" w:hAnsi="Times New Roman" w:eastAsia="仿宋_GB2312" w:cs="Times New Roman"/>
          <w:sz w:val="32"/>
          <w:szCs w:val="32"/>
          <w:highlight w:val="none"/>
        </w:rPr>
        <w:t>北京市科委、中关村管委会</w:t>
      </w:r>
      <w:r>
        <w:rPr>
          <w:rFonts w:hint="default" w:ascii="Times New Roman" w:hAnsi="Times New Roman" w:eastAsia="仿宋_GB2312" w:cs="Times New Roman"/>
          <w:sz w:val="32"/>
          <w:szCs w:val="32"/>
          <w:highlight w:val="none"/>
          <w:lang w:eastAsia="zh-CN"/>
        </w:rPr>
        <w:t>认定的</w:t>
      </w:r>
      <w:r>
        <w:rPr>
          <w:rFonts w:hint="default" w:ascii="Times New Roman" w:hAnsi="Times New Roman" w:eastAsia="仿宋_GB2312" w:cs="Times New Roman"/>
          <w:sz w:val="32"/>
          <w:szCs w:val="32"/>
          <w:highlight w:val="none"/>
        </w:rPr>
        <w:t>北京市企业科技研究开发机构、北京市重点实验室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北京市</w:t>
      </w:r>
      <w:r>
        <w:rPr>
          <w:rFonts w:hint="default" w:ascii="Times New Roman" w:hAnsi="Times New Roman" w:eastAsia="仿宋_GB2312" w:cs="Times New Roman"/>
          <w:sz w:val="32"/>
          <w:szCs w:val="32"/>
          <w:highlight w:val="none"/>
          <w:lang w:eastAsia="zh-CN"/>
        </w:rPr>
        <w:t>工程技术研究中心、</w:t>
      </w:r>
      <w:r>
        <w:rPr>
          <w:rFonts w:hint="default" w:ascii="Times New Roman" w:hAnsi="Times New Roman" w:eastAsia="仿宋_GB2312" w:cs="Times New Roman"/>
          <w:sz w:val="32"/>
          <w:szCs w:val="32"/>
          <w:highlight w:val="none"/>
        </w:rPr>
        <w:t>北京市企业技术创新中心等；北京市</w:t>
      </w:r>
      <w:r>
        <w:rPr>
          <w:rFonts w:hint="default" w:ascii="Times New Roman" w:hAnsi="Times New Roman" w:eastAsia="仿宋_GB2312" w:cs="Times New Roman"/>
          <w:sz w:val="32"/>
          <w:szCs w:val="32"/>
          <w:highlight w:val="none"/>
          <w:lang w:val="en-US" w:eastAsia="zh-CN"/>
        </w:rPr>
        <w:t>发展改革委</w:t>
      </w:r>
      <w:r>
        <w:rPr>
          <w:rFonts w:hint="default" w:ascii="Times New Roman" w:hAnsi="Times New Roman" w:eastAsia="仿宋_GB2312" w:cs="Times New Roman"/>
          <w:sz w:val="32"/>
          <w:szCs w:val="32"/>
          <w:highlight w:val="none"/>
          <w:lang w:eastAsia="zh-CN"/>
        </w:rPr>
        <w:t>认定的</w:t>
      </w:r>
      <w:r>
        <w:rPr>
          <w:rFonts w:hint="default" w:ascii="Times New Roman" w:hAnsi="Times New Roman" w:eastAsia="仿宋_GB2312" w:cs="Times New Roman"/>
          <w:sz w:val="32"/>
          <w:szCs w:val="32"/>
          <w:highlight w:val="none"/>
        </w:rPr>
        <w:t>北京市工程研究中心、北京市工程实验室等；北京市经信局</w:t>
      </w:r>
      <w:r>
        <w:rPr>
          <w:rFonts w:hint="default" w:ascii="Times New Roman" w:hAnsi="Times New Roman" w:eastAsia="仿宋_GB2312" w:cs="Times New Roman"/>
          <w:sz w:val="32"/>
          <w:szCs w:val="32"/>
          <w:highlight w:val="none"/>
          <w:lang w:eastAsia="zh-CN"/>
        </w:rPr>
        <w:t>认定的</w:t>
      </w:r>
      <w:r>
        <w:rPr>
          <w:rFonts w:hint="default" w:ascii="Times New Roman" w:hAnsi="Times New Roman" w:eastAsia="仿宋_GB2312" w:cs="Times New Roman"/>
          <w:sz w:val="32"/>
          <w:szCs w:val="32"/>
          <w:highlight w:val="none"/>
        </w:rPr>
        <w:t>北京市产业创新中心、北京市企业技术中心等</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.新获得认定时间为202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年，并且获得认定的</w:t>
      </w:r>
      <w:r>
        <w:rPr>
          <w:rFonts w:hint="default" w:ascii="Times New Roman" w:hAnsi="Times New Roman" w:eastAsia="仿宋_GB2312" w:cs="Times New Roman"/>
          <w:sz w:val="32"/>
          <w:szCs w:val="32"/>
          <w:lang w:eastAsia="zh-CN"/>
        </w:rPr>
        <w:t>研发机构</w:t>
      </w:r>
      <w:r>
        <w:rPr>
          <w:rFonts w:hint="default" w:ascii="Times New Roman" w:hAnsi="Times New Roman" w:eastAsia="仿宋_GB2312" w:cs="Times New Roman"/>
          <w:sz w:val="32"/>
          <w:szCs w:val="32"/>
        </w:rPr>
        <w:t>实体位于石景山区；</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cs="Times New Roma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.迁入研发机构无认定时间限制，要求202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年完成迁入我区所涉及的工商、纳税等手续办理，同时要求研发实体一并迁入石景山区。</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（二）申报项目要求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1.项目符合研发机构研究方向、创新性较强、产品（服务）具有核心自主知识产权且知识产权清晰；</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bookmarkStart w:id="1" w:name="_Hlk35998971"/>
      <w:r>
        <w:rPr>
          <w:rFonts w:hint="default" w:ascii="Times New Roman" w:hAnsi="Times New Roman" w:eastAsia="仿宋_GB2312" w:cs="Times New Roman"/>
          <w:sz w:val="32"/>
          <w:szCs w:val="32"/>
        </w:rPr>
        <w:t>项目为在实施项目，</w:t>
      </w:r>
      <w:bookmarkEnd w:id="1"/>
      <w:r>
        <w:rPr>
          <w:rFonts w:hint="default" w:ascii="Times New Roman" w:hAnsi="Times New Roman" w:eastAsia="仿宋_GB2312" w:cs="Times New Roman"/>
          <w:sz w:val="32"/>
          <w:szCs w:val="32"/>
        </w:rPr>
        <w:t>项目开始时间：202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年7月1日及以后；完成时间：一般项目和重点项目于202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年12月31日前完成，重大项目于202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年12月31日前完成；</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3.项目研发的成果应用到相关领域并取得较好经济社会效益的给予优先支持</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bookmarkStart w:id="2" w:name="_Hlk34632772"/>
      <w:r>
        <w:rPr>
          <w:rFonts w:hint="default" w:ascii="Times New Roman" w:hAnsi="Times New Roman" w:eastAsia="仿宋_GB2312" w:cs="Times New Roman"/>
          <w:sz w:val="32"/>
          <w:szCs w:val="32"/>
        </w:rPr>
        <w:t>4.同一申报主体仅可申报一个项目。</w:t>
      </w:r>
      <w:bookmarkEnd w:id="2"/>
    </w:p>
    <w:p>
      <w:pPr>
        <w:keepNext w:val="0"/>
        <w:keepLines w:val="0"/>
        <w:pageBreakBefore w:val="0"/>
        <w:kinsoku/>
        <w:wordWrap/>
        <w:overflowPunct/>
        <w:topLinePunct w:val="0"/>
        <w:autoSpaceDE/>
        <w:autoSpaceDN/>
        <w:bidi w:val="0"/>
        <w:spacing w:line="560" w:lineRule="exact"/>
        <w:ind w:firstLine="630" w:firstLineChars="196"/>
        <w:jc w:val="left"/>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三、申报材料</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1.《石景山区研发机构奖励项目申报书word版》（word版和pdf盖章扫描版）（附件2-1）；</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2.申请单位统一社会信用代码营业执照扫描件；</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3.《石景山区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科技创新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专项资金项目经费预算支出计划及概算》（附件2-2）；</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4.申请国家级/市级研发机构认定全套申报材料电子版；</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5.获得国家级/市级研发机构认定的批复、挂牌等证明材料扫描件；</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6.项目建议立项理由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200字以内）；</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bookmarkStart w:id="3" w:name="_Hlk35999279"/>
      <w:r>
        <w:rPr>
          <w:rFonts w:hint="default" w:ascii="Times New Roman" w:hAnsi="Times New Roman" w:eastAsia="仿宋_GB2312" w:cs="Times New Roman"/>
          <w:sz w:val="32"/>
          <w:szCs w:val="32"/>
        </w:rPr>
        <w:t>承诺书（加盖公章的清晰PDF扫描件，附件</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bookmarkEnd w:id="3"/>
    </w:p>
    <w:p>
      <w:pPr>
        <w:keepNext w:val="0"/>
        <w:keepLines w:val="0"/>
        <w:pageBreakBefore w:val="0"/>
        <w:kinsoku/>
        <w:wordWrap/>
        <w:overflowPunct/>
        <w:topLinePunct w:val="0"/>
        <w:autoSpaceDE/>
        <w:autoSpaceDN/>
        <w:bidi w:val="0"/>
        <w:spacing w:line="560" w:lineRule="exact"/>
        <w:ind w:firstLine="630" w:firstLineChars="196"/>
        <w:jc w:val="left"/>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四、征集时间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在线申报</w:t>
      </w:r>
      <w:r>
        <w:rPr>
          <w:rFonts w:hint="default" w:ascii="Times New Roman" w:hAnsi="Times New Roman" w:eastAsia="仿宋_GB2312" w:cs="Times New Roman"/>
          <w:color w:val="000000"/>
          <w:sz w:val="32"/>
          <w:szCs w:val="32"/>
          <w:highlight w:val="none"/>
        </w:rPr>
        <w:t>截止时间：202</w:t>
      </w:r>
      <w:r>
        <w:rPr>
          <w:rFonts w:hint="default" w:ascii="Times New Roman" w:hAnsi="Times New Roman" w:eastAsia="仿宋_GB2312" w:cs="Times New Roman"/>
          <w:color w:val="000000"/>
          <w:sz w:val="32"/>
          <w:szCs w:val="32"/>
          <w:highlight w:val="none"/>
          <w:lang w:val="en"/>
        </w:rPr>
        <w:t>3</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
        </w:rPr>
        <w:t>3</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28</w:t>
      </w:r>
      <w:r>
        <w:rPr>
          <w:rFonts w:hint="default" w:ascii="Times New Roman" w:hAnsi="Times New Roman" w:eastAsia="仿宋_GB2312" w:cs="Times New Roman"/>
          <w:color w:val="000000"/>
          <w:sz w:val="32"/>
          <w:szCs w:val="32"/>
          <w:highlight w:val="none"/>
        </w:rPr>
        <w:t>日，逾期申报将视为储备项目，不列入本次评审范畴。</w:t>
      </w:r>
    </w:p>
    <w:p>
      <w:pPr>
        <w:keepNext w:val="0"/>
        <w:keepLines w:val="0"/>
        <w:pageBreakBefore w:val="0"/>
        <w:kinsoku/>
        <w:wordWrap/>
        <w:overflowPunct/>
        <w:topLinePunct w:val="0"/>
        <w:autoSpaceDE/>
        <w:autoSpaceDN/>
        <w:bidi w:val="0"/>
        <w:spacing w:line="560" w:lineRule="exact"/>
        <w:ind w:firstLine="630" w:firstLineChars="196"/>
        <w:jc w:val="left"/>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五、注意事项</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（一）现阶段</w:t>
      </w:r>
      <w:r>
        <w:rPr>
          <w:rFonts w:hint="default" w:ascii="Times New Roman" w:hAnsi="Times New Roman" w:eastAsia="仿宋_GB2312" w:cs="Times New Roman"/>
          <w:kern w:val="0"/>
          <w:sz w:val="32"/>
          <w:szCs w:val="32"/>
          <w:shd w:val="clear" w:color="auto" w:fill="FFFFFF"/>
        </w:rPr>
        <w:t>申报单位统一</w:t>
      </w:r>
      <w:r>
        <w:rPr>
          <w:rFonts w:hint="default" w:ascii="Times New Roman" w:hAnsi="Times New Roman" w:eastAsia="仿宋_GB2312" w:cs="Times New Roman"/>
          <w:kern w:val="0"/>
          <w:sz w:val="32"/>
          <w:szCs w:val="32"/>
          <w:shd w:val="clear" w:color="auto" w:fill="FFFFFF"/>
          <w:lang w:val="en-US" w:eastAsia="zh-Hans"/>
        </w:rPr>
        <w:t>通过石景山区企业综合服务平台在</w:t>
      </w:r>
      <w:r>
        <w:rPr>
          <w:rFonts w:hint="default" w:ascii="Times New Roman" w:hAnsi="Times New Roman" w:eastAsia="仿宋_GB2312" w:cs="Times New Roman"/>
          <w:color w:val="auto"/>
          <w:kern w:val="0"/>
          <w:sz w:val="32"/>
          <w:szCs w:val="32"/>
          <w:highlight w:val="none"/>
          <w:u w:val="none"/>
          <w:lang w:val="en-US" w:eastAsia="zh-CN"/>
        </w:rPr>
        <w:t>线填写申报信息并</w:t>
      </w:r>
      <w:r>
        <w:rPr>
          <w:rFonts w:hint="default" w:ascii="Times New Roman" w:hAnsi="Times New Roman" w:eastAsia="仿宋_GB2312" w:cs="Times New Roman"/>
          <w:b/>
          <w:bCs/>
          <w:color w:val="auto"/>
          <w:kern w:val="0"/>
          <w:sz w:val="32"/>
          <w:szCs w:val="32"/>
          <w:highlight w:val="none"/>
          <w:u w:val="none"/>
          <w:lang w:val="en-US" w:eastAsia="zh-CN"/>
        </w:rPr>
        <w:t>打包上传</w:t>
      </w:r>
      <w:r>
        <w:rPr>
          <w:rFonts w:hint="default" w:ascii="Times New Roman" w:hAnsi="Times New Roman" w:eastAsia="仿宋_GB2312" w:cs="Times New Roman"/>
          <w:b/>
          <w:bCs/>
          <w:color w:val="000000"/>
          <w:sz w:val="32"/>
          <w:szCs w:val="32"/>
          <w:highlight w:val="none"/>
        </w:rPr>
        <w:t>申</w:t>
      </w:r>
      <w:r>
        <w:rPr>
          <w:rFonts w:hint="default" w:ascii="Times New Roman" w:hAnsi="Times New Roman" w:eastAsia="仿宋_GB2312" w:cs="Times New Roman"/>
          <w:b/>
          <w:bCs/>
          <w:color w:val="000000"/>
          <w:sz w:val="32"/>
          <w:szCs w:val="32"/>
          <w:highlight w:val="none"/>
          <w:lang w:val="en-US" w:eastAsia="zh-CN"/>
        </w:rPr>
        <w:t>报</w:t>
      </w:r>
      <w:r>
        <w:rPr>
          <w:rFonts w:hint="default" w:ascii="Times New Roman" w:hAnsi="Times New Roman" w:eastAsia="仿宋_GB2312" w:cs="Times New Roman"/>
          <w:b/>
          <w:bCs/>
          <w:color w:val="000000"/>
          <w:sz w:val="32"/>
          <w:szCs w:val="32"/>
          <w:highlight w:val="none"/>
        </w:rPr>
        <w:t>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Hans"/>
        </w:rPr>
        <w:t>具体操作方式详见《</w:t>
      </w:r>
      <w:bookmarkStart w:id="7" w:name="_GoBack"/>
      <w:bookmarkEnd w:id="7"/>
      <w:r>
        <w:rPr>
          <w:rFonts w:hint="eastAsia" w:ascii="Times New Roman" w:hAnsi="Times New Roman" w:eastAsia="仿宋_GB2312" w:cs="Times New Roman"/>
          <w:color w:val="000000"/>
          <w:sz w:val="32"/>
          <w:szCs w:val="32"/>
          <w:highlight w:val="none"/>
          <w:lang w:val="en-US" w:eastAsia="zh-CN"/>
        </w:rPr>
        <w:t>石景山区企业综合服务平台政策兑现操作手册</w:t>
      </w:r>
      <w:r>
        <w:rPr>
          <w:rFonts w:hint="default" w:ascii="Times New Roman" w:hAnsi="Times New Roman" w:eastAsia="仿宋_GB2312" w:cs="Times New Roman"/>
          <w:color w:val="000000"/>
          <w:sz w:val="32"/>
          <w:szCs w:val="32"/>
          <w:highlight w:val="none"/>
          <w:lang w:val="en-US" w:eastAsia="zh-Hans"/>
        </w:rPr>
        <w:t>》。</w:t>
      </w:r>
      <w:r>
        <w:rPr>
          <w:rFonts w:hint="default" w:ascii="Times New Roman" w:hAnsi="Times New Roman" w:eastAsia="仿宋_GB2312" w:cs="Times New Roman"/>
          <w:sz w:val="32"/>
          <w:szCs w:val="32"/>
        </w:rPr>
        <w:t>纸质版材料提交时间及要求将另行通知；</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（二）请各申报单位如实填写信息，对于提供虚报信息等问题，一经发现，将被纳入失信记录，影响下一步政府资金申请。</w:t>
      </w:r>
    </w:p>
    <w:p>
      <w:pPr>
        <w:keepNext w:val="0"/>
        <w:keepLines w:val="0"/>
        <w:pageBreakBefore w:val="0"/>
        <w:kinsoku/>
        <w:wordWrap/>
        <w:overflowPunct/>
        <w:topLinePunct w:val="0"/>
        <w:autoSpaceDE/>
        <w:autoSpaceDN/>
        <w:bidi w:val="0"/>
        <w:spacing w:line="560" w:lineRule="exact"/>
        <w:ind w:firstLine="630" w:firstLineChars="196"/>
        <w:jc w:val="left"/>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六、联系方式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申报咨询</w:t>
      </w:r>
      <w:r>
        <w:rPr>
          <w:rFonts w:hint="default" w:ascii="Times New Roman" w:hAnsi="Times New Roman" w:eastAsia="仿宋_GB2312" w:cs="Times New Roman"/>
          <w:kern w:val="2"/>
          <w:sz w:val="32"/>
          <w:szCs w:val="32"/>
        </w:rPr>
        <w:t>电话：</w:t>
      </w:r>
      <w:r>
        <w:rPr>
          <w:rFonts w:hint="default" w:ascii="Times New Roman" w:hAnsi="Times New Roman" w:eastAsia="仿宋_GB2312" w:cs="Times New Roman"/>
          <w:kern w:val="2"/>
          <w:sz w:val="32"/>
          <w:szCs w:val="32"/>
          <w:lang w:val="en-US" w:eastAsia="zh-CN"/>
        </w:rPr>
        <w:t>杨老师</w:t>
      </w: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lang w:val="en-US" w:eastAsia="zh-CN"/>
        </w:rPr>
        <w:t>13810458380</w:t>
      </w:r>
    </w:p>
    <w:p>
      <w:pPr>
        <w:keepNext w:val="0"/>
        <w:keepLines w:val="0"/>
        <w:pageBreakBefore w:val="0"/>
        <w:kinsoku/>
        <w:wordWrap/>
        <w:overflowPunct/>
        <w:topLinePunct w:val="0"/>
        <w:autoSpaceDE/>
        <w:autoSpaceDN/>
        <w:bidi w:val="0"/>
        <w:spacing w:line="560" w:lineRule="exact"/>
        <w:ind w:firstLine="2880" w:firstLineChars="9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李老师 17310978265</w:t>
      </w:r>
    </w:p>
    <w:p>
      <w:pPr>
        <w:keepNext w:val="0"/>
        <w:keepLines w:val="0"/>
        <w:pageBreakBefore w:val="0"/>
        <w:kinsoku/>
        <w:wordWrap/>
        <w:overflowPunct/>
        <w:topLinePunct w:val="0"/>
        <w:autoSpaceDE/>
        <w:autoSpaceDN/>
        <w:bidi w:val="0"/>
        <w:spacing w:line="560" w:lineRule="exact"/>
        <w:ind w:firstLine="2880" w:firstLineChars="9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王老师 </w:t>
      </w:r>
      <w:r>
        <w:rPr>
          <w:rFonts w:hint="default" w:ascii="Times New Roman" w:hAnsi="Times New Roman" w:eastAsia="仿宋_GB2312" w:cs="Times New Roman"/>
          <w:kern w:val="2"/>
          <w:sz w:val="32"/>
          <w:szCs w:val="32"/>
          <w:highlight w:val="none"/>
        </w:rPr>
        <w:t>010-8</w:t>
      </w:r>
      <w:r>
        <w:rPr>
          <w:rFonts w:hint="eastAsia" w:ascii="Times New Roman" w:hAnsi="Times New Roman" w:eastAsia="仿宋_GB2312" w:cs="Times New Roman"/>
          <w:kern w:val="2"/>
          <w:sz w:val="32"/>
          <w:szCs w:val="32"/>
          <w:highlight w:val="none"/>
          <w:lang w:val="en-US" w:eastAsia="zh-CN"/>
        </w:rPr>
        <w:t>879</w:t>
      </w:r>
      <w:r>
        <w:rPr>
          <w:rFonts w:hint="default" w:ascii="Times New Roman" w:hAnsi="Times New Roman" w:eastAsia="仿宋_GB2312" w:cs="Times New Roman"/>
          <w:kern w:val="2"/>
          <w:sz w:val="32"/>
          <w:szCs w:val="32"/>
          <w:highlight w:val="none"/>
          <w:lang w:val="en-US" w:eastAsia="zh-CN"/>
        </w:rPr>
        <w:t>1352</w:t>
      </w:r>
    </w:p>
    <w:p>
      <w:pPr>
        <w:keepNext w:val="0"/>
        <w:keepLines w:val="0"/>
        <w:pageBreakBefore w:val="0"/>
        <w:kinsoku/>
        <w:wordWrap/>
        <w:overflowPunct/>
        <w:topLinePunct w:val="0"/>
        <w:autoSpaceDE/>
        <w:autoSpaceDN/>
        <w:bidi w:val="0"/>
        <w:spacing w:line="560" w:lineRule="exact"/>
        <w:ind w:firstLine="707" w:firstLineChars="221"/>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申报平台技术支持电话：010-88699153</w:t>
      </w:r>
    </w:p>
    <w:p>
      <w:pPr>
        <w:keepNext w:val="0"/>
        <w:keepLines w:val="0"/>
        <w:pageBreakBefore w:val="0"/>
        <w:kinsoku/>
        <w:wordWrap/>
        <w:overflowPunct/>
        <w:topLinePunct w:val="0"/>
        <w:autoSpaceDE/>
        <w:autoSpaceDN/>
        <w:bidi w:val="0"/>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（工作日9:30-11:30，14:00-17:00）</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石景山区科学技术委员会</w:t>
      </w:r>
    </w:p>
    <w:p>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年3月</w:t>
      </w:r>
      <w:r>
        <w:rPr>
          <w:rFonts w:hint="default" w:ascii="Times New Roman" w:hAnsi="Times New Roman" w:eastAsia="仿宋_GB2312" w:cs="Times New Roman"/>
          <w:color w:val="000000"/>
          <w:sz w:val="32"/>
          <w:szCs w:val="32"/>
          <w:highlight w:val="none"/>
          <w:lang w:val="en-US" w:eastAsia="zh-CN"/>
        </w:rPr>
        <w:t>14</w:t>
      </w:r>
      <w:r>
        <w:rPr>
          <w:rFonts w:hint="default" w:ascii="Times New Roman" w:hAnsi="Times New Roman" w:eastAsia="仿宋_GB2312" w:cs="Times New Roman"/>
          <w:sz w:val="32"/>
          <w:szCs w:val="32"/>
          <w:highlight w:val="none"/>
        </w:rPr>
        <w:t>日</w:t>
      </w:r>
    </w:p>
    <w:p>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2-1.石景山区研发机构奖励项目申报书</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2-2.石景山区“科技创新”专项资金项目经费预算支出计划及概算</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2-3.承诺书</w:t>
      </w:r>
    </w:p>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rPr>
      </w:pPr>
      <w:r>
        <w:rPr>
          <w:rFonts w:hint="default" w:ascii="Times New Roman" w:hAnsi="Times New Roman" w:cs="Times New Roman"/>
        </w:rPr>
        <w:br w:type="page"/>
      </w:r>
      <w:r>
        <w:rPr>
          <w:rFonts w:hint="default" w:ascii="Times New Roman" w:hAnsi="Times New Roman" w:eastAsia="仿宋_GB2312" w:cs="Times New Roman"/>
          <w:b w:val="0"/>
          <w:bCs/>
          <w:sz w:val="32"/>
        </w:rPr>
        <w:t>附件2-1</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w w:val="98"/>
          <w:sz w:val="52"/>
        </w:rPr>
      </w:pPr>
      <w:r>
        <w:rPr>
          <w:rFonts w:hint="default" w:ascii="Times New Roman" w:hAnsi="Times New Roman" w:eastAsia="黑体" w:cs="Times New Roman"/>
          <w:w w:val="98"/>
          <w:sz w:val="52"/>
        </w:rPr>
        <w:t>石景山区“科技创新”专项资金项目</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52"/>
        </w:rPr>
      </w:pPr>
      <w:r>
        <w:rPr>
          <w:rFonts w:hint="default" w:ascii="Times New Roman" w:hAnsi="Times New Roman" w:eastAsia="黑体" w:cs="Times New Roman"/>
          <w:sz w:val="52"/>
        </w:rPr>
        <w:t>申  报  书</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w:t>
      </w:r>
      <w:r>
        <w:rPr>
          <w:rFonts w:hint="default" w:ascii="Times New Roman" w:hAnsi="Times New Roman" w:cs="Times New Roman"/>
          <w:b/>
          <w:bCs/>
          <w:sz w:val="44"/>
          <w:szCs w:val="44"/>
        </w:rPr>
        <w:t>研发机构奖励项目</w:t>
      </w:r>
      <w:r>
        <w:rPr>
          <w:rFonts w:hint="default" w:ascii="Times New Roman" w:hAnsi="Times New Roman" w:eastAsia="黑体" w:cs="Times New Roman"/>
          <w:sz w:val="44"/>
          <w:szCs w:val="44"/>
        </w:rPr>
        <w:t>）</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36"/>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36"/>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36"/>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申请类别：</w:t>
      </w:r>
      <w:r>
        <w:rPr>
          <w:rFonts w:hint="default" w:ascii="Times New Roman" w:hAnsi="Times New Roman" w:eastAsia="仿宋_GB2312" w:cs="Times New Roman"/>
          <w:szCs w:val="28"/>
        </w:rPr>
        <w:t>□1.国家级研发机构认定奖励</w:t>
      </w:r>
    </w:p>
    <w:p>
      <w:pPr>
        <w:keepNext w:val="0"/>
        <w:keepLines w:val="0"/>
        <w:pageBreakBefore w:val="0"/>
        <w:kinsoku/>
        <w:wordWrap/>
        <w:overflowPunct/>
        <w:topLinePunct w:val="0"/>
        <w:autoSpaceDE/>
        <w:autoSpaceDN/>
        <w:bidi w:val="0"/>
        <w:spacing w:line="560" w:lineRule="exact"/>
        <w:ind w:firstLine="1470" w:firstLineChars="7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□2.市级研发机构认定奖励</w:t>
      </w:r>
    </w:p>
    <w:p>
      <w:pPr>
        <w:keepNext w:val="0"/>
        <w:keepLines w:val="0"/>
        <w:pageBreakBefore w:val="0"/>
        <w:kinsoku/>
        <w:wordWrap/>
        <w:overflowPunct/>
        <w:topLinePunct w:val="0"/>
        <w:autoSpaceDE/>
        <w:autoSpaceDN/>
        <w:bidi w:val="0"/>
        <w:spacing w:line="560" w:lineRule="exact"/>
        <w:ind w:firstLine="1470" w:firstLineChars="7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□3.新迁入研发机构认定奖励</w:t>
      </w:r>
    </w:p>
    <w:p>
      <w:pPr>
        <w:keepNext w:val="0"/>
        <w:keepLines w:val="0"/>
        <w:pageBreakBefore w:val="0"/>
        <w:kinsoku/>
        <w:wordWrap/>
        <w:overflowPunct/>
        <w:topLinePunct w:val="0"/>
        <w:autoSpaceDE/>
        <w:autoSpaceDN/>
        <w:bidi w:val="0"/>
        <w:spacing w:line="560" w:lineRule="exact"/>
        <w:ind w:firstLine="1260" w:firstLineChars="600"/>
        <w:textAlignment w:val="auto"/>
        <w:rPr>
          <w:rFonts w:hint="default" w:ascii="Times New Roman" w:hAnsi="Times New Roman" w:eastAsia="仿宋_GB2312" w:cs="Times New Roman"/>
          <w:szCs w:val="28"/>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    箱：</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8"/>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8"/>
        </w:rPr>
      </w:pPr>
      <w:r>
        <w:rPr>
          <w:rFonts w:hint="default" w:ascii="Times New Roman" w:hAnsi="Times New Roman" w:eastAsia="黑体" w:cs="Times New Roman"/>
          <w:sz w:val="28"/>
        </w:rPr>
        <w:t>石景山区科学技术委员会</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cs="Times New Roman"/>
        </w:rPr>
      </w:pPr>
      <w:r>
        <w:rPr>
          <w:rFonts w:hint="default" w:ascii="Times New Roman" w:hAnsi="Times New Roman" w:cs="Times New Roman"/>
        </w:rPr>
        <w:t>二〇二</w:t>
      </w:r>
      <w:r>
        <w:rPr>
          <w:rFonts w:hint="default" w:ascii="Times New Roman" w:hAnsi="Times New Roman" w:cs="Times New Roman"/>
          <w:lang w:val="en-US" w:eastAsia="zh-CN"/>
        </w:rPr>
        <w:t>三</w:t>
      </w:r>
      <w:r>
        <w:rPr>
          <w:rFonts w:hint="default" w:ascii="Times New Roman" w:hAnsi="Times New Roman" w:cs="Times New Roman"/>
        </w:rPr>
        <w:t>年制</w:t>
      </w: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cs="Times New Roman"/>
          <w:b/>
          <w:sz w:val="28"/>
        </w:rPr>
      </w:pPr>
      <w:r>
        <w:rPr>
          <w:rFonts w:hint="default" w:ascii="Times New Roman" w:hAnsi="Times New Roman" w:cs="Times New Roman"/>
          <w:b/>
          <w:sz w:val="28"/>
        </w:rPr>
        <w:br w:type="page"/>
      </w:r>
    </w:p>
    <w:tbl>
      <w:tblPr>
        <w:tblStyle w:val="1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楷体_GB2312" w:cs="Times New Roman"/>
                <w:b/>
              </w:rPr>
            </w:pPr>
            <w:bookmarkStart w:id="4" w:name="_Hlk36012634"/>
            <w:r>
              <w:rPr>
                <w:rFonts w:hint="default" w:ascii="Times New Roman" w:hAnsi="Times New Roman" w:cs="Times New Roman"/>
                <w:b/>
                <w:sz w:val="28"/>
                <w:szCs w:val="28"/>
              </w:rPr>
              <w:t>一、项目的目的、意义和必要性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9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黑体" w:cs="Times New Roman"/>
              </w:rPr>
            </w:pPr>
            <w:r>
              <w:rPr>
                <w:rFonts w:hint="default" w:ascii="Times New Roman" w:hAnsi="Times New Roman" w:cs="Times New Roman"/>
                <w:b/>
                <w:spacing w:val="-10"/>
                <w:sz w:val="28"/>
                <w:szCs w:val="28"/>
              </w:rPr>
              <w:t>二、</w:t>
            </w:r>
            <w:r>
              <w:rPr>
                <w:rFonts w:hint="default" w:ascii="Times New Roman" w:hAnsi="Times New Roman" w:cs="Times New Roman"/>
                <w:b/>
                <w:sz w:val="28"/>
                <w:szCs w:val="28"/>
              </w:rPr>
              <w:t>项目现有工作基础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9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p>
            <w:pPr>
              <w:keepNext w:val="0"/>
              <w:keepLines w:val="0"/>
              <w:pageBreakBefore w:val="0"/>
              <w:kinsoku/>
              <w:wordWrap/>
              <w:overflowPunct/>
              <w:topLinePunct w:val="0"/>
              <w:autoSpaceDE/>
              <w:autoSpaceDN/>
              <w:bidi w:val="0"/>
              <w:spacing w:line="560" w:lineRule="exact"/>
              <w:ind w:left="-28"/>
              <w:textAlignment w:val="auto"/>
              <w:rPr>
                <w:rFonts w:hint="default" w:ascii="Times New Roman" w:hAnsi="Times New Roman" w:eastAsia="黑体" w:cs="Times New Roman"/>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r>
              <w:rPr>
                <w:rFonts w:hint="default" w:ascii="Times New Roman" w:hAnsi="Times New Roman" w:cs="Times New Roman"/>
                <w:b/>
                <w:sz w:val="28"/>
                <w:szCs w:val="28"/>
              </w:rPr>
              <w:t xml:space="preserve"> 三、项目目标及考核指标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b/>
              </w:rPr>
            </w:pPr>
            <w:r>
              <w:rPr>
                <w:rFonts w:hint="default" w:ascii="Times New Roman" w:hAnsi="Times New Roman" w:cs="Times New Roman"/>
                <w:b/>
                <w:sz w:val="28"/>
                <w:szCs w:val="28"/>
              </w:rPr>
              <w:t>四、研究开发内容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107" w:leftChars="-51" w:firstLine="141" w:firstLineChars="50"/>
              <w:textAlignment w:val="auto"/>
              <w:rPr>
                <w:rFonts w:hint="default" w:ascii="Times New Roman" w:hAnsi="Times New Roman" w:cs="Times New Roman"/>
                <w:b/>
              </w:rPr>
            </w:pPr>
            <w:r>
              <w:rPr>
                <w:rFonts w:hint="default" w:ascii="Times New Roman" w:hAnsi="Times New Roman" w:cs="Times New Roman"/>
                <w:b/>
                <w:sz w:val="28"/>
                <w:szCs w:val="28"/>
              </w:rPr>
              <w:t>五、项目技术方案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107" w:leftChars="-51" w:firstLine="141" w:firstLineChars="50"/>
              <w:textAlignment w:val="auto"/>
              <w:rPr>
                <w:rFonts w:hint="default" w:ascii="Times New Roman" w:hAnsi="Times New Roman" w:cs="Times New Roman"/>
                <w:b/>
              </w:rPr>
            </w:pPr>
            <w:r>
              <w:rPr>
                <w:rFonts w:hint="default" w:ascii="Times New Roman" w:hAnsi="Times New Roman" w:cs="Times New Roman"/>
                <w:b/>
                <w:sz w:val="28"/>
                <w:szCs w:val="28"/>
              </w:rPr>
              <w:t>六、项目研究计划</w:t>
            </w:r>
            <w:r>
              <w:rPr>
                <w:rFonts w:hint="default" w:ascii="Times New Roman" w:hAnsi="Times New Roman" w:cs="Times New Roman"/>
                <w:sz w:val="28"/>
                <w:szCs w:val="28"/>
              </w:rPr>
              <w:t>（根据研究目标与考核指标，按年度分别列出阶段性目标，并阐述实现目标的相关实施进展与活动）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r>
              <w:rPr>
                <w:rFonts w:hint="default" w:ascii="Times New Roman" w:hAnsi="Times New Roman" w:cs="Times New Roman"/>
                <w:b/>
                <w:sz w:val="28"/>
                <w:szCs w:val="28"/>
              </w:rPr>
              <w:t>七、项目预期产生的经济效益和社会效益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9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108"/>
              <w:textAlignment w:val="auto"/>
              <w:rPr>
                <w:rFonts w:hint="default" w:ascii="Times New Roman" w:hAnsi="Times New Roman" w:eastAsia="黑体" w:cs="Times New Roman"/>
              </w:rPr>
            </w:pPr>
            <w:r>
              <w:rPr>
                <w:rFonts w:hint="default" w:ascii="Times New Roman" w:hAnsi="Times New Roman" w:cs="Times New Roman"/>
                <w:b/>
                <w:sz w:val="28"/>
                <w:szCs w:val="28"/>
              </w:rPr>
              <w:t>八、项目成果预期转化应用情况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9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pacing w:line="560" w:lineRule="exact"/>
              <w:ind w:right="-136" w:rightChars="-65"/>
              <w:textAlignment w:val="auto"/>
              <w:rPr>
                <w:rFonts w:hint="default" w:ascii="Times New Roman" w:hAnsi="Times New Roman" w:eastAsia="黑体" w:cs="Times New Roman"/>
              </w:rPr>
            </w:pPr>
          </w:p>
        </w:tc>
      </w:tr>
      <w:bookmarkEnd w:id="4"/>
    </w:tbl>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cs="Times New Roman"/>
          <w:b/>
        </w:rPr>
        <w:sectPr>
          <w:pgSz w:w="11906" w:h="16838"/>
          <w:pgMar w:top="1418" w:right="1531" w:bottom="1418" w:left="1531" w:header="851" w:footer="992" w:gutter="0"/>
          <w:pgNumType w:start="1"/>
          <w:cols w:space="720" w:num="1"/>
          <w:docGrid w:type="lines" w:linePitch="312" w:charSpace="0"/>
        </w:sectPr>
      </w:pPr>
    </w:p>
    <w:tbl>
      <w:tblPr>
        <w:tblStyle w:val="15"/>
        <w:tblW w:w="92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7"/>
        <w:gridCol w:w="70"/>
        <w:gridCol w:w="572"/>
        <w:gridCol w:w="751"/>
        <w:gridCol w:w="909"/>
        <w:gridCol w:w="563"/>
        <w:gridCol w:w="799"/>
        <w:gridCol w:w="339"/>
        <w:gridCol w:w="336"/>
        <w:gridCol w:w="88"/>
        <w:gridCol w:w="125"/>
        <w:gridCol w:w="850"/>
        <w:gridCol w:w="38"/>
        <w:gridCol w:w="239"/>
        <w:gridCol w:w="60"/>
        <w:gridCol w:w="1138"/>
        <w:gridCol w:w="312"/>
        <w:gridCol w:w="128"/>
        <w:gridCol w:w="139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0"/>
              </w:rPr>
            </w:pPr>
            <w:r>
              <w:rPr>
                <w:rFonts w:hint="default" w:ascii="Times New Roman" w:hAnsi="Times New Roman" w:eastAsia="宋体" w:cs="Times New Roman"/>
                <w:b/>
                <w:sz w:val="28"/>
                <w:szCs w:val="28"/>
              </w:rPr>
              <w:t xml:space="preserve">九、项目经费预算                                  </w:t>
            </w:r>
            <w:r>
              <w:rPr>
                <w:rFonts w:hint="default" w:ascii="Times New Roman" w:hAnsi="Times New Roman" w:eastAsia="宋体" w:cs="Times New Roman"/>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r>
              <w:rPr>
                <w:rFonts w:hint="default" w:ascii="Times New Roman" w:hAnsi="Times New Roman" w:cs="Times New Roman"/>
                <w:szCs w:val="21"/>
              </w:rPr>
              <w:t xml:space="preserve">1.项目经费来源：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atLeast"/>
        </w:trPr>
        <w:tc>
          <w:tcPr>
            <w:tcW w:w="283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来 源</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US" w:eastAsia="zh-CN"/>
              </w:rPr>
              <w:t>2</w:t>
            </w:r>
            <w:r>
              <w:rPr>
                <w:rFonts w:hint="default" w:ascii="Times New Roman" w:hAnsi="Times New Roman" w:cs="Times New Roman"/>
                <w:szCs w:val="21"/>
              </w:rPr>
              <w:t>年</w:t>
            </w:r>
          </w:p>
        </w:tc>
        <w:tc>
          <w:tcPr>
            <w:tcW w:w="28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2023年</w:t>
            </w: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83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color w:val="auto"/>
                <w:szCs w:val="21"/>
                <w:lang w:eastAsia="zh-CN"/>
              </w:rPr>
              <w:t>不填</w:t>
            </w:r>
          </w:p>
        </w:tc>
        <w:tc>
          <w:tcPr>
            <w:tcW w:w="28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15"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24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市科技经费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28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4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国家科技拨款</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8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4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项目承担单位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自筹经费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8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4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 xml:space="preserve">其  </w:t>
            </w:r>
            <w:r>
              <w:rPr>
                <w:rFonts w:hint="default" w:ascii="Times New Roman" w:hAnsi="Times New Roman" w:cs="Times New Roman"/>
                <w:szCs w:val="21"/>
                <w:lang w:eastAsia="zh-CN"/>
              </w:rPr>
              <w:t>他</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8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83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区科技经费合计</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8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83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w:t>
            </w:r>
            <w:r>
              <w:rPr>
                <w:rFonts w:hint="default" w:ascii="Times New Roman" w:hAnsi="Times New Roman" w:cs="Times New Roman"/>
                <w:szCs w:val="21"/>
                <w:lang w:eastAsia="zh-CN"/>
              </w:rPr>
              <w:t>他来源</w:t>
            </w:r>
            <w:r>
              <w:rPr>
                <w:rFonts w:hint="default" w:ascii="Times New Roman" w:hAnsi="Times New Roman" w:cs="Times New Roman"/>
                <w:szCs w:val="21"/>
              </w:rPr>
              <w:t>合计</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8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83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lang w:eastAsia="zh-CN"/>
              </w:rPr>
              <w:t>总</w:t>
            </w:r>
            <w:r>
              <w:rPr>
                <w:rFonts w:hint="default" w:ascii="Times New Roman" w:hAnsi="Times New Roman" w:cs="Times New Roman"/>
                <w:szCs w:val="21"/>
              </w:rPr>
              <w:t xml:space="preserve">  计</w:t>
            </w:r>
          </w:p>
        </w:tc>
        <w:tc>
          <w:tcPr>
            <w:tcW w:w="4575"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r>
              <w:rPr>
                <w:rFonts w:hint="default" w:ascii="Times New Roman" w:hAnsi="Times New Roman" w:cs="Times New Roman"/>
                <w:szCs w:val="21"/>
              </w:rPr>
              <w:t>2.项目经费支出：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科目</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经费来源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US" w:eastAsia="zh-CN"/>
              </w:rPr>
              <w:t>2</w:t>
            </w:r>
            <w:r>
              <w:rPr>
                <w:rFonts w:hint="default" w:ascii="Times New Roman" w:hAnsi="Times New Roman" w:cs="Times New Roman"/>
                <w:szCs w:val="21"/>
              </w:rPr>
              <w:t>年</w:t>
            </w:r>
          </w:p>
        </w:tc>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2023年</w:t>
            </w: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 w:hRule="atLeast"/>
        </w:trPr>
        <w:tc>
          <w:tcPr>
            <w:tcW w:w="5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直接经费</w:t>
            </w: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设备费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材料费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right="-97" w:rightChars="-46"/>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right="-97" w:rightChars="-46"/>
              <w:jc w:val="center"/>
              <w:textAlignment w:val="auto"/>
              <w:rPr>
                <w:rFonts w:hint="default" w:ascii="Times New Roman" w:hAnsi="Times New Roman" w:cs="Times New Roman"/>
                <w:szCs w:val="21"/>
              </w:rPr>
            </w:pPr>
            <w:r>
              <w:rPr>
                <w:rFonts w:hint="default" w:ascii="Times New Roman" w:hAnsi="Times New Roman" w:cs="Times New Roman"/>
                <w:szCs w:val="21"/>
              </w:rPr>
              <w:t>测试化验加工费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燃料动力费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差旅费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会议费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right="-97" w:rightChars="-46"/>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right="-97" w:rightChars="-46"/>
              <w:jc w:val="center"/>
              <w:textAlignment w:val="auto"/>
              <w:rPr>
                <w:rFonts w:hint="default" w:ascii="Times New Roman" w:hAnsi="Times New Roman" w:cs="Times New Roman"/>
                <w:szCs w:val="21"/>
              </w:rPr>
            </w:pPr>
            <w:r>
              <w:rPr>
                <w:rFonts w:hint="default" w:ascii="Times New Roman" w:hAnsi="Times New Roman" w:cs="Times New Roman"/>
                <w:szCs w:val="21"/>
              </w:rPr>
              <w:t>国际合作与交流费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4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107" w:leftChars="-51" w:right="-97" w:rightChars="-46"/>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7" w:leftChars="-51" w:right="-97" w:rightChars="-46"/>
              <w:jc w:val="center"/>
              <w:textAlignment w:val="auto"/>
              <w:rPr>
                <w:rFonts w:hint="default" w:ascii="Times New Roman" w:hAnsi="Times New Roman" w:cs="Times New Roman"/>
                <w:szCs w:val="21"/>
              </w:rPr>
            </w:pPr>
            <w:r>
              <w:rPr>
                <w:rFonts w:hint="default" w:ascii="Times New Roman" w:hAnsi="Times New Roman" w:cs="Times New Roman"/>
                <w:szCs w:val="21"/>
              </w:rPr>
              <w:t>档案</w:t>
            </w:r>
            <w:r>
              <w:rPr>
                <w:rFonts w:hint="default" w:ascii="Times New Roman" w:hAnsi="Times New Roman" w:cs="Times New Roman"/>
                <w:szCs w:val="21"/>
                <w:lang w:val="en"/>
              </w:rPr>
              <w:t>/</w:t>
            </w:r>
            <w:r>
              <w:rPr>
                <w:rFonts w:hint="default" w:ascii="Times New Roman" w:hAnsi="Times New Roman" w:cs="Times New Roman"/>
                <w:szCs w:val="21"/>
              </w:rPr>
              <w:t>出版</w:t>
            </w:r>
            <w:r>
              <w:rPr>
                <w:rFonts w:hint="default" w:ascii="Times New Roman" w:hAnsi="Times New Roman" w:cs="Times New Roman"/>
                <w:szCs w:val="21"/>
                <w:lang w:val="en"/>
              </w:rPr>
              <w:t>/</w:t>
            </w:r>
            <w:r>
              <w:rPr>
                <w:rFonts w:hint="default" w:ascii="Times New Roman" w:hAnsi="Times New Roman" w:cs="Times New Roman"/>
                <w:szCs w:val="21"/>
              </w:rPr>
              <w:t>文献</w:t>
            </w:r>
            <w:r>
              <w:rPr>
                <w:rFonts w:hint="default" w:ascii="Times New Roman" w:hAnsi="Times New Roman" w:cs="Times New Roman"/>
                <w:szCs w:val="21"/>
                <w:lang w:val="en"/>
              </w:rPr>
              <w:t>/</w:t>
            </w:r>
            <w:r>
              <w:rPr>
                <w:rFonts w:hint="default" w:ascii="Times New Roman" w:hAnsi="Times New Roman" w:cs="Times New Roman"/>
                <w:szCs w:val="21"/>
              </w:rPr>
              <w:t>信息传播</w:t>
            </w:r>
            <w:r>
              <w:rPr>
                <w:rFonts w:hint="default" w:ascii="Times New Roman" w:hAnsi="Times New Roman" w:cs="Times New Roman"/>
                <w:szCs w:val="21"/>
                <w:lang w:val="en"/>
              </w:rPr>
              <w:t>/</w:t>
            </w:r>
            <w:r>
              <w:rPr>
                <w:rFonts w:hint="default" w:ascii="Times New Roman" w:hAnsi="Times New Roman" w:cs="Times New Roman"/>
                <w:szCs w:val="21"/>
              </w:rPr>
              <w:t>知识产权事务费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302" w:type="dxa"/>
            <w:gridSpan w:val="4"/>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lang w:eastAsia="zh-CN"/>
              </w:rPr>
              <w:t>劳务费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5"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咨询费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43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其他费用</w:t>
            </w: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73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73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直接经费小计</w:t>
            </w: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73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73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间接经费</w:t>
            </w: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绩效</w:t>
            </w:r>
            <w:r>
              <w:rPr>
                <w:rFonts w:hint="default" w:ascii="Times New Roman" w:hAnsi="Times New Roman" w:cs="Times New Roman"/>
                <w:szCs w:val="21"/>
                <w:lang w:eastAsia="zh-CN"/>
              </w:rPr>
              <w:t>支出</w:t>
            </w: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73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73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管理费</w:t>
            </w: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73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73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lang w:eastAsia="zh-CN"/>
              </w:rPr>
              <w:t>间</w:t>
            </w:r>
            <w:r>
              <w:rPr>
                <w:rFonts w:hint="default" w:ascii="Times New Roman" w:hAnsi="Times New Roman" w:cs="Times New Roman"/>
                <w:szCs w:val="21"/>
              </w:rPr>
              <w:t>接经费小计</w:t>
            </w: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区科技经费</w:t>
            </w:r>
          </w:p>
        </w:tc>
        <w:tc>
          <w:tcPr>
            <w:tcW w:w="173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其他来源</w:t>
            </w:r>
          </w:p>
        </w:tc>
        <w:tc>
          <w:tcPr>
            <w:tcW w:w="173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合</w:t>
            </w:r>
            <w:r>
              <w:rPr>
                <w:rFonts w:hint="default" w:ascii="Times New Roman" w:hAnsi="Times New Roman" w:cs="Times New Roman"/>
                <w:szCs w:val="21"/>
                <w:lang w:val="en"/>
              </w:rPr>
              <w:t xml:space="preserve"> </w:t>
            </w:r>
            <w:r>
              <w:rPr>
                <w:rFonts w:hint="default" w:ascii="Times New Roman" w:hAnsi="Times New Roman" w:cs="Times New Roman"/>
                <w:szCs w:val="21"/>
              </w:rPr>
              <w:t>计</w:t>
            </w: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区科技经费</w:t>
            </w:r>
          </w:p>
        </w:tc>
        <w:tc>
          <w:tcPr>
            <w:tcW w:w="173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其他来源</w:t>
            </w:r>
          </w:p>
        </w:tc>
        <w:tc>
          <w:tcPr>
            <w:tcW w:w="173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szCs w:val="21"/>
              </w:rPr>
              <w:t>总  计</w:t>
            </w:r>
          </w:p>
        </w:tc>
        <w:tc>
          <w:tcPr>
            <w:tcW w:w="173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p>
        </w:tc>
        <w:tc>
          <w:tcPr>
            <w:tcW w:w="184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3.拟购置的仪器设备：（单价在5万元以上，含5万元）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84"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szCs w:val="21"/>
              </w:rPr>
              <w:t>名称</w:t>
            </w:r>
          </w:p>
        </w:tc>
        <w:tc>
          <w:tcPr>
            <w:tcW w:w="147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szCs w:val="21"/>
              </w:rPr>
              <w:t>型号</w:t>
            </w:r>
          </w:p>
        </w:tc>
        <w:tc>
          <w:tcPr>
            <w:tcW w:w="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szCs w:val="21"/>
              </w:rPr>
              <w:t>数量</w:t>
            </w:r>
          </w:p>
        </w:tc>
        <w:tc>
          <w:tcPr>
            <w:tcW w:w="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szCs w:val="21"/>
              </w:rPr>
              <w:t>金额</w:t>
            </w:r>
          </w:p>
        </w:tc>
        <w:tc>
          <w:tcPr>
            <w:tcW w:w="11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szCs w:val="21"/>
              </w:rPr>
              <w:t>经费来源</w:t>
            </w: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购买时间</w:t>
            </w: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szCs w:val="21"/>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1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1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1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27"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szCs w:val="21"/>
              </w:rPr>
              <w:t>合 计</w:t>
            </w:r>
          </w:p>
        </w:tc>
        <w:tc>
          <w:tcPr>
            <w:tcW w:w="147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1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c>
          <w:tcPr>
            <w:tcW w:w="18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textAlignment w:val="auto"/>
              <w:rPr>
                <w:rFonts w:hint="default" w:ascii="Times New Roman" w:hAnsi="Times New Roman" w:eastAsia="宋体" w:cs="Times New Roman"/>
                <w:b/>
              </w:rPr>
            </w:pPr>
            <w:r>
              <w:rPr>
                <w:rFonts w:hint="default" w:ascii="Times New Roman" w:hAnsi="Times New Roman" w:eastAsia="宋体" w:cs="Times New Roman"/>
                <w:b/>
                <w:sz w:val="28"/>
                <w:szCs w:val="28"/>
              </w:rPr>
              <w:t>十、预期主要成果形式、知识产权归属与管理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ind w:firstLine="480" w:firstLineChars="200"/>
              <w:textAlignment w:val="auto"/>
              <w:rPr>
                <w:rFonts w:hint="default" w:ascii="Times New Roman" w:hAnsi="Times New Roman" w:cs="Times New Roman"/>
                <w:b/>
                <w:bCs w:val="0"/>
                <w:sz w:val="24"/>
                <w:szCs w:val="18"/>
              </w:rPr>
            </w:pP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b/>
                <w:bCs w:val="0"/>
                <w:sz w:val="24"/>
                <w:szCs w:val="18"/>
                <w:lang w:eastAsia="zh-CN"/>
              </w:rPr>
              <w:t>（一）</w:t>
            </w:r>
            <w:r>
              <w:rPr>
                <w:rFonts w:hint="default" w:ascii="Times New Roman" w:hAnsi="Times New Roman" w:cs="Times New Roman"/>
                <w:b/>
                <w:bCs w:val="0"/>
                <w:sz w:val="24"/>
                <w:szCs w:val="18"/>
              </w:rPr>
              <w:t>预期主要成果形式</w:t>
            </w:r>
          </w:p>
          <w:p>
            <w:pPr>
              <w:keepNext w:val="0"/>
              <w:keepLines w:val="0"/>
              <w:pageBreakBefore w:val="0"/>
              <w:kinsoku/>
              <w:wordWrap/>
              <w:overflowPunct/>
              <w:topLinePunct w:val="0"/>
              <w:autoSpaceDE/>
              <w:autoSpaceDN/>
              <w:bidi w:val="0"/>
              <w:spacing w:line="240" w:lineRule="auto"/>
              <w:ind w:firstLine="480" w:firstLineChars="200"/>
              <w:jc w:val="left"/>
              <w:textAlignment w:val="auto"/>
              <w:rPr>
                <w:rFonts w:hint="default" w:ascii="Times New Roman" w:hAnsi="Times New Roman" w:cs="Times New Roman"/>
                <w:sz w:val="24"/>
                <w:lang w:eastAsia="zh-CN"/>
              </w:rPr>
            </w:pPr>
          </w:p>
          <w:p>
            <w:pPr>
              <w:keepNext w:val="0"/>
              <w:keepLines w:val="0"/>
              <w:pageBreakBefore w:val="0"/>
              <w:kinsoku/>
              <w:wordWrap/>
              <w:overflowPunct/>
              <w:topLinePunct w:val="0"/>
              <w:autoSpaceDE/>
              <w:autoSpaceDN/>
              <w:bidi w:val="0"/>
              <w:spacing w:line="240" w:lineRule="auto"/>
              <w:ind w:firstLine="480" w:firstLineChars="200"/>
              <w:jc w:val="left"/>
              <w:textAlignment w:val="auto"/>
              <w:rPr>
                <w:rFonts w:hint="default" w:ascii="Times New Roman" w:hAnsi="Times New Roman" w:cs="Times New Roman"/>
                <w:bCs/>
                <w:sz w:val="24"/>
                <w:szCs w:val="18"/>
              </w:rPr>
            </w:pPr>
          </w:p>
          <w:p>
            <w:pPr>
              <w:pStyle w:val="6"/>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240" w:lineRule="auto"/>
              <w:ind w:firstLine="482" w:firstLineChars="200"/>
              <w:textAlignment w:val="auto"/>
              <w:rPr>
                <w:rFonts w:hint="default" w:ascii="Times New Roman" w:hAnsi="Times New Roman" w:cs="Times New Roman"/>
                <w:b/>
                <w:bCs w:val="0"/>
                <w:sz w:val="24"/>
                <w:szCs w:val="18"/>
              </w:rPr>
            </w:pPr>
            <w:r>
              <w:rPr>
                <w:rFonts w:hint="default" w:ascii="Times New Roman" w:hAnsi="Times New Roman" w:cs="Times New Roman"/>
                <w:b/>
                <w:bCs w:val="0"/>
                <w:sz w:val="24"/>
                <w:szCs w:val="18"/>
                <w:lang w:eastAsia="zh-CN"/>
              </w:rPr>
              <w:t>（二）</w:t>
            </w:r>
            <w:r>
              <w:rPr>
                <w:rFonts w:hint="default" w:ascii="Times New Roman" w:hAnsi="Times New Roman" w:cs="Times New Roman"/>
                <w:b/>
                <w:bCs w:val="0"/>
                <w:sz w:val="24"/>
                <w:szCs w:val="18"/>
              </w:rPr>
              <w:t>知识产权归属与管理</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rPr>
            </w:pPr>
            <w:r>
              <w:rPr>
                <w:rFonts w:hint="default" w:ascii="Times New Roman" w:hAnsi="Times New Roman" w:cs="Times New Roman"/>
                <w:sz w:val="24"/>
                <w:lang w:val="en-US" w:eastAsia="zh-CN"/>
              </w:rPr>
              <w:t xml:space="preserve">    </w:t>
            </w:r>
            <w:r>
              <w:rPr>
                <w:rFonts w:hint="default" w:ascii="Times New Roman" w:hAnsi="Times New Roman" w:eastAsia="宋体" w:cs="Times New Roman"/>
                <w:sz w:val="24"/>
                <w:szCs w:val="24"/>
                <w:lang w:val="en" w:eastAsia="zh-CN"/>
              </w:rPr>
              <w:t xml:space="preserve"> </w:t>
            </w:r>
            <w:r>
              <w:rPr>
                <w:rFonts w:hint="default" w:ascii="Times New Roman" w:hAnsi="Times New Roman"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textAlignment w:val="auto"/>
              <w:rPr>
                <w:rFonts w:hint="default" w:ascii="Times New Roman" w:hAnsi="Times New Roman" w:eastAsia="宋体" w:cs="Times New Roman"/>
                <w:b/>
              </w:rPr>
            </w:pPr>
            <w:r>
              <w:rPr>
                <w:rFonts w:hint="default" w:ascii="Times New Roman" w:hAnsi="Times New Roman" w:eastAsia="宋体" w:cs="Times New Roman"/>
                <w:b/>
                <w:sz w:val="28"/>
                <w:szCs w:val="28"/>
              </w:rPr>
              <w:t>十一、项目申报单位信息表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单位名称</w:t>
            </w:r>
          </w:p>
        </w:tc>
        <w:tc>
          <w:tcPr>
            <w:tcW w:w="732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注册地址</w:t>
            </w:r>
          </w:p>
        </w:tc>
        <w:tc>
          <w:tcPr>
            <w:tcW w:w="732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办公地址</w:t>
            </w:r>
          </w:p>
        </w:tc>
        <w:tc>
          <w:tcPr>
            <w:tcW w:w="732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员工人数</w:t>
            </w:r>
          </w:p>
        </w:tc>
        <w:tc>
          <w:tcPr>
            <w:tcW w:w="732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年收入</w:t>
            </w:r>
          </w:p>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p>
        </w:tc>
        <w:tc>
          <w:tcPr>
            <w:tcW w:w="321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年收入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年研发投入（万元）</w:t>
            </w: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p>
        </w:tc>
        <w:tc>
          <w:tcPr>
            <w:tcW w:w="321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年研发投入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年缴纳税金（万元）</w:t>
            </w: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rPr>
              <w:t>不含个税</w:t>
            </w:r>
            <w:r>
              <w:rPr>
                <w:rFonts w:hint="default" w:ascii="Times New Roman" w:hAnsi="Times New Roman" w:eastAsia="宋体" w:cs="Times New Roman"/>
                <w:color w:val="FF0000"/>
                <w:sz w:val="24"/>
                <w:lang w:eastAsia="zh-CN"/>
              </w:rPr>
              <w:t>）</w:t>
            </w:r>
          </w:p>
        </w:tc>
        <w:tc>
          <w:tcPr>
            <w:tcW w:w="321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年缴纳税金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rPr>
              <w:t>不含个税</w:t>
            </w:r>
            <w:r>
              <w:rPr>
                <w:rFonts w:hint="default" w:ascii="Times New Roman" w:hAnsi="Times New Roman" w:eastAsia="宋体" w:cs="Times New Roman"/>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联系人</w:t>
            </w: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p>
        </w:tc>
        <w:tc>
          <w:tcPr>
            <w:tcW w:w="7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电话</w:t>
            </w:r>
          </w:p>
        </w:tc>
        <w:tc>
          <w:tcPr>
            <w:tcW w:w="245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p>
        </w:tc>
        <w:tc>
          <w:tcPr>
            <w:tcW w:w="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传真</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8"/>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电子信箱</w:t>
            </w:r>
          </w:p>
        </w:tc>
        <w:tc>
          <w:tcPr>
            <w:tcW w:w="732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通讯地址</w:t>
            </w:r>
          </w:p>
        </w:tc>
        <w:tc>
          <w:tcPr>
            <w:tcW w:w="732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textAlignment w:val="auto"/>
              <w:rPr>
                <w:rFonts w:hint="default" w:ascii="Times New Roman" w:hAnsi="Times New Roman" w:eastAsia="宋体" w:cs="Times New Roman"/>
                <w:sz w:val="24"/>
              </w:rPr>
            </w:pPr>
            <w:r>
              <w:rPr>
                <w:rFonts w:hint="default" w:ascii="Times New Roman" w:hAnsi="Times New Roman" w:eastAsia="宋体" w:cs="Times New Roman"/>
                <w:b/>
                <w:sz w:val="28"/>
                <w:szCs w:val="28"/>
              </w:rPr>
              <w:t>十二、项目负责人简况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姓名</w:t>
            </w: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性别</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lang w:val="en" w:eastAsia="zh-CN"/>
              </w:rPr>
            </w:pPr>
            <w:r>
              <w:rPr>
                <w:rFonts w:hint="default" w:ascii="Times New Roman" w:hAnsi="Times New Roman" w:eastAsia="宋体" w:cs="Times New Roman"/>
                <w:sz w:val="24"/>
                <w:lang w:val="en" w:eastAsia="zh-CN"/>
              </w:rPr>
              <w:t>出生年月</w:t>
            </w: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cs="Times New Roman"/>
                <w:sz w:val="24"/>
              </w:rPr>
              <w:t>职务（职称）</w:t>
            </w:r>
          </w:p>
        </w:tc>
        <w:tc>
          <w:tcPr>
            <w:tcW w:w="13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学历</w:t>
            </w:r>
          </w:p>
        </w:tc>
        <w:tc>
          <w:tcPr>
            <w:tcW w:w="16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所学专业</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3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6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trPr>
        <w:tc>
          <w:tcPr>
            <w:tcW w:w="6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主</w:t>
            </w:r>
          </w:p>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要</w:t>
            </w:r>
          </w:p>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业</w:t>
            </w:r>
          </w:p>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绩</w:t>
            </w:r>
          </w:p>
        </w:tc>
        <w:tc>
          <w:tcPr>
            <w:tcW w:w="8650" w:type="dxa"/>
            <w:gridSpan w:val="1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 w:val="0"/>
                <w:sz w:val="24"/>
              </w:rPr>
            </w:pPr>
            <w:r>
              <w:rPr>
                <w:rFonts w:hint="default" w:ascii="Times New Roman" w:hAnsi="Times New Roman" w:eastAsia="宋体" w:cs="Times New Roman"/>
                <w:sz w:val="28"/>
                <w:szCs w:val="28"/>
              </w:rPr>
              <w:t>十三、项目主要管理人员和技术人员简况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姓名</w:t>
            </w: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性别</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lang w:val="en" w:eastAsia="zh-CN"/>
              </w:rPr>
              <w:t>出生年月</w:t>
            </w: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职务（职称）</w:t>
            </w:r>
          </w:p>
        </w:tc>
        <w:tc>
          <w:tcPr>
            <w:tcW w:w="10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学历</w:t>
            </w:r>
          </w:p>
        </w:tc>
        <w:tc>
          <w:tcPr>
            <w:tcW w:w="17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从事专业</w:t>
            </w: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0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7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0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7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0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7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0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7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jc w:val="center"/>
              <w:textAlignment w:val="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textAlignment w:val="auto"/>
              <w:rPr>
                <w:rFonts w:hint="default" w:ascii="Times New Roman" w:hAnsi="Times New Roman" w:eastAsia="宋体" w:cs="Times New Roman"/>
              </w:rPr>
            </w:pPr>
            <w:r>
              <w:rPr>
                <w:rFonts w:hint="default" w:ascii="Times New Roman" w:hAnsi="Times New Roman" w:eastAsia="宋体" w:cs="Times New Roman"/>
                <w:b/>
                <w:sz w:val="28"/>
                <w:szCs w:val="28"/>
              </w:rPr>
              <w:t>十四、其他需要说明的问题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 w:val="0"/>
                <w:bCs/>
                <w:sz w:val="24"/>
                <w:szCs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 w:val="0"/>
                <w:bCs/>
                <w:sz w:val="24"/>
                <w:szCs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 w:val="0"/>
                <w:bCs/>
                <w:sz w:val="24"/>
                <w:szCs w:val="24"/>
              </w:rPr>
            </w:pPr>
          </w:p>
          <w:p>
            <w:pPr>
              <w:pStyle w:val="6"/>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宋体" w:cs="Times New Roman"/>
                <w:b w:val="0"/>
                <w:bCs/>
                <w:sz w:val="24"/>
                <w:szCs w:val="24"/>
              </w:rPr>
            </w:pPr>
          </w:p>
          <w:p>
            <w:pPr>
              <w:pStyle w:val="6"/>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宋体" w:cs="Times New Roman"/>
                <w:b w:val="0"/>
                <w:bCs/>
                <w:sz w:val="24"/>
                <w:szCs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 w:val="0"/>
                <w:bCs/>
                <w:sz w:val="24"/>
                <w:szCs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 w:val="0"/>
                <w:bCs/>
                <w:sz w:val="24"/>
                <w:szCs w:val="24"/>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8"/>
              <w:textAlignment w:val="auto"/>
              <w:rPr>
                <w:rFonts w:hint="default" w:ascii="Times New Roman" w:hAnsi="Times New Roman" w:eastAsia="宋体" w:cs="Times New Roman"/>
                <w:b/>
              </w:rPr>
            </w:pPr>
            <w:bookmarkStart w:id="5" w:name="_Hlk36012679"/>
            <w:r>
              <w:rPr>
                <w:rFonts w:hint="default" w:ascii="Times New Roman" w:hAnsi="Times New Roman" w:eastAsia="宋体" w:cs="Times New Roman"/>
                <w:b/>
                <w:sz w:val="28"/>
                <w:szCs w:val="28"/>
              </w:rPr>
              <w:t>十五、项目申报单位意见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9253"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ind w:firstLine="4502"/>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ind w:firstLine="4502"/>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ind w:firstLine="4502"/>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keepNext w:val="0"/>
              <w:keepLines w:val="0"/>
              <w:pageBreakBefore w:val="0"/>
              <w:kinsoku/>
              <w:wordWrap/>
              <w:overflowPunct/>
              <w:topLinePunct w:val="0"/>
              <w:autoSpaceDE/>
              <w:autoSpaceDN/>
              <w:bidi w:val="0"/>
              <w:spacing w:line="240" w:lineRule="auto"/>
              <w:ind w:firstLine="4502"/>
              <w:textAlignment w:val="auto"/>
              <w:rPr>
                <w:rFonts w:hint="default" w:ascii="Times New Roman" w:hAnsi="Times New Roman" w:eastAsia="宋体" w:cs="Times New Roman"/>
                <w:sz w:val="24"/>
              </w:rPr>
            </w:pPr>
          </w:p>
          <w:p>
            <w:pPr>
              <w:keepNext w:val="0"/>
              <w:keepLines w:val="0"/>
              <w:pageBreakBefore w:val="0"/>
              <w:kinsoku/>
              <w:wordWrap/>
              <w:overflowPunct/>
              <w:topLinePunct w:val="0"/>
              <w:autoSpaceDE/>
              <w:autoSpaceDN/>
              <w:bidi w:val="0"/>
              <w:spacing w:line="240" w:lineRule="auto"/>
              <w:ind w:firstLine="4080" w:firstLineChars="1700"/>
              <w:textAlignment w:val="auto"/>
              <w:rPr>
                <w:rFonts w:hint="default" w:ascii="Times New Roman" w:hAnsi="Times New Roman" w:eastAsia="宋体" w:cs="Times New Roman"/>
              </w:rPr>
            </w:pPr>
            <w:r>
              <w:rPr>
                <w:rFonts w:hint="default" w:ascii="Times New Roman" w:hAnsi="Times New Roman" w:eastAsia="宋体" w:cs="Times New Roman"/>
                <w:sz w:val="24"/>
              </w:rPr>
              <w:t>单位负责人：（签章）</w:t>
            </w:r>
          </w:p>
          <w:p>
            <w:pPr>
              <w:keepNext w:val="0"/>
              <w:keepLines w:val="0"/>
              <w:pageBreakBefore w:val="0"/>
              <w:kinsoku/>
              <w:wordWrap/>
              <w:overflowPunct/>
              <w:topLinePunct w:val="0"/>
              <w:autoSpaceDE/>
              <w:autoSpaceDN/>
              <w:bidi w:val="0"/>
              <w:spacing w:line="240" w:lineRule="auto"/>
              <w:ind w:firstLine="3840" w:firstLineChars="1600"/>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（单位公章）</w:t>
            </w:r>
          </w:p>
          <w:p>
            <w:pPr>
              <w:keepNext w:val="0"/>
              <w:keepLines w:val="0"/>
              <w:pageBreakBefore w:val="0"/>
              <w:kinsoku/>
              <w:wordWrap/>
              <w:overflowPunct/>
              <w:topLinePunct w:val="0"/>
              <w:autoSpaceDE/>
              <w:autoSpaceDN/>
              <w:bidi w:val="0"/>
              <w:spacing w:line="240" w:lineRule="auto"/>
              <w:ind w:firstLine="5075"/>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keepNext w:val="0"/>
              <w:keepLines w:val="0"/>
              <w:pageBreakBefore w:val="0"/>
              <w:kinsoku/>
              <w:wordWrap/>
              <w:overflowPunct/>
              <w:topLinePunct w:val="0"/>
              <w:autoSpaceDE/>
              <w:autoSpaceDN/>
              <w:bidi w:val="0"/>
              <w:spacing w:line="240" w:lineRule="auto"/>
              <w:ind w:firstLine="5075"/>
              <w:textAlignment w:val="auto"/>
              <w:rPr>
                <w:rFonts w:hint="default" w:ascii="Times New Roman" w:hAnsi="Times New Roman" w:eastAsia="宋体" w:cs="Times New Roman"/>
              </w:rPr>
            </w:pP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202</w:t>
            </w:r>
            <w:r>
              <w:rPr>
                <w:rFonts w:hint="default" w:ascii="Times New Roman" w:hAnsi="Times New Roman" w:eastAsia="宋体" w:cs="Times New Roman"/>
                <w:sz w:val="24"/>
                <w:lang w:val="en" w:eastAsia="zh-CN"/>
              </w:rPr>
              <w:t>3</w:t>
            </w:r>
            <w:r>
              <w:rPr>
                <w:rFonts w:hint="default" w:ascii="Times New Roman" w:hAnsi="Times New Roman" w:eastAsia="宋体" w:cs="Times New Roman"/>
                <w:sz w:val="24"/>
              </w:rPr>
              <w:t xml:space="preserve">年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 月   日</w:t>
            </w:r>
          </w:p>
        </w:tc>
      </w:tr>
      <w:bookmarkEnd w:id="5"/>
    </w:tbl>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hint="default"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p>
    <w:p>
      <w:pPr>
        <w:pStyle w:val="13"/>
        <w:keepNext w:val="0"/>
        <w:keepLines w:val="0"/>
        <w:pageBreakBefore w:val="0"/>
        <w:widowControl/>
        <w:shd w:val="clear" w:color="auto" w:fill="FFFFFF"/>
        <w:kinsoku/>
        <w:wordWrap/>
        <w:overflowPunct/>
        <w:topLinePunct w:val="0"/>
        <w:autoSpaceDE/>
        <w:autoSpaceDN/>
        <w:bidi w:val="0"/>
        <w:spacing w:before="0" w:after="0" w:line="560" w:lineRule="exact"/>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b w:val="0"/>
        </w:rPr>
        <w:t>附件2-2</w:t>
      </w:r>
    </w:p>
    <w:p>
      <w:pPr>
        <w:snapToGrid w:val="0"/>
        <w:spacing w:line="500" w:lineRule="exact"/>
        <w:jc w:val="center"/>
        <w:rPr>
          <w:rFonts w:hint="default" w:ascii="Times New Roman" w:hAnsi="Times New Roman" w:eastAsia="方正小标宋_GBK" w:cs="Times New Roman"/>
          <w:sz w:val="40"/>
          <w:szCs w:val="32"/>
        </w:rPr>
      </w:pPr>
      <w:r>
        <w:rPr>
          <w:rFonts w:hint="default" w:ascii="Times New Roman" w:hAnsi="Times New Roman" w:eastAsia="方正小标宋_GBK" w:cs="Times New Roman"/>
          <w:sz w:val="40"/>
          <w:szCs w:val="32"/>
        </w:rPr>
        <w:t>石景山区“科技创新”专项资金</w:t>
      </w:r>
    </w:p>
    <w:p>
      <w:pPr>
        <w:snapToGrid w:val="0"/>
        <w:spacing w:line="500" w:lineRule="exact"/>
        <w:jc w:val="center"/>
        <w:rPr>
          <w:rFonts w:hint="default" w:ascii="Times New Roman" w:hAnsi="Times New Roman" w:cs="Times New Roman"/>
          <w:bCs/>
        </w:rPr>
      </w:pPr>
      <w:r>
        <w:rPr>
          <w:rFonts w:hint="default" w:ascii="Times New Roman" w:hAnsi="Times New Roman" w:eastAsia="方正小标宋_GBK" w:cs="Times New Roman"/>
          <w:sz w:val="40"/>
          <w:szCs w:val="32"/>
        </w:rPr>
        <w:t>项目经费预算支出计划及概算</w:t>
      </w:r>
    </w:p>
    <w:p>
      <w:pPr>
        <w:widowControl w:val="0"/>
        <w:spacing w:line="520" w:lineRule="exact"/>
        <w:jc w:val="both"/>
        <w:rPr>
          <w:rFonts w:hint="default" w:ascii="Times New Roman" w:hAnsi="Times New Roman" w:eastAsia="宋体" w:cs="Times New Roman"/>
          <w:b/>
          <w:kern w:val="0"/>
          <w:sz w:val="24"/>
          <w:szCs w:val="24"/>
          <w:lang w:val="en-US" w:eastAsia="zh-CN" w:bidi="ar-SA"/>
        </w:rPr>
      </w:pPr>
      <w:r>
        <w:rPr>
          <w:rFonts w:hint="default" w:ascii="Times New Roman" w:hAnsi="Times New Roman" w:eastAsia="宋体" w:cs="Times New Roman"/>
          <w:b/>
          <w:kern w:val="0"/>
          <w:sz w:val="24"/>
          <w:szCs w:val="24"/>
          <w:lang w:val="en-US" w:eastAsia="zh-CN" w:bidi="ar-SA"/>
        </w:rPr>
        <w:t>项目名称:</w:t>
      </w:r>
    </w:p>
    <w:p>
      <w:pPr>
        <w:widowControl w:val="0"/>
        <w:spacing w:line="520" w:lineRule="exact"/>
        <w:jc w:val="both"/>
        <w:rPr>
          <w:rFonts w:hint="default" w:ascii="Times New Roman" w:hAnsi="Times New Roman" w:eastAsia="宋体" w:cs="Times New Roman"/>
          <w:b/>
          <w:kern w:val="0"/>
          <w:sz w:val="24"/>
          <w:szCs w:val="24"/>
          <w:lang w:val="en-US" w:eastAsia="zh-CN" w:bidi="ar-SA"/>
        </w:rPr>
      </w:pPr>
      <w:r>
        <w:rPr>
          <w:rFonts w:hint="default" w:ascii="Times New Roman" w:hAnsi="Times New Roman" w:eastAsia="宋体" w:cs="Times New Roman"/>
          <w:b/>
          <w:kern w:val="0"/>
          <w:sz w:val="24"/>
          <w:szCs w:val="24"/>
          <w:lang w:val="en-US" w:eastAsia="zh-CN" w:bidi="ar-SA"/>
        </w:rPr>
        <w:t>承担单位:</w:t>
      </w:r>
    </w:p>
    <w:p>
      <w:pPr>
        <w:widowControl w:val="0"/>
        <w:spacing w:line="520" w:lineRule="exact"/>
        <w:jc w:val="both"/>
        <w:rPr>
          <w:rFonts w:hint="default" w:ascii="Times New Roman" w:hAnsi="Times New Roman" w:eastAsia="宋体" w:cs="Times New Roman"/>
          <w:b/>
          <w:kern w:val="0"/>
          <w:sz w:val="24"/>
          <w:szCs w:val="24"/>
          <w:lang w:val="en-US" w:eastAsia="zh-CN" w:bidi="ar-SA"/>
        </w:rPr>
      </w:pPr>
      <w:r>
        <w:rPr>
          <w:rFonts w:hint="default" w:ascii="Times New Roman" w:hAnsi="Times New Roman" w:eastAsia="宋体" w:cs="Times New Roman"/>
          <w:b/>
          <w:kern w:val="0"/>
          <w:sz w:val="24"/>
          <w:szCs w:val="24"/>
          <w:lang w:val="en-US" w:eastAsia="zh-CN" w:bidi="ar-SA"/>
        </w:rPr>
        <w:t>项目联系人:</w:t>
      </w:r>
    </w:p>
    <w:p>
      <w:pPr>
        <w:widowControl w:val="0"/>
        <w:spacing w:line="520" w:lineRule="exact"/>
        <w:jc w:val="both"/>
        <w:rPr>
          <w:rFonts w:hint="default" w:ascii="Times New Roman" w:hAnsi="Times New Roman" w:eastAsia="宋体" w:cs="Times New Roman"/>
          <w:b/>
          <w:kern w:val="0"/>
          <w:sz w:val="24"/>
          <w:szCs w:val="24"/>
          <w:lang w:val="en-US" w:eastAsia="zh-CN" w:bidi="ar-SA"/>
        </w:rPr>
      </w:pPr>
      <w:r>
        <w:rPr>
          <w:rFonts w:hint="default" w:ascii="Times New Roman" w:hAnsi="Times New Roman" w:eastAsia="宋体" w:cs="Times New Roman"/>
          <w:b/>
          <w:kern w:val="0"/>
          <w:sz w:val="24"/>
          <w:szCs w:val="24"/>
          <w:lang w:val="en-US" w:eastAsia="zh-CN" w:bidi="ar-SA"/>
        </w:rPr>
        <w:t>联系电话：</w:t>
      </w:r>
    </w:p>
    <w:tbl>
      <w:tblPr>
        <w:tblStyle w:val="15"/>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587"/>
        <w:gridCol w:w="1418"/>
        <w:gridCol w:w="1684"/>
        <w:gridCol w:w="469"/>
        <w:gridCol w:w="901"/>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12" w:type="dxa"/>
            <w:gridSpan w:val="7"/>
            <w:vAlign w:val="center"/>
          </w:tcPr>
          <w:p>
            <w:pPr>
              <w:jc w:val="left"/>
              <w:rPr>
                <w:rFonts w:hint="default" w:ascii="Times New Roman" w:hAnsi="Times New Roman" w:cs="Times New Roman"/>
                <w:szCs w:val="21"/>
              </w:rPr>
            </w:pPr>
            <w:r>
              <w:rPr>
                <w:rFonts w:hint="default" w:ascii="Times New Roman" w:hAnsi="Times New Roman" w:cs="Times New Roman"/>
                <w:szCs w:val="21"/>
              </w:rPr>
              <w:t>1、项目经费来源：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6" w:type="dxa"/>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来 源</w:t>
            </w:r>
          </w:p>
        </w:tc>
        <w:tc>
          <w:tcPr>
            <w:tcW w:w="2153" w:type="dxa"/>
            <w:gridSpan w:val="2"/>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2022年</w:t>
            </w:r>
          </w:p>
        </w:tc>
        <w:tc>
          <w:tcPr>
            <w:tcW w:w="2153" w:type="dxa"/>
            <w:gridSpan w:val="2"/>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经</w:t>
            </w:r>
          </w:p>
          <w:p>
            <w:pPr>
              <w:jc w:val="center"/>
              <w:rPr>
                <w:rFonts w:hint="default" w:ascii="Times New Roman" w:hAnsi="Times New Roman" w:cs="Times New Roman"/>
                <w:szCs w:val="21"/>
              </w:rPr>
            </w:pPr>
            <w:r>
              <w:rPr>
                <w:rFonts w:hint="default" w:ascii="Times New Roman" w:hAnsi="Times New Roman" w:cs="Times New Roman"/>
                <w:szCs w:val="21"/>
              </w:rPr>
              <w:t>费</w:t>
            </w:r>
          </w:p>
          <w:p>
            <w:pPr>
              <w:jc w:val="center"/>
              <w:rPr>
                <w:rFonts w:hint="default" w:ascii="Times New Roman" w:hAnsi="Times New Roman" w:cs="Times New Roman"/>
                <w:szCs w:val="21"/>
              </w:rPr>
            </w:pPr>
            <w:r>
              <w:rPr>
                <w:rFonts w:hint="default" w:ascii="Times New Roman" w:hAnsi="Times New Roman" w:cs="Times New Roman"/>
                <w:szCs w:val="21"/>
              </w:rPr>
              <w:t>来</w:t>
            </w:r>
          </w:p>
          <w:p>
            <w:pPr>
              <w:jc w:val="center"/>
              <w:rPr>
                <w:rFonts w:hint="default" w:ascii="Times New Roman" w:hAnsi="Times New Roman" w:cs="Times New Roman"/>
                <w:szCs w:val="21"/>
              </w:rPr>
            </w:pPr>
            <w:r>
              <w:rPr>
                <w:rFonts w:hint="default" w:ascii="Times New Roman" w:hAnsi="Times New Roman" w:cs="Times New Roman"/>
                <w:szCs w:val="21"/>
              </w:rPr>
              <w:t>源</w:t>
            </w:r>
          </w:p>
        </w:tc>
        <w:tc>
          <w:tcPr>
            <w:tcW w:w="4005" w:type="dxa"/>
            <w:gridSpan w:val="2"/>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2153" w:type="dxa"/>
            <w:gridSpan w:val="2"/>
            <w:vAlign w:val="center"/>
          </w:tcPr>
          <w:p>
            <w:pPr>
              <w:jc w:val="center"/>
              <w:rPr>
                <w:rFonts w:hint="default" w:ascii="Times New Roman" w:hAnsi="Times New Roman" w:cs="Times New Roman"/>
                <w:szCs w:val="21"/>
                <w:highlight w:val="yellow"/>
              </w:rPr>
            </w:pPr>
            <w:r>
              <w:rPr>
                <w:rFonts w:hint="default" w:ascii="Times New Roman" w:hAnsi="Times New Roman" w:cs="Times New Roman"/>
                <w:szCs w:val="21"/>
              </w:rPr>
              <w:t>不填</w:t>
            </w:r>
          </w:p>
        </w:tc>
        <w:tc>
          <w:tcPr>
            <w:tcW w:w="2153" w:type="dxa"/>
            <w:gridSpan w:val="2"/>
            <w:vAlign w:val="center"/>
          </w:tcPr>
          <w:p>
            <w:pPr>
              <w:jc w:val="center"/>
              <w:rPr>
                <w:rFonts w:hint="default"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pPr>
              <w:jc w:val="center"/>
              <w:rPr>
                <w:rFonts w:hint="default" w:ascii="Times New Roman" w:hAnsi="Times New Roman" w:cs="Times New Roman"/>
                <w:szCs w:val="21"/>
              </w:rPr>
            </w:pPr>
          </w:p>
        </w:tc>
        <w:tc>
          <w:tcPr>
            <w:tcW w:w="4005" w:type="dxa"/>
            <w:gridSpan w:val="2"/>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市科技经费</w:t>
            </w:r>
          </w:p>
        </w:tc>
        <w:tc>
          <w:tcPr>
            <w:tcW w:w="2153" w:type="dxa"/>
            <w:gridSpan w:val="2"/>
            <w:vAlign w:val="center"/>
          </w:tcPr>
          <w:p>
            <w:pPr>
              <w:spacing w:line="360" w:lineRule="exact"/>
              <w:jc w:val="center"/>
              <w:rPr>
                <w:rFonts w:hint="default" w:ascii="Times New Roman" w:hAnsi="Times New Roman" w:cs="Times New Roman"/>
                <w:szCs w:val="21"/>
              </w:rPr>
            </w:pPr>
          </w:p>
        </w:tc>
        <w:tc>
          <w:tcPr>
            <w:tcW w:w="2153" w:type="dxa"/>
            <w:gridSpan w:val="2"/>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pPr>
              <w:jc w:val="center"/>
              <w:rPr>
                <w:rFonts w:hint="default" w:ascii="Times New Roman" w:hAnsi="Times New Roman" w:cs="Times New Roman"/>
                <w:szCs w:val="21"/>
              </w:rPr>
            </w:pPr>
          </w:p>
        </w:tc>
        <w:tc>
          <w:tcPr>
            <w:tcW w:w="4005" w:type="dxa"/>
            <w:gridSpan w:val="2"/>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国家科技拨款</w:t>
            </w:r>
          </w:p>
        </w:tc>
        <w:tc>
          <w:tcPr>
            <w:tcW w:w="2153" w:type="dxa"/>
            <w:gridSpan w:val="2"/>
            <w:vAlign w:val="center"/>
          </w:tcPr>
          <w:p>
            <w:pPr>
              <w:spacing w:line="360" w:lineRule="exact"/>
              <w:jc w:val="center"/>
              <w:rPr>
                <w:rFonts w:hint="default" w:ascii="Times New Roman" w:hAnsi="Times New Roman" w:cs="Times New Roman"/>
                <w:szCs w:val="21"/>
              </w:rPr>
            </w:pPr>
          </w:p>
        </w:tc>
        <w:tc>
          <w:tcPr>
            <w:tcW w:w="2153" w:type="dxa"/>
            <w:gridSpan w:val="2"/>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pPr>
              <w:jc w:val="center"/>
              <w:rPr>
                <w:rFonts w:hint="default" w:ascii="Times New Roman" w:hAnsi="Times New Roman" w:cs="Times New Roman"/>
                <w:szCs w:val="21"/>
              </w:rPr>
            </w:pPr>
          </w:p>
        </w:tc>
        <w:tc>
          <w:tcPr>
            <w:tcW w:w="4005" w:type="dxa"/>
            <w:gridSpan w:val="2"/>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项目承担单位自筹经费</w:t>
            </w:r>
          </w:p>
        </w:tc>
        <w:tc>
          <w:tcPr>
            <w:tcW w:w="2153" w:type="dxa"/>
            <w:gridSpan w:val="2"/>
            <w:vAlign w:val="center"/>
          </w:tcPr>
          <w:p>
            <w:pPr>
              <w:spacing w:line="360" w:lineRule="exact"/>
              <w:jc w:val="center"/>
              <w:rPr>
                <w:rFonts w:hint="default" w:ascii="Times New Roman" w:hAnsi="Times New Roman" w:cs="Times New Roman"/>
                <w:szCs w:val="21"/>
              </w:rPr>
            </w:pPr>
          </w:p>
        </w:tc>
        <w:tc>
          <w:tcPr>
            <w:tcW w:w="2153" w:type="dxa"/>
            <w:gridSpan w:val="2"/>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pPr>
              <w:jc w:val="center"/>
              <w:rPr>
                <w:rFonts w:hint="default" w:ascii="Times New Roman" w:hAnsi="Times New Roman" w:cs="Times New Roman"/>
                <w:szCs w:val="21"/>
              </w:rPr>
            </w:pPr>
          </w:p>
        </w:tc>
        <w:tc>
          <w:tcPr>
            <w:tcW w:w="4005" w:type="dxa"/>
            <w:gridSpan w:val="2"/>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 他</w:t>
            </w:r>
          </w:p>
        </w:tc>
        <w:tc>
          <w:tcPr>
            <w:tcW w:w="2153" w:type="dxa"/>
            <w:gridSpan w:val="2"/>
            <w:vAlign w:val="center"/>
          </w:tcPr>
          <w:p>
            <w:pPr>
              <w:spacing w:line="360" w:lineRule="exact"/>
              <w:jc w:val="center"/>
              <w:rPr>
                <w:rFonts w:hint="default" w:ascii="Times New Roman" w:hAnsi="Times New Roman" w:cs="Times New Roman"/>
                <w:szCs w:val="21"/>
              </w:rPr>
            </w:pPr>
          </w:p>
        </w:tc>
        <w:tc>
          <w:tcPr>
            <w:tcW w:w="2153" w:type="dxa"/>
            <w:gridSpan w:val="2"/>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506" w:type="dxa"/>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合  计</w:t>
            </w:r>
          </w:p>
        </w:tc>
        <w:tc>
          <w:tcPr>
            <w:tcW w:w="4306" w:type="dxa"/>
            <w:gridSpan w:val="4"/>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12" w:type="dxa"/>
            <w:gridSpan w:val="7"/>
            <w:vAlign w:val="center"/>
          </w:tcPr>
          <w:p>
            <w:pPr>
              <w:rPr>
                <w:rFonts w:hint="default" w:ascii="Times New Roman" w:hAnsi="Times New Roman" w:cs="Times New Roman"/>
                <w:szCs w:val="21"/>
              </w:rPr>
            </w:pPr>
            <w:r>
              <w:rPr>
                <w:rFonts w:hint="default" w:ascii="Times New Roman" w:hAnsi="Times New Roman" w:cs="Times New Roman"/>
                <w:szCs w:val="21"/>
              </w:rPr>
              <w:t>2、经费支出明细：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3088"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科目</w:t>
            </w:r>
          </w:p>
        </w:tc>
        <w:tc>
          <w:tcPr>
            <w:tcW w:w="141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经费来源</w:t>
            </w:r>
          </w:p>
        </w:tc>
        <w:tc>
          <w:tcPr>
            <w:tcW w:w="168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
              </w:rPr>
              <w:t>2</w:t>
            </w:r>
            <w:r>
              <w:rPr>
                <w:rFonts w:hint="default" w:ascii="Times New Roman" w:hAnsi="Times New Roman" w:cs="Times New Roman"/>
                <w:szCs w:val="21"/>
              </w:rPr>
              <w:t>年</w:t>
            </w:r>
          </w:p>
        </w:tc>
        <w:tc>
          <w:tcPr>
            <w:tcW w:w="1370"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
              </w:rPr>
              <w:t>3</w:t>
            </w:r>
            <w:r>
              <w:rPr>
                <w:rFonts w:hint="default" w:ascii="Times New Roman" w:hAnsi="Times New Roman" w:cs="Times New Roman"/>
                <w:szCs w:val="21"/>
              </w:rPr>
              <w:t>年</w:t>
            </w:r>
          </w:p>
        </w:tc>
        <w:tc>
          <w:tcPr>
            <w:tcW w:w="125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50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直</w:t>
            </w:r>
          </w:p>
          <w:p>
            <w:pPr>
              <w:jc w:val="center"/>
              <w:rPr>
                <w:rFonts w:hint="default" w:ascii="Times New Roman" w:hAnsi="Times New Roman" w:cs="Times New Roman"/>
                <w:szCs w:val="21"/>
              </w:rPr>
            </w:pPr>
            <w:r>
              <w:rPr>
                <w:rFonts w:hint="default" w:ascii="Times New Roman" w:hAnsi="Times New Roman" w:cs="Times New Roman"/>
                <w:szCs w:val="21"/>
              </w:rPr>
              <w:t>接</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费用</w:t>
            </w: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shd w:val="clear" w:color="auto" w:fill="FFFFFF"/>
              </w:rPr>
              <w:t>设备费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adjustRightInd w:val="0"/>
              <w:snapToGrid w:val="0"/>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材料费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测试化验加工费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燃料动力费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差旅费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会议费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Style w:val="22"/>
                <w:rFonts w:hint="default" w:ascii="Times New Roman" w:hAnsi="Times New Roman" w:cs="Times New Roman"/>
                <w:szCs w:val="21"/>
              </w:rPr>
              <w:t>国际合作与交流费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Style w:val="22"/>
                <w:rFonts w:hint="default" w:ascii="Times New Roman" w:hAnsi="Times New Roman" w:cs="Times New Roman"/>
                <w:szCs w:val="21"/>
              </w:rPr>
              <w:t>档案</w:t>
            </w:r>
            <w:r>
              <w:rPr>
                <w:rStyle w:val="22"/>
                <w:rFonts w:hint="default" w:ascii="Times New Roman" w:hAnsi="Times New Roman" w:cs="Times New Roman"/>
                <w:szCs w:val="21"/>
                <w:lang w:val="en"/>
              </w:rPr>
              <w:t>/</w:t>
            </w:r>
            <w:r>
              <w:rPr>
                <w:rStyle w:val="22"/>
                <w:rFonts w:hint="default" w:ascii="Times New Roman" w:hAnsi="Times New Roman" w:cs="Times New Roman"/>
                <w:szCs w:val="21"/>
              </w:rPr>
              <w:t>出版</w:t>
            </w:r>
            <w:r>
              <w:rPr>
                <w:rStyle w:val="22"/>
                <w:rFonts w:hint="default" w:ascii="Times New Roman" w:hAnsi="Times New Roman" w:cs="Times New Roman"/>
                <w:szCs w:val="21"/>
                <w:lang w:val="en"/>
              </w:rPr>
              <w:t>/</w:t>
            </w:r>
            <w:r>
              <w:rPr>
                <w:rStyle w:val="22"/>
                <w:rFonts w:hint="default" w:ascii="Times New Roman" w:hAnsi="Times New Roman" w:cs="Times New Roman"/>
                <w:szCs w:val="21"/>
              </w:rPr>
              <w:t>文献</w:t>
            </w:r>
            <w:r>
              <w:rPr>
                <w:rStyle w:val="22"/>
                <w:rFonts w:hint="default" w:ascii="Times New Roman" w:hAnsi="Times New Roman" w:cs="Times New Roman"/>
                <w:szCs w:val="21"/>
                <w:lang w:val="en"/>
              </w:rPr>
              <w:t>/</w:t>
            </w:r>
            <w:r>
              <w:rPr>
                <w:rStyle w:val="22"/>
                <w:rFonts w:hint="default" w:ascii="Times New Roman" w:hAnsi="Times New Roman" w:cs="Times New Roman"/>
                <w:szCs w:val="21"/>
              </w:rPr>
              <w:t>信息传播</w:t>
            </w:r>
            <w:r>
              <w:rPr>
                <w:rStyle w:val="22"/>
                <w:rFonts w:hint="default" w:ascii="Times New Roman" w:hAnsi="Times New Roman" w:cs="Times New Roman"/>
                <w:szCs w:val="21"/>
                <w:lang w:val="en"/>
              </w:rPr>
              <w:t>/</w:t>
            </w:r>
            <w:r>
              <w:rPr>
                <w:rStyle w:val="22"/>
                <w:rFonts w:hint="default" w:ascii="Times New Roman" w:hAnsi="Times New Roman" w:cs="Times New Roman"/>
                <w:szCs w:val="21"/>
              </w:rPr>
              <w:t>知识产权事务费</w:t>
            </w:r>
          </w:p>
        </w:tc>
        <w:tc>
          <w:tcPr>
            <w:tcW w:w="1418" w:type="dxa"/>
            <w:vAlign w:val="center"/>
          </w:tcPr>
          <w:p>
            <w:pPr>
              <w:spacing w:line="400" w:lineRule="exact"/>
              <w:jc w:val="center"/>
              <w:rPr>
                <w:rStyle w:val="22"/>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Style w:val="22"/>
                <w:rFonts w:hint="default" w:ascii="Times New Roman" w:hAnsi="Times New Roman" w:cs="Times New Roman"/>
                <w:szCs w:val="21"/>
              </w:rPr>
            </w:pPr>
          </w:p>
        </w:tc>
        <w:tc>
          <w:tcPr>
            <w:tcW w:w="1418" w:type="dxa"/>
            <w:vAlign w:val="center"/>
          </w:tcPr>
          <w:p>
            <w:pPr>
              <w:adjustRightInd w:val="0"/>
              <w:snapToGrid w:val="0"/>
              <w:jc w:val="center"/>
              <w:rPr>
                <w:rStyle w:val="22"/>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劳务费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咨询费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其他费用</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直接经费小计</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间接费用</w:t>
            </w:r>
          </w:p>
        </w:tc>
        <w:tc>
          <w:tcPr>
            <w:tcW w:w="2587" w:type="dxa"/>
            <w:vMerge w:val="restart"/>
            <w:vAlign w:val="center"/>
          </w:tcPr>
          <w:p>
            <w:pPr>
              <w:jc w:val="center"/>
              <w:rPr>
                <w:rFonts w:hint="default" w:ascii="Times New Roman" w:hAnsi="Times New Roman" w:cs="Times New Roman"/>
                <w:szCs w:val="21"/>
                <w:lang w:val="en"/>
              </w:rPr>
            </w:pPr>
            <w:r>
              <w:rPr>
                <w:rFonts w:hint="default" w:ascii="Times New Roman" w:hAnsi="Times New Roman" w:cs="Times New Roman"/>
                <w:szCs w:val="21"/>
              </w:rPr>
              <w:t>绩效支出</w:t>
            </w:r>
          </w:p>
        </w:tc>
        <w:tc>
          <w:tcPr>
            <w:tcW w:w="1418" w:type="dxa"/>
            <w:tcBorders>
              <w:bottom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tcBorders>
              <w:bottom w:val="single" w:color="auto" w:sz="4" w:space="0"/>
            </w:tcBorders>
            <w:vAlign w:val="center"/>
          </w:tcPr>
          <w:p>
            <w:pPr>
              <w:jc w:val="center"/>
              <w:rPr>
                <w:rFonts w:hint="default" w:ascii="Times New Roman" w:hAnsi="Times New Roman" w:cs="Times New Roman"/>
                <w:szCs w:val="21"/>
              </w:rPr>
            </w:pPr>
          </w:p>
        </w:tc>
        <w:tc>
          <w:tcPr>
            <w:tcW w:w="1370" w:type="dxa"/>
            <w:gridSpan w:val="2"/>
            <w:tcBorders>
              <w:bottom w:val="single" w:color="auto" w:sz="4" w:space="0"/>
            </w:tcBorders>
            <w:vAlign w:val="center"/>
          </w:tcPr>
          <w:p>
            <w:pPr>
              <w:jc w:val="center"/>
              <w:rPr>
                <w:rFonts w:hint="default" w:ascii="Times New Roman" w:hAnsi="Times New Roman" w:cs="Times New Roman"/>
                <w:szCs w:val="21"/>
              </w:rPr>
            </w:pPr>
          </w:p>
        </w:tc>
        <w:tc>
          <w:tcPr>
            <w:tcW w:w="1252" w:type="dxa"/>
            <w:tcBorders>
              <w:bottom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tcBorders>
              <w:bottom w:val="single" w:color="auto" w:sz="4" w:space="0"/>
            </w:tcBorders>
            <w:vAlign w:val="center"/>
          </w:tcPr>
          <w:p>
            <w:pPr>
              <w:jc w:val="center"/>
              <w:rPr>
                <w:rFonts w:hint="default" w:ascii="Times New Roman" w:hAnsi="Times New Roman" w:cs="Times New Roman"/>
                <w:szCs w:val="21"/>
              </w:rPr>
            </w:pPr>
          </w:p>
        </w:tc>
        <w:tc>
          <w:tcPr>
            <w:tcW w:w="1418" w:type="dxa"/>
            <w:tcBorders>
              <w:bottom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tcBorders>
              <w:bottom w:val="single" w:color="auto" w:sz="4" w:space="0"/>
            </w:tcBorders>
            <w:vAlign w:val="center"/>
          </w:tcPr>
          <w:p>
            <w:pPr>
              <w:jc w:val="center"/>
              <w:rPr>
                <w:rFonts w:hint="default" w:ascii="Times New Roman" w:hAnsi="Times New Roman" w:cs="Times New Roman"/>
                <w:szCs w:val="21"/>
              </w:rPr>
            </w:pPr>
          </w:p>
        </w:tc>
        <w:tc>
          <w:tcPr>
            <w:tcW w:w="1370" w:type="dxa"/>
            <w:gridSpan w:val="2"/>
            <w:tcBorders>
              <w:bottom w:val="single" w:color="auto" w:sz="4" w:space="0"/>
            </w:tcBorders>
            <w:vAlign w:val="center"/>
          </w:tcPr>
          <w:p>
            <w:pPr>
              <w:jc w:val="center"/>
              <w:rPr>
                <w:rFonts w:hint="default" w:ascii="Times New Roman" w:hAnsi="Times New Roman" w:cs="Times New Roman"/>
                <w:szCs w:val="21"/>
              </w:rPr>
            </w:pPr>
          </w:p>
        </w:tc>
        <w:tc>
          <w:tcPr>
            <w:tcW w:w="1252" w:type="dxa"/>
            <w:tcBorders>
              <w:bottom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vAlign w:val="center"/>
          </w:tcPr>
          <w:p>
            <w:pP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管理费</w:t>
            </w:r>
          </w:p>
        </w:tc>
        <w:tc>
          <w:tcPr>
            <w:tcW w:w="1418" w:type="dxa"/>
            <w:tcBorders>
              <w:bottom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tcBorders>
              <w:bottom w:val="single" w:color="auto" w:sz="4" w:space="0"/>
            </w:tcBorders>
            <w:vAlign w:val="center"/>
          </w:tcPr>
          <w:p>
            <w:pPr>
              <w:jc w:val="center"/>
              <w:rPr>
                <w:rFonts w:hint="default" w:ascii="Times New Roman" w:hAnsi="Times New Roman" w:cs="Times New Roman"/>
                <w:szCs w:val="21"/>
              </w:rPr>
            </w:pPr>
          </w:p>
        </w:tc>
        <w:tc>
          <w:tcPr>
            <w:tcW w:w="1370" w:type="dxa"/>
            <w:gridSpan w:val="2"/>
            <w:tcBorders>
              <w:bottom w:val="single" w:color="auto" w:sz="4" w:space="0"/>
            </w:tcBorders>
            <w:vAlign w:val="center"/>
          </w:tcPr>
          <w:p>
            <w:pPr>
              <w:jc w:val="center"/>
              <w:rPr>
                <w:rFonts w:hint="default" w:ascii="Times New Roman" w:hAnsi="Times New Roman" w:cs="Times New Roman"/>
                <w:szCs w:val="21"/>
              </w:rPr>
            </w:pPr>
          </w:p>
        </w:tc>
        <w:tc>
          <w:tcPr>
            <w:tcW w:w="1252" w:type="dxa"/>
            <w:tcBorders>
              <w:bottom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tcBorders>
              <w:bottom w:val="single" w:color="auto" w:sz="4" w:space="0"/>
            </w:tcBorders>
            <w:vAlign w:val="center"/>
          </w:tcPr>
          <w:p>
            <w:pPr>
              <w:jc w:val="center"/>
              <w:rPr>
                <w:rFonts w:hint="default" w:ascii="Times New Roman" w:hAnsi="Times New Roman" w:cs="Times New Roman"/>
                <w:szCs w:val="21"/>
              </w:rPr>
            </w:pPr>
          </w:p>
        </w:tc>
        <w:tc>
          <w:tcPr>
            <w:tcW w:w="2587" w:type="dxa"/>
            <w:vMerge w:val="continue"/>
            <w:tcBorders>
              <w:bottom w:val="single" w:color="auto" w:sz="4" w:space="0"/>
            </w:tcBorders>
            <w:vAlign w:val="center"/>
          </w:tcPr>
          <w:p>
            <w:pPr>
              <w:jc w:val="center"/>
              <w:rPr>
                <w:rFonts w:hint="default" w:ascii="Times New Roman" w:hAnsi="Times New Roman" w:cs="Times New Roman"/>
                <w:szCs w:val="21"/>
              </w:rPr>
            </w:pPr>
          </w:p>
        </w:tc>
        <w:tc>
          <w:tcPr>
            <w:tcW w:w="1418" w:type="dxa"/>
            <w:tcBorders>
              <w:bottom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tcBorders>
              <w:bottom w:val="single" w:color="auto" w:sz="4" w:space="0"/>
            </w:tcBorders>
            <w:vAlign w:val="center"/>
          </w:tcPr>
          <w:p>
            <w:pPr>
              <w:jc w:val="center"/>
              <w:rPr>
                <w:rFonts w:hint="default" w:ascii="Times New Roman" w:hAnsi="Times New Roman" w:cs="Times New Roman"/>
                <w:szCs w:val="21"/>
              </w:rPr>
            </w:pPr>
          </w:p>
        </w:tc>
        <w:tc>
          <w:tcPr>
            <w:tcW w:w="1370" w:type="dxa"/>
            <w:gridSpan w:val="2"/>
            <w:tcBorders>
              <w:bottom w:val="single" w:color="auto" w:sz="4" w:space="0"/>
            </w:tcBorders>
            <w:vAlign w:val="center"/>
          </w:tcPr>
          <w:p>
            <w:pPr>
              <w:jc w:val="center"/>
              <w:rPr>
                <w:rFonts w:hint="default" w:ascii="Times New Roman" w:hAnsi="Times New Roman" w:cs="Times New Roman"/>
                <w:szCs w:val="21"/>
              </w:rPr>
            </w:pPr>
          </w:p>
        </w:tc>
        <w:tc>
          <w:tcPr>
            <w:tcW w:w="1252" w:type="dxa"/>
            <w:tcBorders>
              <w:bottom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间接经费小计</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合 计</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6" w:type="dxa"/>
            <w:gridSpan w:val="3"/>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总 计</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bl>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pStyle w:val="6"/>
        <w:autoSpaceDE/>
        <w:autoSpaceDN/>
        <w:adjustRightInd/>
        <w:ind w:left="0" w:firstLine="211"/>
        <w:rPr>
          <w:rFonts w:hint="default" w:ascii="Times New Roman" w:hAnsi="Times New Roman" w:cs="Times New Roman"/>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spacing w:line="360" w:lineRule="exact"/>
        <w:ind w:firstLine="480" w:firstLineChars="200"/>
        <w:jc w:val="left"/>
        <w:rPr>
          <w:rFonts w:hint="default" w:ascii="Times New Roman" w:hAnsi="Times New Roman" w:cs="Times New Roman"/>
          <w:color w:val="FF0000"/>
          <w:sz w:val="24"/>
        </w:rPr>
      </w:pPr>
      <w:r>
        <w:rPr>
          <w:rFonts w:hint="default" w:ascii="Times New Roman" w:hAnsi="Times New Roman" w:cs="Times New Roman"/>
          <w:sz w:val="24"/>
        </w:rPr>
        <w:t>备注：</w:t>
      </w:r>
      <w:r>
        <w:rPr>
          <w:rFonts w:hint="default" w:ascii="Times New Roman" w:hAnsi="Times New Roman" w:cs="Times New Roman"/>
          <w:color w:val="FF0000"/>
          <w:sz w:val="24"/>
        </w:rPr>
        <w:t>此表格项目经费来源各项金额应与《申报书》中“九、项目经费预算”保持一致，经费支出预算可在项目期内根据项目实施调整年份。</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一、直接费用是指在项目实施过程中发生的与之直接相关的费用。包括：</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（一）设备费：主要用于在项目（课题）实施过程中购置或试制专用仪器设备，购置计算类仪器设备、软件工具；对现有仪器设备进行升级改造，以及租赁使用外单位仪器设备而发生的相关费用。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w:t>
      </w:r>
      <w:bookmarkStart w:id="6" w:name="_Hlk29935802"/>
      <w:r>
        <w:rPr>
          <w:rFonts w:hint="default" w:ascii="Times New Roman" w:hAnsi="Times New Roman" w:cs="Times New Roman"/>
          <w:sz w:val="24"/>
        </w:rPr>
        <w:t>二）材料费：</w:t>
      </w:r>
      <w:bookmarkEnd w:id="6"/>
      <w:r>
        <w:rPr>
          <w:rFonts w:hint="default" w:ascii="Times New Roman" w:hAnsi="Times New Roman" w:cs="Times New Roman"/>
          <w:sz w:val="24"/>
        </w:rPr>
        <w:t>主要用于在项目（课题）实施过程中消耗的各种原材料、辅助材料等低值易耗品的采购及运输、装卸、整理等费用。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三）测试化验加工费：主要用于由于承担单位自身的技术、工艺和设备等条件的限制，在项目（课题）实施过程中委托或与外单位合作（包括承担单位内部独立经济核算单位）进行的检验、测试、化验、加工、计算、试验、设计、制作等所支付的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（四）燃料动力费：主要用于在项目（课题）实施过程中相关大型仪器设备、专用科学装置等运行发生的可以单独测算的水、电、气、燃料消耗等费用。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（五）差旅费：开展科学实验（试验）、科学考察、业务调研、学术交流等所发生的城市间交通费、住宿费、伙食补助费和市内交通费。</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（六）会议费：主要用于在项目（课题）实施过程中为组织开展学术研讨、咨询论证，以及组织协调项目或课题等活动而发生的会议费用。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（七）国际合作与交流费：研究人员出国及外国专家来华开展科学技术交流与合作的费用。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（八）档案</w:t>
      </w:r>
      <w:r>
        <w:rPr>
          <w:rFonts w:hint="default" w:ascii="Times New Roman" w:hAnsi="Times New Roman" w:cs="Times New Roman"/>
          <w:sz w:val="24"/>
          <w:lang w:val="en"/>
        </w:rPr>
        <w:t>/</w:t>
      </w:r>
      <w:r>
        <w:rPr>
          <w:rFonts w:hint="default" w:ascii="Times New Roman" w:hAnsi="Times New Roman" w:cs="Times New Roman"/>
          <w:sz w:val="24"/>
        </w:rPr>
        <w:t>出版</w:t>
      </w:r>
      <w:r>
        <w:rPr>
          <w:rFonts w:hint="default" w:ascii="Times New Roman" w:hAnsi="Times New Roman" w:cs="Times New Roman"/>
          <w:sz w:val="24"/>
          <w:lang w:val="en"/>
        </w:rPr>
        <w:t>/</w:t>
      </w:r>
      <w:r>
        <w:rPr>
          <w:rFonts w:hint="default" w:ascii="Times New Roman" w:hAnsi="Times New Roman" w:cs="Times New Roman"/>
          <w:sz w:val="24"/>
        </w:rPr>
        <w:t>文献</w:t>
      </w:r>
      <w:r>
        <w:rPr>
          <w:rFonts w:hint="default" w:ascii="Times New Roman" w:hAnsi="Times New Roman" w:cs="Times New Roman"/>
          <w:sz w:val="24"/>
          <w:lang w:val="en"/>
        </w:rPr>
        <w:t>/</w:t>
      </w:r>
      <w:r>
        <w:rPr>
          <w:rFonts w:hint="default" w:ascii="Times New Roman" w:hAnsi="Times New Roman" w:cs="Times New Roman"/>
          <w:sz w:val="24"/>
        </w:rPr>
        <w:t>信息传播</w:t>
      </w:r>
      <w:r>
        <w:rPr>
          <w:rFonts w:hint="default" w:ascii="Times New Roman" w:hAnsi="Times New Roman" w:cs="Times New Roman"/>
          <w:sz w:val="24"/>
          <w:lang w:val="en"/>
        </w:rPr>
        <w:t>/</w:t>
      </w:r>
      <w:r>
        <w:rPr>
          <w:rFonts w:hint="default" w:ascii="Times New Roman" w:hAnsi="Times New Roman" w:cs="Times New Roman"/>
          <w:sz w:val="24"/>
        </w:rPr>
        <w:t>知识产权事务费：主要用于在项目（课题）实施过程中，需要支付的出版、资料购买及印刷、文献检索、专业通信、专利申请及其他知识产权事务等费用。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九）劳务费：主要用于在项目（课题）实施过程中支付给项目（课题）组成员、参与项目研究的研究生、博士后、访问学者以及项目（课题）组临时聘用的研究人员、科研辅助人员的劳务性费用。项目（课题）聘用人员的社会保险补助、住房公积金等纳入劳务费列支。财政供养人员不得列支劳务费。</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（十）咨询费：主要用于项目（课题）实施过程中支付给临时聘请的咨询专家的费用。</w:t>
      </w:r>
    </w:p>
    <w:p>
      <w:pPr>
        <w:widowControl/>
        <w:spacing w:line="360" w:lineRule="exact"/>
        <w:ind w:firstLine="480" w:firstLineChars="200"/>
        <w:jc w:val="left"/>
        <w:rPr>
          <w:rFonts w:hint="default" w:ascii="Times New Roman" w:hAnsi="Times New Roman" w:cs="Times New Roman"/>
        </w:rPr>
      </w:pPr>
      <w:r>
        <w:rPr>
          <w:rFonts w:hint="default" w:ascii="Times New Roman" w:hAnsi="Times New Roman" w:cs="Times New Roman"/>
          <w:sz w:val="24"/>
        </w:rPr>
        <w:t>（十一）其他费用：主要用于项目（课题）实施过程中除上述支出之外的其他业务费支出。</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二、间接费用指项目（课题）承担单位在组织实施项目（课题）过程中发生的无法在直接费用中列支的相关费用。主要包括绩效支出及管理费。</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（十二）绩效支出：是项目（课题）承担单位为提高科研工作绩效安排的相关支出。</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（十三）管理费主要包括项目（课题）承担单位为项目（课题）研究提供的现有仪器设备及房屋，水、电、气、暖等消耗，以及有关管理费用的补助支出等。</w:t>
      </w:r>
    </w:p>
    <w:p>
      <w:pPr>
        <w:widowControl/>
        <w:spacing w:line="360" w:lineRule="exact"/>
        <w:ind w:firstLine="480" w:firstLineChars="200"/>
        <w:jc w:val="left"/>
        <w:rPr>
          <w:rFonts w:hint="default" w:ascii="Times New Roman" w:hAnsi="Times New Roman" w:cs="Times New Roman"/>
          <w:color w:val="FF0000"/>
          <w:sz w:val="24"/>
        </w:rPr>
      </w:pPr>
      <w:r>
        <w:rPr>
          <w:rFonts w:hint="default" w:ascii="Times New Roman" w:hAnsi="Times New Roman" w:cs="Times New Roman"/>
          <w:color w:val="FF0000"/>
          <w:sz w:val="24"/>
        </w:rPr>
        <w:t>注：间接费用不超过项目经费中直接费用扣除设备费后的30%核定。</w:t>
      </w:r>
    </w:p>
    <w:p>
      <w:pPr>
        <w:widowControl/>
        <w:spacing w:line="360" w:lineRule="exact"/>
        <w:ind w:firstLine="480" w:firstLineChars="200"/>
        <w:jc w:val="left"/>
        <w:rPr>
          <w:rFonts w:hint="default" w:ascii="Times New Roman" w:hAnsi="Times New Roman" w:cs="Times New Roman"/>
          <w:sz w:val="24"/>
          <w:lang w:val="zh-CN"/>
        </w:rPr>
      </w:pPr>
      <w:r>
        <w:rPr>
          <w:rFonts w:hint="default" w:ascii="Times New Roman" w:hAnsi="Times New Roman" w:cs="Times New Roman"/>
          <w:sz w:val="24"/>
          <w:lang w:val="zh-CN"/>
        </w:rPr>
        <w:br w:type="page"/>
      </w:r>
    </w:p>
    <w:p>
      <w:pPr>
        <w:widowControl/>
        <w:spacing w:line="500" w:lineRule="exact"/>
        <w:ind w:firstLine="2200" w:firstLineChars="550"/>
        <w:rPr>
          <w:rFonts w:hint="default" w:ascii="Times New Roman" w:hAnsi="Times New Roman" w:cs="Times New Roman"/>
          <w:sz w:val="40"/>
          <w:szCs w:val="36"/>
        </w:rPr>
      </w:pPr>
      <w:r>
        <w:rPr>
          <w:rFonts w:hint="default" w:ascii="Times New Roman" w:hAnsi="Times New Roman" w:cs="Times New Roman"/>
          <w:sz w:val="40"/>
          <w:szCs w:val="36"/>
        </w:rPr>
        <w:t>项目支出预算明细</w:t>
      </w:r>
    </w:p>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一、设备</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应详细说明所需的设备名称、规格型号、数量、用途等，填写设备费明细表并提供设备费测算依据，</w:t>
      </w:r>
      <w:r>
        <w:rPr>
          <w:rFonts w:hint="default" w:ascii="Times New Roman" w:hAnsi="Times New Roman" w:cs="Times New Roman"/>
          <w:sz w:val="28"/>
          <w:szCs w:val="28"/>
        </w:rPr>
        <w:t>应附设备三方报价、询价、比价单等材料。</w:t>
      </w:r>
    </w:p>
    <w:p>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设备费明细表                单位：元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78"/>
        <w:gridCol w:w="772"/>
        <w:gridCol w:w="562"/>
        <w:gridCol w:w="700"/>
        <w:gridCol w:w="653"/>
        <w:gridCol w:w="1532"/>
        <w:gridCol w:w="1007"/>
        <w:gridCol w:w="108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规格型号</w:t>
            </w:r>
          </w:p>
        </w:tc>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lang w:val="en"/>
              </w:rPr>
              <w:t>发生（计划）</w:t>
            </w:r>
            <w:r>
              <w:rPr>
                <w:rFonts w:hint="default" w:ascii="Times New Roman" w:hAnsi="Times New Roman" w:cs="Times New Roman"/>
                <w:b/>
                <w:bCs/>
                <w:szCs w:val="21"/>
              </w:rPr>
              <w:t>日期</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用途</w:t>
            </w: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一</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购置设备费</w:t>
            </w: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报价单等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二</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设备租赁费</w:t>
            </w: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二、材料</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应详细说明在项目实施过程中消耗的各种原材料、辅助材料等低值易耗品的名称、数量、用途等，与项目研究任务的相关性和必要性，填写材料费明细表并提供材料费测算依据，应提供三方报价、询价、比价单等材料。</w:t>
      </w:r>
    </w:p>
    <w:p>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材料费明细表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85"/>
        <w:gridCol w:w="585"/>
        <w:gridCol w:w="697"/>
        <w:gridCol w:w="728"/>
        <w:gridCol w:w="1511"/>
        <w:gridCol w:w="1543"/>
        <w:gridCol w:w="97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11"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用途</w:t>
            </w: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5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28"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11"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4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9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20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合同、发票号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5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28"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11"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4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9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20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比价单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5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28"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11"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4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9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20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p>
        </w:tc>
        <w:tc>
          <w:tcPr>
            <w:tcW w:w="5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9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28"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11"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4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9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20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三、测试化验加工</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应详细说明测试化验加工与项目研究任务的相关性和必要性，并对测试化验加工内容进行描述，应明确其次数、数量等，填写测试化验加工费用表，须附三家报价单。</w:t>
      </w: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测试化验加工费明细表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93"/>
        <w:gridCol w:w="590"/>
        <w:gridCol w:w="675"/>
        <w:gridCol w:w="685"/>
        <w:gridCol w:w="1522"/>
        <w:gridCol w:w="1103"/>
        <w:gridCol w:w="102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内部/  外部委托</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09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9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2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36"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合同、发票号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09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9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2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36"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比价单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09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9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2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36"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09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59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7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2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1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2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136"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四、燃料动力</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应详细说明项目实施过程中相关大型仪器设备、专用科学装置等运行发生的可以单独计量的水、电、气、燃料消耗的数量及测算明细。</w:t>
      </w: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燃料动力费明细表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90"/>
        <w:gridCol w:w="675"/>
        <w:gridCol w:w="707"/>
        <w:gridCol w:w="686"/>
        <w:gridCol w:w="1585"/>
        <w:gridCol w:w="108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合同、发票号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比价单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五、差旅</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应按照研发任务、执行时间顺序对出差事由、地点、人数、标准等进行详细说明并进行测算，然后再进行分类汇总，应合理确定科研人员乘坐交通工具等级、住宿费标准等，填写差旅费明细表。</w:t>
      </w:r>
    </w:p>
    <w:p>
      <w:pPr>
        <w:widowControl w:val="0"/>
        <w:spacing w:line="560" w:lineRule="exact"/>
        <w:ind w:left="840" w:leftChars="400" w:firstLine="560" w:firstLineChars="200"/>
        <w:jc w:val="both"/>
        <w:rPr>
          <w:rFonts w:hint="default" w:ascii="Times New Roman" w:hAnsi="Times New Roman" w:eastAsia="仿宋_GB2312" w:cs="Times New Roman"/>
          <w:bCs/>
          <w:kern w:val="2"/>
          <w:sz w:val="28"/>
          <w:szCs w:val="28"/>
          <w:lang w:val="en-US" w:eastAsia="zh-CN" w:bidi="ar-SA"/>
        </w:rPr>
      </w:pPr>
    </w:p>
    <w:p>
      <w:pPr>
        <w:rPr>
          <w:rFonts w:hint="default" w:ascii="Times New Roman" w:hAnsi="Times New Roman" w:cs="Times New Roman"/>
        </w:rPr>
      </w:pP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差旅费预算明细表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88"/>
        <w:gridCol w:w="675"/>
        <w:gridCol w:w="718"/>
        <w:gridCol w:w="697"/>
        <w:gridCol w:w="696"/>
        <w:gridCol w:w="439"/>
        <w:gridCol w:w="707"/>
        <w:gridCol w:w="153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费用名称</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出差天数</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出差地点</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交通方式</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人次</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jc w:val="left"/>
        <w:rPr>
          <w:rFonts w:hint="default" w:ascii="Times New Roman" w:hAnsi="Times New Roman" w:cs="Times New Roman"/>
          <w:szCs w:val="28"/>
        </w:rPr>
      </w:pPr>
      <w:r>
        <w:rPr>
          <w:rFonts w:hint="default" w:ascii="Times New Roman" w:hAnsi="Times New Roman" w:cs="Times New Roman"/>
          <w:szCs w:val="28"/>
        </w:rPr>
        <w:t>表格内容仅供参考，可根据实际进行增加。</w:t>
      </w:r>
    </w:p>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六、会议</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应说明拟举办会议的主要内容、参会人员数量、天数、标准等，填写会议费预算明细表。</w:t>
      </w: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会议费预算明细表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66"/>
        <w:gridCol w:w="1061"/>
        <w:gridCol w:w="653"/>
        <w:gridCol w:w="664"/>
        <w:gridCol w:w="793"/>
        <w:gridCol w:w="707"/>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会议内容</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费用标准</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会期</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参会人数</w:t>
            </w: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会议次数</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七、国际合作与交流</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应说明开展国际合作交流活动类型，即出国考察还是来华交流，并明确与项目的相关性，合作交流的目的地、人员规模、天数、费用等，并填写国际合作交流费预算明细表。</w:t>
      </w: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国际合作与交流费预算明细表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61"/>
        <w:gridCol w:w="786"/>
        <w:gridCol w:w="1104"/>
        <w:gridCol w:w="460"/>
        <w:gridCol w:w="643"/>
        <w:gridCol w:w="772"/>
        <w:gridCol w:w="460"/>
        <w:gridCol w:w="568"/>
        <w:gridCol w:w="536"/>
        <w:gridCol w:w="45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国家地区</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出访/来华</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交流内容</w:t>
            </w: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人数</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时间</w:t>
            </w:r>
          </w:p>
          <w:p>
            <w:pPr>
              <w:widowControl/>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w:t>
            </w:r>
            <w:r>
              <w:rPr>
                <w:rFonts w:hint="default" w:ascii="Times New Roman" w:hAnsi="Times New Roman" w:cs="Times New Roman"/>
                <w:b/>
                <w:bCs/>
                <w:szCs w:val="21"/>
              </w:rPr>
              <w:t>天</w:t>
            </w:r>
            <w:r>
              <w:rPr>
                <w:rFonts w:hint="default" w:ascii="Times New Roman" w:hAnsi="Times New Roman" w:cs="Times New Roman"/>
                <w:b/>
                <w:bCs/>
                <w:szCs w:val="21"/>
                <w:lang w:val="en"/>
              </w:rPr>
              <w:t>)</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往返交通费</w:t>
            </w: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住宿费</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伙食费</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其他</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八、档案</w:t>
      </w:r>
      <w:r>
        <w:rPr>
          <w:rFonts w:hint="default" w:ascii="Times New Roman" w:hAnsi="Times New Roman" w:eastAsia="黑体" w:cs="Times New Roman"/>
          <w:b/>
          <w:bCs/>
          <w:sz w:val="28"/>
          <w:szCs w:val="28"/>
          <w:lang w:val="en"/>
        </w:rPr>
        <w:t>/</w:t>
      </w:r>
      <w:r>
        <w:rPr>
          <w:rFonts w:hint="default" w:ascii="Times New Roman" w:hAnsi="Times New Roman" w:eastAsia="黑体" w:cs="Times New Roman"/>
          <w:b/>
          <w:bCs/>
          <w:sz w:val="28"/>
          <w:szCs w:val="28"/>
        </w:rPr>
        <w:t>出版</w:t>
      </w:r>
      <w:r>
        <w:rPr>
          <w:rFonts w:hint="default" w:ascii="Times New Roman" w:hAnsi="Times New Roman" w:eastAsia="黑体" w:cs="Times New Roman"/>
          <w:b/>
          <w:bCs/>
          <w:sz w:val="28"/>
          <w:szCs w:val="28"/>
          <w:lang w:val="en"/>
        </w:rPr>
        <w:t>/</w:t>
      </w:r>
      <w:r>
        <w:rPr>
          <w:rFonts w:hint="default" w:ascii="Times New Roman" w:hAnsi="Times New Roman" w:eastAsia="黑体" w:cs="Times New Roman"/>
          <w:b/>
          <w:bCs/>
          <w:sz w:val="28"/>
          <w:szCs w:val="28"/>
        </w:rPr>
        <w:t>文献</w:t>
      </w:r>
      <w:r>
        <w:rPr>
          <w:rFonts w:hint="default" w:ascii="Times New Roman" w:hAnsi="Times New Roman" w:eastAsia="黑体" w:cs="Times New Roman"/>
          <w:b/>
          <w:bCs/>
          <w:sz w:val="28"/>
          <w:szCs w:val="28"/>
          <w:lang w:val="en"/>
        </w:rPr>
        <w:t>/</w:t>
      </w:r>
      <w:r>
        <w:rPr>
          <w:rFonts w:hint="default" w:ascii="Times New Roman" w:hAnsi="Times New Roman" w:eastAsia="黑体" w:cs="Times New Roman"/>
          <w:b/>
          <w:bCs/>
          <w:sz w:val="28"/>
          <w:szCs w:val="28"/>
        </w:rPr>
        <w:t>信息传播</w:t>
      </w:r>
      <w:r>
        <w:rPr>
          <w:rFonts w:hint="default" w:ascii="Times New Roman" w:hAnsi="Times New Roman" w:eastAsia="黑体" w:cs="Times New Roman"/>
          <w:b/>
          <w:bCs/>
          <w:sz w:val="28"/>
          <w:szCs w:val="28"/>
          <w:lang w:val="en"/>
        </w:rPr>
        <w:t>/</w:t>
      </w:r>
      <w:r>
        <w:rPr>
          <w:rFonts w:hint="default" w:ascii="Times New Roman" w:hAnsi="Times New Roman" w:eastAsia="黑体" w:cs="Times New Roman"/>
          <w:b/>
          <w:bCs/>
          <w:sz w:val="28"/>
          <w:szCs w:val="28"/>
        </w:rPr>
        <w:t>知识产权事务</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w:t>
      </w:r>
      <w:r>
        <w:rPr>
          <w:rFonts w:hint="default" w:ascii="Times New Roman" w:hAnsi="Times New Roman" w:eastAsia="黑体" w:cs="Times New Roman"/>
          <w:b/>
          <w:bCs/>
          <w:sz w:val="28"/>
          <w:szCs w:val="28"/>
        </w:rPr>
        <w:t>XX</w:t>
      </w:r>
      <w:r>
        <w:rPr>
          <w:rFonts w:hint="default" w:ascii="Times New Roman" w:hAnsi="Times New Roman" w:eastAsia="黑体" w:cs="Times New Roman"/>
          <w:b/>
          <w:bCs/>
          <w:sz w:val="28"/>
          <w:szCs w:val="28"/>
          <w:lang w:val="zh-CN"/>
        </w:rPr>
        <w:t>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应说明在项目（课题）实施过程中，需要支付的出版、资料购买及印刷、文献检索、专业通信、专利申请及其他知识产权事务等费用的各项明细及测算依据，填写档案</w:t>
      </w:r>
      <w:r>
        <w:rPr>
          <w:rFonts w:hint="default" w:ascii="Times New Roman" w:hAnsi="Times New Roman" w:cs="Times New Roman"/>
          <w:bCs/>
          <w:sz w:val="28"/>
          <w:szCs w:val="28"/>
          <w:lang w:val="en"/>
        </w:rPr>
        <w:t>/</w:t>
      </w:r>
      <w:r>
        <w:rPr>
          <w:rFonts w:hint="default" w:ascii="Times New Roman" w:hAnsi="Times New Roman" w:cs="Times New Roman"/>
          <w:bCs/>
          <w:sz w:val="28"/>
          <w:szCs w:val="28"/>
        </w:rPr>
        <w:t>出版</w:t>
      </w:r>
      <w:r>
        <w:rPr>
          <w:rFonts w:hint="default" w:ascii="Times New Roman" w:hAnsi="Times New Roman" w:cs="Times New Roman"/>
          <w:bCs/>
          <w:sz w:val="28"/>
          <w:szCs w:val="28"/>
          <w:lang w:val="en"/>
        </w:rPr>
        <w:t>/</w:t>
      </w:r>
      <w:r>
        <w:rPr>
          <w:rFonts w:hint="default" w:ascii="Times New Roman" w:hAnsi="Times New Roman" w:cs="Times New Roman"/>
          <w:bCs/>
          <w:sz w:val="28"/>
          <w:szCs w:val="28"/>
        </w:rPr>
        <w:t>文献</w:t>
      </w:r>
      <w:r>
        <w:rPr>
          <w:rFonts w:hint="default" w:ascii="Times New Roman" w:hAnsi="Times New Roman" w:cs="Times New Roman"/>
          <w:bCs/>
          <w:sz w:val="28"/>
          <w:szCs w:val="28"/>
          <w:lang w:val="en"/>
        </w:rPr>
        <w:t>/</w:t>
      </w:r>
      <w:r>
        <w:rPr>
          <w:rFonts w:hint="default" w:ascii="Times New Roman" w:hAnsi="Times New Roman" w:cs="Times New Roman"/>
          <w:bCs/>
          <w:sz w:val="28"/>
          <w:szCs w:val="28"/>
        </w:rPr>
        <w:t>信息传播</w:t>
      </w:r>
      <w:r>
        <w:rPr>
          <w:rFonts w:hint="default" w:ascii="Times New Roman" w:hAnsi="Times New Roman" w:cs="Times New Roman"/>
          <w:bCs/>
          <w:sz w:val="28"/>
          <w:szCs w:val="28"/>
          <w:lang w:val="en"/>
        </w:rPr>
        <w:t>/</w:t>
      </w:r>
      <w:r>
        <w:rPr>
          <w:rFonts w:hint="default" w:ascii="Times New Roman" w:hAnsi="Times New Roman" w:cs="Times New Roman"/>
          <w:bCs/>
          <w:sz w:val="28"/>
          <w:szCs w:val="28"/>
        </w:rPr>
        <w:t>知识产权事务费预算明细表。</w:t>
      </w:r>
    </w:p>
    <w:p>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档案</w:t>
      </w:r>
      <w:r>
        <w:rPr>
          <w:rFonts w:hint="default" w:ascii="Times New Roman" w:hAnsi="Times New Roman" w:cs="Times New Roman"/>
          <w:b/>
          <w:bCs/>
          <w:sz w:val="28"/>
          <w:szCs w:val="28"/>
          <w:lang w:val="en"/>
        </w:rPr>
        <w:t>/</w:t>
      </w:r>
      <w:r>
        <w:rPr>
          <w:rFonts w:hint="default" w:ascii="Times New Roman" w:hAnsi="Times New Roman" w:cs="Times New Roman"/>
          <w:b/>
          <w:bCs/>
          <w:sz w:val="28"/>
          <w:szCs w:val="28"/>
        </w:rPr>
        <w:t>出版</w:t>
      </w:r>
      <w:r>
        <w:rPr>
          <w:rFonts w:hint="default" w:ascii="Times New Roman" w:hAnsi="Times New Roman" w:cs="Times New Roman"/>
          <w:b/>
          <w:bCs/>
          <w:sz w:val="28"/>
          <w:szCs w:val="28"/>
          <w:lang w:val="en"/>
        </w:rPr>
        <w:t>/</w:t>
      </w:r>
      <w:r>
        <w:rPr>
          <w:rFonts w:hint="default" w:ascii="Times New Roman" w:hAnsi="Times New Roman" w:cs="Times New Roman"/>
          <w:b/>
          <w:bCs/>
          <w:sz w:val="28"/>
          <w:szCs w:val="28"/>
        </w:rPr>
        <w:t>文献</w:t>
      </w:r>
      <w:r>
        <w:rPr>
          <w:rFonts w:hint="default" w:ascii="Times New Roman" w:hAnsi="Times New Roman" w:cs="Times New Roman"/>
          <w:b/>
          <w:bCs/>
          <w:sz w:val="28"/>
          <w:szCs w:val="28"/>
          <w:lang w:val="en"/>
        </w:rPr>
        <w:t>/</w:t>
      </w:r>
      <w:r>
        <w:rPr>
          <w:rFonts w:hint="default" w:ascii="Times New Roman" w:hAnsi="Times New Roman" w:cs="Times New Roman"/>
          <w:b/>
          <w:bCs/>
          <w:sz w:val="28"/>
          <w:szCs w:val="28"/>
        </w:rPr>
        <w:t>信息传播</w:t>
      </w:r>
      <w:r>
        <w:rPr>
          <w:rFonts w:hint="default" w:ascii="Times New Roman" w:hAnsi="Times New Roman" w:cs="Times New Roman"/>
          <w:b/>
          <w:bCs/>
          <w:sz w:val="28"/>
          <w:szCs w:val="28"/>
          <w:lang w:val="en"/>
        </w:rPr>
        <w:t>/</w:t>
      </w:r>
      <w:r>
        <w:rPr>
          <w:rFonts w:hint="default" w:ascii="Times New Roman" w:hAnsi="Times New Roman" w:cs="Times New Roman"/>
          <w:b/>
          <w:bCs/>
          <w:sz w:val="28"/>
          <w:szCs w:val="28"/>
        </w:rPr>
        <w:t xml:space="preserve">知识产权事务费预算明细表  </w:t>
      </w:r>
    </w:p>
    <w:p>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15"/>
        <w:gridCol w:w="696"/>
        <w:gridCol w:w="643"/>
        <w:gridCol w:w="664"/>
        <w:gridCol w:w="1522"/>
        <w:gridCol w:w="1169"/>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合同、发票号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比价单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九、劳务费</w:t>
      </w:r>
      <w:r>
        <w:rPr>
          <w:rFonts w:hint="default" w:ascii="Times New Roman" w:hAnsi="Times New Roman" w:eastAsia="黑体" w:cs="Times New Roman"/>
          <w:b/>
          <w:bCs/>
          <w:sz w:val="28"/>
          <w:szCs w:val="28"/>
          <w:lang w:val="zh-CN"/>
        </w:rPr>
        <w:t>:</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w:t>
      </w:r>
      <w:r>
        <w:rPr>
          <w:rFonts w:hint="default" w:ascii="Times New Roman" w:hAnsi="Times New Roman" w:eastAsia="黑体" w:cs="Times New Roman"/>
          <w:b/>
          <w:bCs/>
          <w:sz w:val="28"/>
          <w:szCs w:val="28"/>
        </w:rPr>
        <w:t>XX</w:t>
      </w:r>
      <w:r>
        <w:rPr>
          <w:rFonts w:hint="default" w:ascii="Times New Roman" w:hAnsi="Times New Roman" w:eastAsia="黑体" w:cs="Times New Roman"/>
          <w:b/>
          <w:bCs/>
          <w:sz w:val="28"/>
          <w:szCs w:val="28"/>
          <w:lang w:val="zh-CN"/>
        </w:rPr>
        <w:t>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应明确说明项目所需人员、人员类型、职责、数量、工作时长、薪资标准。财政供养人员不得列支劳务费。</w:t>
      </w:r>
    </w:p>
    <w:p>
      <w:pPr>
        <w:widowControl/>
        <w:ind w:firstLine="2670" w:firstLineChars="950"/>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劳务费预算明细表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48"/>
        <w:gridCol w:w="911"/>
        <w:gridCol w:w="1500"/>
        <w:gridCol w:w="1446"/>
        <w:gridCol w:w="155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人员</w:t>
            </w: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rPr>
              <w:t>其中：计划使用区科技经费</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十、咨询费</w:t>
      </w:r>
      <w:r>
        <w:rPr>
          <w:rFonts w:hint="default" w:ascii="Times New Roman" w:hAnsi="Times New Roman" w:eastAsia="黑体" w:cs="Times New Roman"/>
          <w:b/>
          <w:bCs/>
          <w:sz w:val="28"/>
          <w:szCs w:val="28"/>
          <w:lang w:val="zh-CN"/>
        </w:rPr>
        <w:t>:</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w:t>
      </w:r>
      <w:r>
        <w:rPr>
          <w:rFonts w:hint="default" w:ascii="Times New Roman" w:hAnsi="Times New Roman" w:eastAsia="黑体" w:cs="Times New Roman"/>
          <w:b/>
          <w:bCs/>
          <w:sz w:val="28"/>
          <w:szCs w:val="28"/>
        </w:rPr>
        <w:t>XX</w:t>
      </w:r>
      <w:r>
        <w:rPr>
          <w:rFonts w:hint="default" w:ascii="Times New Roman" w:hAnsi="Times New Roman" w:eastAsia="黑体" w:cs="Times New Roman"/>
          <w:b/>
          <w:bCs/>
          <w:sz w:val="28"/>
          <w:szCs w:val="28"/>
          <w:lang w:val="zh-CN"/>
        </w:rPr>
        <w:t>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承担单位可根据本单位的实际和工作需要，制定咨询费管理办法和开支标准。应说明咨询费的具体事项，次数、人员数量、职称、咨询费准等，填写咨询费预算明细表。</w:t>
      </w:r>
    </w:p>
    <w:p>
      <w:pPr>
        <w:widowControl w:val="0"/>
        <w:spacing w:line="560" w:lineRule="exact"/>
        <w:ind w:left="840" w:leftChars="400" w:firstLine="640" w:firstLineChars="200"/>
        <w:jc w:val="both"/>
        <w:rPr>
          <w:rFonts w:hint="default" w:ascii="Times New Roman" w:hAnsi="Times New Roman" w:eastAsia="仿宋_GB2312" w:cs="Times New Roman"/>
          <w:kern w:val="2"/>
          <w:sz w:val="32"/>
          <w:szCs w:val="32"/>
          <w:lang w:val="en-US" w:eastAsia="zh-CN" w:bidi="ar-SA"/>
        </w:rPr>
      </w:pPr>
    </w:p>
    <w:p>
      <w:pPr>
        <w:widowControl/>
        <w:ind w:firstLine="2530" w:firstLineChars="900"/>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咨询费预算明细表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9"/>
        <w:gridCol w:w="602"/>
        <w:gridCol w:w="602"/>
        <w:gridCol w:w="866"/>
        <w:gridCol w:w="664"/>
        <w:gridCol w:w="675"/>
        <w:gridCol w:w="654"/>
        <w:gridCol w:w="152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咨询组织形式</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天数</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人员</w:t>
            </w: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职称</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rPr>
              <w:t>其中：计划使用区科技经费</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lang w:val="en"/>
              </w:rPr>
            </w:pPr>
            <w:r>
              <w:rPr>
                <w:rFonts w:hint="default" w:ascii="Times New Roman" w:hAnsi="Times New Roman" w:cs="Times New Roman"/>
                <w:szCs w:val="21"/>
                <w:lang w:val="en"/>
              </w:rPr>
              <w:t>合计</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十一、其他费用</w:t>
      </w:r>
      <w:r>
        <w:rPr>
          <w:rFonts w:hint="default" w:ascii="Times New Roman" w:hAnsi="Times New Roman" w:eastAsia="黑体" w:cs="Times New Roman"/>
          <w:b/>
          <w:bCs/>
          <w:sz w:val="28"/>
          <w:szCs w:val="28"/>
          <w:lang w:val="zh-CN"/>
        </w:rPr>
        <w:t>:</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w:t>
      </w:r>
      <w:r>
        <w:rPr>
          <w:rFonts w:hint="default" w:ascii="Times New Roman" w:hAnsi="Times New Roman" w:eastAsia="黑体" w:cs="Times New Roman"/>
          <w:b/>
          <w:bCs/>
          <w:sz w:val="28"/>
          <w:szCs w:val="28"/>
        </w:rPr>
        <w:t>XX</w:t>
      </w:r>
      <w:r>
        <w:rPr>
          <w:rFonts w:hint="default" w:ascii="Times New Roman" w:hAnsi="Times New Roman" w:eastAsia="黑体" w:cs="Times New Roman"/>
          <w:b/>
          <w:bCs/>
          <w:sz w:val="28"/>
          <w:szCs w:val="28"/>
          <w:lang w:val="zh-CN"/>
        </w:rPr>
        <w:t>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其他费用可以根据项目单位实际情况提供详细的说明及测算。</w:t>
      </w:r>
    </w:p>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十二、间接费用</w:t>
      </w:r>
      <w:r>
        <w:rPr>
          <w:rFonts w:hint="default" w:ascii="Times New Roman" w:hAnsi="Times New Roman" w:eastAsia="黑体" w:cs="Times New Roman"/>
          <w:b/>
          <w:bCs/>
          <w:sz w:val="28"/>
          <w:szCs w:val="28"/>
          <w:lang w:val="zh-CN"/>
        </w:rPr>
        <w:t>:</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间接费用可以根据项目单位实际情况提供详细的说明及测算，项目（课题）承担单位在组织实施项目（课题）过程中发生的无法在直接费用中列支的相关费用。主要包括绩效支出及管理费。绩效支出是指项目（课题）承担单位为提高科研工作绩效安排的相关支出，只能用于项目组成员。管理费主要包括项目（课题）承担单位为项目（课题）研究提供的现有仪器设备及房屋，水、电、气、暖等消耗，以及有关管理费用的补助支出等。</w:t>
      </w:r>
    </w:p>
    <w:p>
      <w:pPr>
        <w:rPr>
          <w:rFonts w:hint="default" w:ascii="Times New Roman" w:hAnsi="Times New Roman" w:eastAsia="仿宋_GB2312" w:cs="Times New Roman"/>
          <w:b w:val="0"/>
        </w:rPr>
      </w:pPr>
      <w:r>
        <w:rPr>
          <w:rFonts w:hint="default" w:ascii="Times New Roman" w:hAnsi="Times New Roman" w:eastAsia="仿宋_GB2312" w:cs="Times New Roman"/>
          <w:b w:val="0"/>
        </w:rPr>
        <w:br w:type="page"/>
      </w:r>
    </w:p>
    <w:p>
      <w:pPr>
        <w:pStyle w:val="13"/>
        <w:keepNext w:val="0"/>
        <w:keepLines w:val="0"/>
        <w:pageBreakBefore w:val="0"/>
        <w:widowControl/>
        <w:shd w:val="clear" w:color="auto" w:fill="FFFFFF"/>
        <w:kinsoku/>
        <w:wordWrap/>
        <w:overflowPunct/>
        <w:topLinePunct w:val="0"/>
        <w:autoSpaceDE/>
        <w:autoSpaceDN/>
        <w:bidi w:val="0"/>
        <w:spacing w:before="0" w:after="0" w:line="560" w:lineRule="exact"/>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b w:val="0"/>
        </w:rPr>
        <w:t>附件2-3</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承诺书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我公司 </w:t>
      </w:r>
      <w:r>
        <w:rPr>
          <w:rFonts w:hint="default" w:ascii="Times New Roman" w:hAnsi="Times New Roman" w:eastAsia="仿宋_GB2312" w:cs="Times New Roman"/>
          <w:kern w:val="2"/>
          <w:sz w:val="32"/>
          <w:szCs w:val="32"/>
          <w:u w:val="single"/>
        </w:rPr>
        <w:t xml:space="preserve">                       </w:t>
      </w:r>
      <w:r>
        <w:rPr>
          <w:rFonts w:hint="default" w:ascii="Times New Roman" w:hAnsi="Times New Roman" w:eastAsia="仿宋_GB2312" w:cs="Times New Roman"/>
          <w:kern w:val="2"/>
          <w:sz w:val="32"/>
          <w:szCs w:val="32"/>
        </w:rPr>
        <w:t>（统一社会信用代码：        ）已充分了解知悉《石景山区推进国际科技创新中心建设加快创新发展支持办法》相关政策、规定及资金申报的相关要求，如实填写并提交有关材料，并对本次申报郑重承诺如下</w:t>
      </w:r>
      <w:r>
        <w:rPr>
          <w:rFonts w:hint="default" w:ascii="Times New Roman" w:hAnsi="Times New Roman" w:eastAsia="仿宋_GB2312" w:cs="Times New Roman"/>
          <w:kern w:val="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一、此次申报所提交材料均真实、完整、合法。如有虚假、错漏信息，愿承担相应法律责任及由此产生的一切后果。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二、本单位近三年内没有重大违法违规行为记录,未被列入失信被执行人、重大税收违法案件当事人名单、政府采购严重违法失信行为记录名单、石景山区联合惩戒“黑名单”。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三、所提交的资金申请材料确认为本单位编写，填写内容真实、准确、有效，无委托其他机构代编写行为。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四、如本单位在获得支持资金后6年内迁出本区（包括但不限于工商注册地址及纳税地区），迁出前一个月内将所享受的支持资金一次性全额退还区财政。</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五、在资金申报过程中，本单位保证接受有关部门的监督并积极配合相关调查。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上述承诺，一经作出，本单位遵照执行。若违反上述承诺</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愿意承担全部责任。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特此声明！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单位法定代表人（签字）          单位（盖章）</w:t>
      </w: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snapToGrid/>
        <w:spacing w:line="520" w:lineRule="exact"/>
        <w:ind w:firstLine="0" w:firstLineChars="0"/>
        <w:jc w:val="right"/>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CB46D5-8028-4B82-B403-95A22C6705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EB5C550-8951-4EF3-8658-7917C20713FD}"/>
  </w:font>
  <w:font w:name="楷体_GB2312">
    <w:panose1 w:val="02010609030101010101"/>
    <w:charset w:val="86"/>
    <w:family w:val="auto"/>
    <w:pitch w:val="default"/>
    <w:sig w:usb0="00000001" w:usb1="080E0000" w:usb2="00000000" w:usb3="00000000" w:csb0="00040000" w:csb1="00000000"/>
    <w:embedRegular r:id="rId3" w:fontKey="{EBCE804C-10A9-46AC-B683-768229DB6B70}"/>
  </w:font>
  <w:font w:name="Calibri Light">
    <w:panose1 w:val="020F0302020204030204"/>
    <w:charset w:val="00"/>
    <w:family w:val="swiss"/>
    <w:pitch w:val="default"/>
    <w:sig w:usb0="E4002EFF" w:usb1="C000247B" w:usb2="00000009" w:usb3="00000000" w:csb0="200001FF" w:csb1="00000000"/>
  </w:font>
  <w:font w:name="Heiti SC Medium">
    <w:altName w:val="宋体"/>
    <w:panose1 w:val="02000000000000000000"/>
    <w:charset w:val="86"/>
    <w:family w:val="auto"/>
    <w:pitch w:val="default"/>
    <w:sig w:usb0="00000000" w:usb1="00000000" w:usb2="00000000" w:usb3="00000000" w:csb0="203E0000" w:csb1="00000000"/>
    <w:embedRegular r:id="rId4" w:fontKey="{1114D669-EB52-4860-B5EB-98DF64292320}"/>
  </w:font>
  <w:font w:name="方正小标宋简体">
    <w:panose1 w:val="03000509000000000000"/>
    <w:charset w:val="86"/>
    <w:family w:val="script"/>
    <w:pitch w:val="default"/>
    <w:sig w:usb0="00000001" w:usb1="080E0000" w:usb2="00000000" w:usb3="00000000" w:csb0="00040000" w:csb1="00000000"/>
    <w:embedRegular r:id="rId5" w:fontKey="{8CD3EE7B-FA0C-46ED-A772-CBBF565D5E51}"/>
  </w:font>
  <w:font w:name="方正小标宋_GBK">
    <w:panose1 w:val="02000000000000000000"/>
    <w:charset w:val="86"/>
    <w:family w:val="auto"/>
    <w:pitch w:val="default"/>
    <w:sig w:usb0="A00002BF" w:usb1="38CF7CFA" w:usb2="00082016" w:usb3="00000000" w:csb0="00040001" w:csb1="00000000"/>
    <w:embedRegular r:id="rId6" w:fontKey="{7846FD4D-1360-4A8D-990C-F72DC535A1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jY3MmE0MmE0MTQyYjg3Y2Y2ZGNiZmNlNGQxYzMifQ=="/>
  </w:docVars>
  <w:rsids>
    <w:rsidRoot w:val="F59E53F8"/>
    <w:rsid w:val="0001442C"/>
    <w:rsid w:val="000938A5"/>
    <w:rsid w:val="000A227E"/>
    <w:rsid w:val="00192707"/>
    <w:rsid w:val="001E57C7"/>
    <w:rsid w:val="0021345F"/>
    <w:rsid w:val="00213EDA"/>
    <w:rsid w:val="00273B05"/>
    <w:rsid w:val="002D3642"/>
    <w:rsid w:val="00306202"/>
    <w:rsid w:val="003A69A2"/>
    <w:rsid w:val="003B12B4"/>
    <w:rsid w:val="003E7005"/>
    <w:rsid w:val="00435622"/>
    <w:rsid w:val="00451584"/>
    <w:rsid w:val="004C0237"/>
    <w:rsid w:val="005166D7"/>
    <w:rsid w:val="006A2A5F"/>
    <w:rsid w:val="006E2421"/>
    <w:rsid w:val="007028C6"/>
    <w:rsid w:val="00816CBA"/>
    <w:rsid w:val="00855869"/>
    <w:rsid w:val="008A2E55"/>
    <w:rsid w:val="008A4989"/>
    <w:rsid w:val="008B7993"/>
    <w:rsid w:val="00925F13"/>
    <w:rsid w:val="00985DA4"/>
    <w:rsid w:val="009D6CC1"/>
    <w:rsid w:val="00A651FA"/>
    <w:rsid w:val="00A9755B"/>
    <w:rsid w:val="00AA385B"/>
    <w:rsid w:val="00AB7E72"/>
    <w:rsid w:val="00B3014D"/>
    <w:rsid w:val="00B627DC"/>
    <w:rsid w:val="00B70FAD"/>
    <w:rsid w:val="00BD2214"/>
    <w:rsid w:val="00BE269C"/>
    <w:rsid w:val="00BE502C"/>
    <w:rsid w:val="00C1252F"/>
    <w:rsid w:val="00C43B01"/>
    <w:rsid w:val="00C838DB"/>
    <w:rsid w:val="00C86163"/>
    <w:rsid w:val="00CE0BB8"/>
    <w:rsid w:val="00D10662"/>
    <w:rsid w:val="00D25B16"/>
    <w:rsid w:val="00D62BF0"/>
    <w:rsid w:val="00DA2AA3"/>
    <w:rsid w:val="00DE27B8"/>
    <w:rsid w:val="00F01A6E"/>
    <w:rsid w:val="00F030C2"/>
    <w:rsid w:val="00F83336"/>
    <w:rsid w:val="00FA1127"/>
    <w:rsid w:val="00FC2122"/>
    <w:rsid w:val="00FD4C24"/>
    <w:rsid w:val="00FE15D7"/>
    <w:rsid w:val="00FF4237"/>
    <w:rsid w:val="01205D35"/>
    <w:rsid w:val="05F56AD1"/>
    <w:rsid w:val="067F20A5"/>
    <w:rsid w:val="09362869"/>
    <w:rsid w:val="0AF7D499"/>
    <w:rsid w:val="12C91A75"/>
    <w:rsid w:val="174C4B4E"/>
    <w:rsid w:val="17655AE5"/>
    <w:rsid w:val="1D5C2D66"/>
    <w:rsid w:val="1E5906A7"/>
    <w:rsid w:val="22DC4289"/>
    <w:rsid w:val="2F4FD285"/>
    <w:rsid w:val="33F66781"/>
    <w:rsid w:val="3A941A6A"/>
    <w:rsid w:val="3FA92960"/>
    <w:rsid w:val="40717666"/>
    <w:rsid w:val="40947892"/>
    <w:rsid w:val="42B409DD"/>
    <w:rsid w:val="42C86F6B"/>
    <w:rsid w:val="469127C6"/>
    <w:rsid w:val="4C30228D"/>
    <w:rsid w:val="4DF6F612"/>
    <w:rsid w:val="4E7F2CFE"/>
    <w:rsid w:val="4FB35F05"/>
    <w:rsid w:val="57557929"/>
    <w:rsid w:val="595F6A05"/>
    <w:rsid w:val="60057E09"/>
    <w:rsid w:val="621106F4"/>
    <w:rsid w:val="638D4568"/>
    <w:rsid w:val="65B813AE"/>
    <w:rsid w:val="68D0757E"/>
    <w:rsid w:val="6A4A7A5C"/>
    <w:rsid w:val="6B1D6528"/>
    <w:rsid w:val="6BA68E12"/>
    <w:rsid w:val="6D45389E"/>
    <w:rsid w:val="6EDB1112"/>
    <w:rsid w:val="6F7E629C"/>
    <w:rsid w:val="6F7FC28B"/>
    <w:rsid w:val="79421C1B"/>
    <w:rsid w:val="7A18142F"/>
    <w:rsid w:val="7DED2157"/>
    <w:rsid w:val="7E53636E"/>
    <w:rsid w:val="7FD3ED48"/>
    <w:rsid w:val="AFFB4C84"/>
    <w:rsid w:val="B8EBBDCC"/>
    <w:rsid w:val="BDA0F267"/>
    <w:rsid w:val="CB9F4E64"/>
    <w:rsid w:val="CF79F665"/>
    <w:rsid w:val="E5F7AF54"/>
    <w:rsid w:val="EF9E3A60"/>
    <w:rsid w:val="F4FAB408"/>
    <w:rsid w:val="F59E53F8"/>
    <w:rsid w:val="F7F6812F"/>
    <w:rsid w:val="FE7B7F52"/>
    <w:rsid w:val="FF5D449F"/>
    <w:rsid w:val="FFEFD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widowControl w:val="0"/>
      <w:spacing w:line="560" w:lineRule="exact"/>
      <w:ind w:left="840" w:leftChars="400" w:firstLine="640" w:firstLineChars="200"/>
      <w:jc w:val="both"/>
    </w:pPr>
    <w:rPr>
      <w:rFonts w:ascii="仿宋_GB2312" w:hAnsi="仿宋_GB2312" w:eastAsia="仿宋_GB2312" w:cs="Times New Roman"/>
      <w:kern w:val="2"/>
      <w:sz w:val="32"/>
      <w:szCs w:val="32"/>
      <w:lang w:val="en-US" w:eastAsia="zh-CN" w:bidi="ar-SA"/>
    </w:rPr>
  </w:style>
  <w:style w:type="paragraph" w:styleId="4">
    <w:name w:val="annotation text"/>
    <w:basedOn w:val="1"/>
    <w:link w:val="24"/>
    <w:qFormat/>
    <w:uiPriority w:val="0"/>
    <w:pPr>
      <w:jc w:val="left"/>
    </w:pPr>
  </w:style>
  <w:style w:type="paragraph" w:styleId="5">
    <w:name w:val="Body Text"/>
    <w:next w:val="6"/>
    <w:qFormat/>
    <w:uiPriority w:val="0"/>
    <w:pPr>
      <w:widowControl w:val="0"/>
      <w:jc w:val="both"/>
    </w:pPr>
    <w:rPr>
      <w:rFonts w:ascii="Times New Roman" w:hAnsi="Times New Roman" w:eastAsia="宋体" w:cs="Times New Roman"/>
      <w:b/>
      <w:kern w:val="2"/>
      <w:sz w:val="28"/>
      <w:szCs w:val="24"/>
      <w:lang w:val="en-US" w:eastAsia="zh-CN" w:bidi="ar-SA"/>
    </w:rPr>
  </w:style>
  <w:style w:type="paragraph" w:styleId="6">
    <w:name w:val="Body Text First Indent"/>
    <w:unhideWhenUsed/>
    <w:qFormat/>
    <w:uiPriority w:val="99"/>
    <w:pPr>
      <w:widowControl w:val="0"/>
      <w:autoSpaceDE/>
      <w:autoSpaceDN/>
      <w:adjustRightInd/>
      <w:spacing w:after="120"/>
      <w:ind w:left="0" w:firstLine="420" w:firstLineChars="100"/>
      <w:jc w:val="both"/>
    </w:pPr>
    <w:rPr>
      <w:rFonts w:ascii="Calibri" w:hAnsi="Calibri" w:eastAsia="宋体" w:cs="Calibri"/>
      <w:b/>
      <w:kern w:val="2"/>
      <w:sz w:val="21"/>
      <w:szCs w:val="21"/>
      <w:lang w:val="en-US" w:eastAsia="zh-CN" w:bidi="ar-SA"/>
    </w:rPr>
  </w:style>
  <w:style w:type="paragraph" w:styleId="7">
    <w:name w:val="Body Text Indent"/>
    <w:basedOn w:val="1"/>
    <w:qFormat/>
    <w:uiPriority w:val="0"/>
    <w:pPr>
      <w:ind w:left="-28"/>
    </w:pPr>
    <w:rPr>
      <w:rFonts w:eastAsia="楷体_GB2312"/>
      <w:b/>
      <w:szCs w:val="20"/>
    </w:rPr>
  </w:style>
  <w:style w:type="paragraph" w:styleId="8">
    <w:name w:val="Plain Text"/>
    <w:basedOn w:val="1"/>
    <w:next w:val="1"/>
    <w:qFormat/>
    <w:uiPriority w:val="0"/>
    <w:rPr>
      <w:rFonts w:hAnsi="Courier New"/>
      <w:sz w:val="20"/>
    </w:rPr>
  </w:style>
  <w:style w:type="paragraph" w:styleId="9">
    <w:name w:val="Balloon Text"/>
    <w:basedOn w:val="1"/>
    <w:link w:val="23"/>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26"/>
    <w:qFormat/>
    <w:uiPriority w:val="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4"/>
    <w:next w:val="4"/>
    <w:link w:val="25"/>
    <w:qFormat/>
    <w:uiPriority w:val="0"/>
    <w:rPr>
      <w:b/>
      <w:bCs/>
    </w:rPr>
  </w:style>
  <w:style w:type="table" w:styleId="16">
    <w:name w:val="Table Grid"/>
    <w:basedOn w:val="15"/>
    <w:qFormat/>
    <w:uiPriority w:val="0"/>
    <w:rPr>
      <w:rFonts w:ascii="Times New Roman" w:hAnsi="Times New Roman" w:eastAsia="宋体"/>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character" w:customStyle="1" w:styleId="22">
    <w:name w:val="NormalCharacter"/>
    <w:semiHidden/>
    <w:qFormat/>
    <w:uiPriority w:val="0"/>
  </w:style>
  <w:style w:type="character" w:customStyle="1" w:styleId="23">
    <w:name w:val="批注框文本 字符"/>
    <w:basedOn w:val="17"/>
    <w:link w:val="9"/>
    <w:qFormat/>
    <w:uiPriority w:val="0"/>
    <w:rPr>
      <w:rFonts w:ascii="Calibri" w:hAnsi="Calibri" w:eastAsia="宋体" w:cs="Times New Roman"/>
      <w:kern w:val="2"/>
      <w:sz w:val="18"/>
      <w:szCs w:val="18"/>
    </w:rPr>
  </w:style>
  <w:style w:type="character" w:customStyle="1" w:styleId="24">
    <w:name w:val="批注文字 字符"/>
    <w:basedOn w:val="17"/>
    <w:link w:val="4"/>
    <w:qFormat/>
    <w:uiPriority w:val="0"/>
    <w:rPr>
      <w:rFonts w:ascii="Calibri" w:hAnsi="Calibri" w:eastAsia="宋体" w:cs="Times New Roman"/>
      <w:kern w:val="2"/>
      <w:sz w:val="21"/>
      <w:szCs w:val="24"/>
    </w:rPr>
  </w:style>
  <w:style w:type="character" w:customStyle="1" w:styleId="25">
    <w:name w:val="批注主题 字符"/>
    <w:basedOn w:val="24"/>
    <w:link w:val="14"/>
    <w:qFormat/>
    <w:uiPriority w:val="0"/>
    <w:rPr>
      <w:rFonts w:ascii="Calibri" w:hAnsi="Calibri" w:eastAsia="宋体" w:cs="Times New Roman"/>
      <w:b/>
      <w:bCs/>
      <w:kern w:val="2"/>
      <w:sz w:val="21"/>
      <w:szCs w:val="24"/>
    </w:rPr>
  </w:style>
  <w:style w:type="character" w:customStyle="1" w:styleId="26">
    <w:name w:val="标题 字符"/>
    <w:basedOn w:val="17"/>
    <w:link w:val="13"/>
    <w:qFormat/>
    <w:uiPriority w:val="0"/>
    <w:rPr>
      <w:rFonts w:asciiTheme="majorHAnsi" w:hAnsiTheme="majorHAnsi" w:eastAsiaTheme="majorEastAsia" w:cstheme="majorBidi"/>
      <w:b/>
      <w:bCs/>
      <w:kern w:val="2"/>
      <w:sz w:val="32"/>
      <w:szCs w:val="32"/>
    </w:rPr>
  </w:style>
  <w:style w:type="character" w:customStyle="1" w:styleId="27">
    <w:name w:val="页眉 字符"/>
    <w:basedOn w:val="17"/>
    <w:link w:val="11"/>
    <w:qFormat/>
    <w:uiPriority w:val="0"/>
    <w:rPr>
      <w:rFonts w:ascii="Calibri" w:hAnsi="Calibri" w:eastAsia="宋体" w:cs="Times New Roman"/>
      <w:kern w:val="2"/>
      <w:sz w:val="18"/>
      <w:szCs w:val="18"/>
    </w:rPr>
  </w:style>
  <w:style w:type="character" w:customStyle="1" w:styleId="28">
    <w:name w:val="页脚 字符"/>
    <w:basedOn w:val="17"/>
    <w:link w:val="10"/>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6284</Words>
  <Characters>6525</Characters>
  <Lines>55</Lines>
  <Paragraphs>15</Paragraphs>
  <TotalTime>2</TotalTime>
  <ScaleCrop>false</ScaleCrop>
  <LinksUpToDate>false</LinksUpToDate>
  <CharactersWithSpaces>7026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2021-03-14T17:26:00Z</dcterms:created>
  <dc:creator>yjj</dc:creator>
  <cp:lastModifiedBy>春晓</cp:lastModifiedBy>
  <dcterms:modified xsi:type="dcterms:W3CDTF">2023-03-13T09:47:12Z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CCA63F24BD2140EBB733BCBE64FAD6B6</vt:lpwstr>
  </property>
</Properties>
</file>