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北京市“专精特新”中小企业认定资料清单</w:t>
      </w:r>
    </w:p>
    <w:p>
      <w:pPr>
        <w:jc w:val="center"/>
        <w:rPr>
          <w:b/>
          <w:bCs/>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会计师事务所审计的2020、2021、2022年度审计报告（如企业使用合并报表财务数据,需同时提交合并报表和单独报表)。财务审计报告未列明该年度研发费用支出金额的，提交经会计师事务所审计的研发费用专项审计报告。根据《北京市注册会计师协会关于业务报告统一编码报备系统运行的通知》（京会协【2021】193号），2022年1月1日起，企业提供的北京地区会计师事务所出具的财务审计报告、专项审计报告等，需在北京注协报备系统进行备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发费用直通车条件：提供经会计师事务所审计的2021、2022年度审计报告。财务审计报告未列明该年度研发费用支出金额的，提供研发费用加计扣除专项审计报告、国高新认定研发费用专项审计报告或依照国高新研发费用要求制定的专项审计报告（其中一份）。</w:t>
      </w:r>
    </w:p>
    <w:p>
      <w:pPr>
        <w:spacing w:line="56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）出具财务审计报告、专项审计报告的会计师事务所需满足：承担工作的</w:t>
      </w:r>
      <w:r>
        <w:rPr>
          <w:rFonts w:ascii="仿宋_GB2312" w:hAnsi="仿宋_GB2312" w:eastAsia="仿宋_GB2312" w:cs="仿宋_GB2312"/>
          <w:sz w:val="32"/>
          <w:szCs w:val="32"/>
        </w:rPr>
        <w:t>注册会计师或税务师</w:t>
      </w:r>
      <w:r>
        <w:rPr>
          <w:rFonts w:hint="eastAsia" w:ascii="仿宋_GB2312" w:hAnsi="仿宋_GB2312" w:eastAsia="仿宋_GB2312" w:cs="仿宋_GB2312"/>
          <w:sz w:val="32"/>
          <w:szCs w:val="32"/>
        </w:rPr>
        <w:t>资质证书不少于6人；最近一期社保缴费记录，从业人数不少于</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（2）依照国高新研发费用要求制定的专项审计报告，需列示企业年度研究开发费用结构明细表（附件1）</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.近2年内新增股权融资额证明材料，包括但不限于验资报告，增资协议、投资协议及相应的股东支付凭证等。</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.省级或国家级科技奖励证书或公告。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.“创客中国”获奖证书或公告。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.主导产品在产业链供应链关键环节及关键领域“补短板”、“锻长板”、“填空白”并取得实际成效的自证材料或说明。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.研发人员名单（附件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主导产品服务关键产业链重点龙头企业的服务协议/合同1-2份。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.在优质中小企业梯度培育平台完成数字化水平免费自测的截图。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.省级以上质量相关奖励的荣誉证书或公告。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.ISO9001等质量管理体系认证证书。</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.自主品牌注册商标及产品（服务）合同1-2份。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.参与制（修）的标准的证明材料。以个人名义参与的，需提供至少一份有效期内的劳动合同。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挂牌上市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.近三年获得的首台套产品认定证书、新技术新产品认定证书(含二类、三类医疗器械临床批件和批准文号，在研创新药、改良型新药和生物类似药II期、III期临床批件和药品批准文号)。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.“首台套”“首批次”“首流片”等应用政策支持相关证明材料。</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.产品通过发达国家和地区产品认证（国际标准协会行业认证）证书。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.I类、II类知识产权列表、证书及I类高价值知识产权自证材料(如涉及转让，证明文件需包含专利转让年限等相关信息的材料）。（附件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.研发机构授牌或公示证明材料。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eastAsia="zh-CN"/>
        </w:rPr>
        <w:t>近两月纳税记录证明文件。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.专精特新申报承诺书。（附件</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3"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申报专精特新直通条件的企业，可只提供第1</w:t>
      </w:r>
      <w:r>
        <w:rPr>
          <w:rFonts w:ascii="仿宋" w:hAnsi="仿宋" w:eastAsia="仿宋" w:cs="仿宋"/>
          <w:bCs/>
          <w:sz w:val="32"/>
          <w:szCs w:val="32"/>
        </w:rPr>
        <w:t>-9</w:t>
      </w:r>
      <w:r>
        <w:rPr>
          <w:rFonts w:hint="eastAsia" w:ascii="仿宋" w:hAnsi="仿宋" w:eastAsia="仿宋" w:cs="仿宋"/>
          <w:bCs/>
          <w:sz w:val="32"/>
          <w:szCs w:val="32"/>
        </w:rPr>
        <w:t>项和第2</w:t>
      </w:r>
      <w:r>
        <w:rPr>
          <w:rFonts w:ascii="仿宋" w:hAnsi="仿宋" w:eastAsia="仿宋" w:cs="仿宋"/>
          <w:bCs/>
          <w:sz w:val="32"/>
          <w:szCs w:val="32"/>
        </w:rPr>
        <w:t>3</w:t>
      </w:r>
      <w:r>
        <w:rPr>
          <w:rFonts w:hint="eastAsia" w:ascii="仿宋" w:hAnsi="仿宋" w:eastAsia="仿宋" w:cs="仿宋"/>
          <w:bCs/>
          <w:sz w:val="32"/>
          <w:szCs w:val="32"/>
          <w:lang w:val="en-US" w:eastAsia="zh-CN"/>
        </w:rPr>
        <w:t>-24</w:t>
      </w:r>
      <w:bookmarkStart w:id="0" w:name="_GoBack"/>
      <w:bookmarkEnd w:id="0"/>
      <w:r>
        <w:rPr>
          <w:rFonts w:hint="eastAsia" w:ascii="仿宋" w:hAnsi="仿宋" w:eastAsia="仿宋" w:cs="仿宋"/>
          <w:bCs/>
          <w:sz w:val="32"/>
          <w:szCs w:val="32"/>
        </w:rPr>
        <w:t>项相关资料。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hYjQ1ZThmMjRkNGNmYjY3ODBkODUyY2QwMzExOWM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26E43D1"/>
    <w:rsid w:val="04706D24"/>
    <w:rsid w:val="049556F8"/>
    <w:rsid w:val="0495640B"/>
    <w:rsid w:val="081C66A3"/>
    <w:rsid w:val="0A4B269C"/>
    <w:rsid w:val="0C4D0B6C"/>
    <w:rsid w:val="0C6F363C"/>
    <w:rsid w:val="13A3098E"/>
    <w:rsid w:val="15572BBA"/>
    <w:rsid w:val="1C1C2AFA"/>
    <w:rsid w:val="1F9B78BF"/>
    <w:rsid w:val="2204368D"/>
    <w:rsid w:val="27421E91"/>
    <w:rsid w:val="2A325893"/>
    <w:rsid w:val="2A5C6212"/>
    <w:rsid w:val="2ACE0AEA"/>
    <w:rsid w:val="2B2C3A0F"/>
    <w:rsid w:val="2C115251"/>
    <w:rsid w:val="2EE0731E"/>
    <w:rsid w:val="2FCE2FF1"/>
    <w:rsid w:val="30C150A6"/>
    <w:rsid w:val="312901B8"/>
    <w:rsid w:val="3932708A"/>
    <w:rsid w:val="3EB50C21"/>
    <w:rsid w:val="427D639A"/>
    <w:rsid w:val="46414EA8"/>
    <w:rsid w:val="46CC4599"/>
    <w:rsid w:val="471E3E5F"/>
    <w:rsid w:val="474707CB"/>
    <w:rsid w:val="49056E51"/>
    <w:rsid w:val="4BA834B6"/>
    <w:rsid w:val="51353937"/>
    <w:rsid w:val="55EC05A7"/>
    <w:rsid w:val="577A3461"/>
    <w:rsid w:val="57DD525D"/>
    <w:rsid w:val="584D2897"/>
    <w:rsid w:val="5B5965F5"/>
    <w:rsid w:val="5BDC7A9B"/>
    <w:rsid w:val="5C082424"/>
    <w:rsid w:val="5E52568A"/>
    <w:rsid w:val="67934797"/>
    <w:rsid w:val="69147A61"/>
    <w:rsid w:val="69C119B8"/>
    <w:rsid w:val="6A8F59F1"/>
    <w:rsid w:val="6AC374A9"/>
    <w:rsid w:val="6B951C3E"/>
    <w:rsid w:val="6DFC4BE9"/>
    <w:rsid w:val="739318C5"/>
    <w:rsid w:val="74A64348"/>
    <w:rsid w:val="7CAB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1390</Words>
  <Characters>1478</Characters>
  <Lines>10</Lines>
  <Paragraphs>3</Paragraphs>
  <TotalTime>1</TotalTime>
  <ScaleCrop>false</ScaleCrop>
  <LinksUpToDate>false</LinksUpToDate>
  <CharactersWithSpaces>1480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2023-01-09T01:56:00Z</dcterms:created>
  <dc:creator>小福</dc:creator>
  <cp:lastModifiedBy>lenovo</cp:lastModifiedBy>
  <cp:lastPrinted>2022-08-15T08:27:00Z</cp:lastPrinted>
  <dcterms:modified xsi:type="dcterms:W3CDTF">2023-02-10T02:03:16Z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D06095E52E3840CCBEA672414C5A61D0</vt:lpwstr>
  </property>
</Properties>
</file>