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b w:val="0"/>
          <w:bCs w:val="0"/>
          <w:color w:val="000000"/>
          <w:sz w:val="32"/>
          <w:szCs w:val="32"/>
        </w:rPr>
        <w:t>2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-3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eastAsia="仿宋_GB2312"/>
          <w:sz w:val="44"/>
          <w:szCs w:val="44"/>
        </w:rPr>
      </w:pPr>
    </w:p>
    <w:p>
      <w:pPr>
        <w:jc w:val="center"/>
        <w:rPr>
          <w:rFonts w:ascii="黑体" w:hAnsi="黑体" w:eastAsia="黑体" w:cs="Times New Roman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第一批“专精特新”中小企业高质量发展项目——技术成果产业化项目实施方案</w:t>
      </w:r>
    </w:p>
    <w:p>
      <w:pPr>
        <w:jc w:val="center"/>
        <w:rPr>
          <w:rFonts w:eastAsia="楷体_GB2312"/>
          <w:b/>
          <w:sz w:val="72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spacing w:line="900" w:lineRule="exact"/>
        <w:ind w:firstLine="960" w:firstLineChars="300"/>
        <w:jc w:val="left"/>
        <w:rPr>
          <w:rFonts w:ascii="华文仿宋" w:hAnsi="华文仿宋" w:eastAsia="华文仿宋"/>
          <w:color w:val="000000"/>
          <w:sz w:val="32"/>
          <w:szCs w:val="32"/>
          <w:u w:val="single"/>
        </w:rPr>
      </w:pPr>
      <w:r>
        <w:rPr>
          <w:rFonts w:ascii="华文仿宋" w:hAnsi="华文仿宋" w:eastAsia="华文仿宋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Zh9ddYAAAAJAQAADwAAAAAAAAABACAAAAAiAAAAZHJz&#10;L2Rvd25yZXYueG1sUEsBAhQAFAAAAAgAh07iQBkVA+jNAQAAyw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color w:val="000000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项目名称：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项目领域：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日</w:t>
      </w: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方正小标宋简体" w:hAnsi="黑体" w:eastAsia="方正小标宋简体"/>
          <w:sz w:val="44"/>
          <w:szCs w:val="36"/>
        </w:rPr>
      </w:pPr>
      <w:r>
        <w:rPr>
          <w:rFonts w:hint="eastAsia" w:ascii="方正小标宋简体" w:hAnsi="黑体" w:eastAsia="方正小标宋简体"/>
          <w:sz w:val="44"/>
          <w:szCs w:val="36"/>
        </w:rPr>
        <w:t>实施方案编制要点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40" w:lineRule="exact"/>
        <w:jc w:val="both"/>
        <w:textAlignment w:val="auto"/>
        <w:rPr>
          <w:rFonts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一、项目实施单位情况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项目实施单位的基本情况、市场实力、技术水平、财务状况。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项目实施单位的历史技术成果产业化情况。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项目单位历史创新成果转化数量、清单，新产品、新服务、新样品、新样机数量及清单，创新成果转化带来的直接经济效益等情况。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项目单位技术成果产业化案例，主要说明创新成果名称、转化手段和保障措施、产品或服务获得的经济效益、市场占有率等。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二、申报项目技术成果情况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 项目技术成果来源地、创新成果来源方情况（如企业性质、行业地位、技术成果水平等）、取得方式及途径、知识产权使用及归属分配等。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说明项目核心技术应用哪些专利，与项目关键技术相对应。补充相关情况说明，包括：已有发明专利与项目关键技术的关系，解决了什么核心问题，同时提供相应的专利证书。可列表进行描述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 项目技术方案。包括技术路线，主要关键技术名称、技术特点，各项技术研发顺序，技术团队（主要成员的专业水平、在行业领域内取得的成就等内容）与技术合作情况等。技术团队应说明团队架构及功能，技术合作情况应说明各方职责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4.项目产品名称，说明新产品与市场其他同类产品的区别，创新点与先进性，解决了什么问题。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三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成熟度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及落地条件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项目创新成果。成果转化路线图、主要创新点、主要关键技术及指标、达到的技术水平（鉴定评价结论）、与国内外同类技术的综合对比情况等。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技术成果产业化进度。包括转化周期、阶段划分、各个阶段工作内容及达到的具体指标，目前所处的转化阶段及工作内容等。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.技术成果产业化落地条件分析。包括场地、设备、软件、实验条件、人员配备、股东的支撑能力、外部协作支撑等。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技术成果产业化落地实施路径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产业应用实施路径。明确实施目标与思路，包括转化落地、示范应用合作方情况。明确各转化阶段的目标（前期研发内容及拟取得的研发成果、产品质量标准要求、创新成果转化产品后小批量试制方案及预期目标、产业化建设方案）、合作及配套资源、实现方法与人员配备，明确组织协调机制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项目的亮点和主要任务（从重点环节技术突破、替代进口、填补国内空白、生态链建设、模式创新等多个维度来阐述）。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主要建设内容和规模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(1)购置或租赁的土地位置、数量（亩或平方米）等;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(2）新建、改扩建或装修的建筑名称、具体内容、面积等；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（3）购置、安装的设备及生产线的名称、数量等；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（4）研发和试验名称、内容、数量等；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（5）其它建设内容。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 项目工程建设方案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若有土建，则拟建建筑的总平面布置、功能分配、建筑、结构、给排水、电力、通信、消防以及室外工程的详细方案。并附上方案图纸。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 项目设备方案，软硬件开发、购置、安装情况（含项目设备清单和询价），设备部署方案（设备功能与用途、部署位置、数量测算的详细说明）。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 建设周期及实施进度，实现目标的具体步骤、项目起止时间及关键节点。（含各合作方（技术、转化落地、示范应用等）的任务及进度）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项目于××年××月开工（或开始），计划××年××月竣工（或完成），建设期××年。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各阶段工程计划如下（例如）：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××年××月至××月，完成厂房建设。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××年××月至××月，完成设备购置。购置土地××亩，已取得《国有土地使用证》；新建厂房××平方米，生产车间、库房及办公楼改造装修基本完成；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7. 产业化部分若是委托加工，需对委托加工做相应描述。如委托****公司，该公司实力，加工地点、加工条件、加工规模等。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8. 领军人才情况（已有和计划引进国内外领军人才情况）、创新成果研发团队情况、落地转化实施团队情况、海外合作（和海外技术合作、在海外建立研发机构）等。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、申请资金的理由和政策依据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1. 项目所属行业代码及所在领域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。根据项目建设内容，参考《国民经济行业分类（GBT4754-2017）》，明确项目所属行业代码（4位数字），符合《工业“四基”发展目录（2016年版）》。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2. 项目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推进工业“四基”领域或制造强国战略明确的十大重点产业领域“补短板”和“锻长板”的符合性。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3. 申报主体符合性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（近三年内在工商、税务、银行、海关等部门无不良行为记录）。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4. 申报要求符合性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（申报项目应为在建项目，开始时间应在20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1月之后，原则上实施周期不超过3年，对于市政府批准的重点项目、涉及建筑工程的重大项目或进入临床试验的医药项目可适当延长；项目应有明确的成果转化路线图和产业应用实施路径，能够产生创新引领示范效应；项目在北京落地转化条件齐备，具有完整、详细的实施方案，立项、土地、环保各项手续完成核准或备案，建筑施工等各项许可证件齐备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5. 拟申请资金的理由和金额，对产业带动作用、对行业技术带动作用、对区域产业布局带动作用等。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成果简介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1.项目产品名称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2.项目产品先进性（明确新产品与市场其他同类产品的区别，创新点与先进性，解决的社会、经济问题等。）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、项目总体和阶段性绩效考核目标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项目总体目标（5-10年的持续推进目标）和分阶段目标（在总体目标下，分阶段实施的项目），包括产品（技术）目标、工程化产业化能力目标、市场占有目标等。并将重点内容按下表填写。</w:t>
      </w:r>
    </w:p>
    <w:tbl>
      <w:tblPr>
        <w:tblStyle w:val="8"/>
        <w:tblW w:w="82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3"/>
        <w:gridCol w:w="1291"/>
        <w:gridCol w:w="978"/>
        <w:gridCol w:w="898"/>
        <w:gridCol w:w="512"/>
        <w:gridCol w:w="379"/>
        <w:gridCol w:w="656"/>
        <w:gridCol w:w="529"/>
        <w:gridCol w:w="594"/>
        <w:gridCol w:w="584"/>
        <w:gridCol w:w="7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项目建设效益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项目建成后落地成熟度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项目产品或服务实现的技术指标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原型机集成情况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实际使用环境下（小批量生产）用户验证情况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形成专利总量(件)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其中：</w:t>
            </w:r>
          </w:p>
        </w:tc>
        <w:tc>
          <w:tcPr>
            <w:tcW w:w="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发明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实用新型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外观设计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软件著作权数(件)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新产品数(项)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新服务数(项)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新样品数(项)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新样机数(项)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其他(项)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建设期总收入(万元)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建设期利润总额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(万元)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建设期在京纳税额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(万元)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产业化市场前景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时效性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□1年以内   □1-3年   □3-5年   □5年以上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产业化预期效益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指标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第一年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年)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第二年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年)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第三年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年)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达产年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产值(万元)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营业收入(万元)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利润总额(万元)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税收(万元)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项目产品或服务的性能指标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项目新增就业人数（人）</w:t>
            </w:r>
          </w:p>
        </w:tc>
        <w:tc>
          <w:tcPr>
            <w:tcW w:w="1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项目用工总人数（人）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项目达产年劳动生产率（万元/人）</w:t>
            </w:r>
          </w:p>
        </w:tc>
        <w:tc>
          <w:tcPr>
            <w:tcW w:w="1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项目达产年地均产值（万元/平方米）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对企业促进作用</w:t>
            </w:r>
          </w:p>
        </w:tc>
        <w:tc>
          <w:tcPr>
            <w:tcW w:w="9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行业地位提升</w:t>
            </w:r>
          </w:p>
        </w:tc>
        <w:tc>
          <w:tcPr>
            <w:tcW w:w="4878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技术实力提升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对产业支撑作用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对行业技术带动作用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对区域产业布局带动作用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</w:tbl>
    <w:p>
      <w:pPr>
        <w:overflowPunct w:val="0"/>
        <w:topLinePunct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创新效益：项目落地转化后对引领产业创新、促进企业发展；解决行业共性问题；形成的知识产权、标准，形成样机、示范系统、生产示范线等情况，实现成果创新突破或进口替代等方面的创新效果。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经济效益：项目实施后所形成的销售收入、净利润、利税等情况。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社会效益：项目落地转化对京津冀协同发展、改善民生、推动全国科技创新中心建设、服务国家重大工程等方面取得的效果。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项目实施风险及相关保障措施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技术风险。创新成果转化所面临的技术、材料、中试条件等方面风险分析。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组织实施风险。项目实施面临的资金、空间、资源、人力等方面的风险分析。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相关应对措施。</w:t>
      </w:r>
    </w:p>
    <w:sectPr>
      <w:footerReference r:id="rId5" w:type="default"/>
      <w:pgSz w:w="11906" w:h="16838"/>
      <w:pgMar w:top="1440" w:right="1286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xNzhiMWQ1ODM5MjFiYWZjNTllNjcwNzFmMDcwYzYifQ=="/>
  </w:docVars>
  <w:rsids>
    <w:rsidRoot w:val="004F5363"/>
    <w:rsid w:val="00015A83"/>
    <w:rsid w:val="00027448"/>
    <w:rsid w:val="00035C1C"/>
    <w:rsid w:val="001509FC"/>
    <w:rsid w:val="001977DF"/>
    <w:rsid w:val="001F214D"/>
    <w:rsid w:val="001F7D4B"/>
    <w:rsid w:val="00207A61"/>
    <w:rsid w:val="00247171"/>
    <w:rsid w:val="00255E18"/>
    <w:rsid w:val="00280D4D"/>
    <w:rsid w:val="002A5AE5"/>
    <w:rsid w:val="002D44BE"/>
    <w:rsid w:val="0030587A"/>
    <w:rsid w:val="00362026"/>
    <w:rsid w:val="00382393"/>
    <w:rsid w:val="0039199F"/>
    <w:rsid w:val="003A3FE3"/>
    <w:rsid w:val="003C7DCD"/>
    <w:rsid w:val="0042283F"/>
    <w:rsid w:val="00456236"/>
    <w:rsid w:val="00462F2D"/>
    <w:rsid w:val="00463543"/>
    <w:rsid w:val="00466129"/>
    <w:rsid w:val="0047751D"/>
    <w:rsid w:val="004F5363"/>
    <w:rsid w:val="00500798"/>
    <w:rsid w:val="00587895"/>
    <w:rsid w:val="00605D1D"/>
    <w:rsid w:val="006129F0"/>
    <w:rsid w:val="00643DED"/>
    <w:rsid w:val="00683DAD"/>
    <w:rsid w:val="00684DDA"/>
    <w:rsid w:val="006C2A91"/>
    <w:rsid w:val="006D57B0"/>
    <w:rsid w:val="00723E92"/>
    <w:rsid w:val="00770B87"/>
    <w:rsid w:val="00784370"/>
    <w:rsid w:val="0078747A"/>
    <w:rsid w:val="007A2415"/>
    <w:rsid w:val="00816689"/>
    <w:rsid w:val="008F08F1"/>
    <w:rsid w:val="00900A68"/>
    <w:rsid w:val="00944173"/>
    <w:rsid w:val="009745E6"/>
    <w:rsid w:val="009857F1"/>
    <w:rsid w:val="009A28C6"/>
    <w:rsid w:val="009D25EB"/>
    <w:rsid w:val="00A01123"/>
    <w:rsid w:val="00A52429"/>
    <w:rsid w:val="00A57DC9"/>
    <w:rsid w:val="00A82B2A"/>
    <w:rsid w:val="00A8579A"/>
    <w:rsid w:val="00A94921"/>
    <w:rsid w:val="00AB473A"/>
    <w:rsid w:val="00AE5F08"/>
    <w:rsid w:val="00B072BA"/>
    <w:rsid w:val="00B45C0D"/>
    <w:rsid w:val="00B71543"/>
    <w:rsid w:val="00BB2782"/>
    <w:rsid w:val="00C140FB"/>
    <w:rsid w:val="00C9693E"/>
    <w:rsid w:val="00CC627F"/>
    <w:rsid w:val="00DA0F42"/>
    <w:rsid w:val="00EB0475"/>
    <w:rsid w:val="00ED5F91"/>
    <w:rsid w:val="00F54563"/>
    <w:rsid w:val="00F75D15"/>
    <w:rsid w:val="00F865F4"/>
    <w:rsid w:val="00FE0003"/>
    <w:rsid w:val="00FE565A"/>
    <w:rsid w:val="0A702E2D"/>
    <w:rsid w:val="0CCC5B7E"/>
    <w:rsid w:val="10D07A04"/>
    <w:rsid w:val="14251DB6"/>
    <w:rsid w:val="1B2F5588"/>
    <w:rsid w:val="27B952B8"/>
    <w:rsid w:val="2A1FD15D"/>
    <w:rsid w:val="2DC62955"/>
    <w:rsid w:val="2DFA85DA"/>
    <w:rsid w:val="316F7999"/>
    <w:rsid w:val="347767BD"/>
    <w:rsid w:val="39EA5C38"/>
    <w:rsid w:val="3FC827B7"/>
    <w:rsid w:val="432D6DBF"/>
    <w:rsid w:val="4F2E461F"/>
    <w:rsid w:val="540A2A98"/>
    <w:rsid w:val="54F101E8"/>
    <w:rsid w:val="57E1297E"/>
    <w:rsid w:val="5827068C"/>
    <w:rsid w:val="61497925"/>
    <w:rsid w:val="61802019"/>
    <w:rsid w:val="623C4CED"/>
    <w:rsid w:val="670F78CA"/>
    <w:rsid w:val="68F76FFB"/>
    <w:rsid w:val="6D6F1095"/>
    <w:rsid w:val="6DE83763"/>
    <w:rsid w:val="737914D8"/>
    <w:rsid w:val="7503162A"/>
    <w:rsid w:val="75F38750"/>
    <w:rsid w:val="77F7DBD1"/>
    <w:rsid w:val="7BD53208"/>
    <w:rsid w:val="7DF64496"/>
    <w:rsid w:val="7FF56A55"/>
    <w:rsid w:val="7FFEDC01"/>
    <w:rsid w:val="AB7C01B9"/>
    <w:rsid w:val="B4EDD549"/>
    <w:rsid w:val="EFFDA3AA"/>
    <w:rsid w:val="F73E9DD7"/>
    <w:rsid w:val="FCFAC534"/>
    <w:rsid w:val="FE6B8FFA"/>
    <w:rsid w:val="FFEFD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hAnsi="宋体" w:eastAsia="仿宋_GB2312"/>
      <w:b/>
      <w:bCs/>
      <w:color w:val="000000"/>
      <w:sz w:val="32"/>
      <w:szCs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unhideWhenUsed/>
    <w:qFormat/>
    <w:uiPriority w:val="99"/>
    <w:rPr>
      <w:rFonts w:ascii="华文新魏" w:hAnsi="Times New Roman" w:eastAsia="华文新魏"/>
      <w:sz w:val="36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character" w:customStyle="1" w:styleId="12">
    <w:name w:val="页眉 字符"/>
    <w:basedOn w:val="10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paragraph" w:customStyle="1" w:styleId="15">
    <w:name w:val="样式1"/>
    <w:basedOn w:val="1"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文档结构图 字符"/>
    <w:basedOn w:val="10"/>
    <w:link w:val="3"/>
    <w:semiHidden/>
    <w:qFormat/>
    <w:uiPriority w:val="99"/>
    <w:rPr>
      <w:rFonts w:ascii="宋体" w:hAnsi="Calibri" w:cs="黑体"/>
      <w:kern w:val="2"/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3261</Words>
  <Characters>3370</Characters>
  <Lines>30</Lines>
  <Paragraphs>8</Paragraphs>
  <TotalTime>19</TotalTime>
  <ScaleCrop>false</ScaleCrop>
  <LinksUpToDate>false</LinksUpToDate>
  <CharactersWithSpaces>3512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2021-02-08T17:41:00Z</dcterms:created>
  <dc:creator>xiaofu</dc:creator>
  <cp:lastModifiedBy>张旭</cp:lastModifiedBy>
  <dcterms:modified xsi:type="dcterms:W3CDTF">2022-05-31T02:24:11Z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1238593E1F7D4BF695980BE0A950B3DB</vt:lpwstr>
  </property>
</Properties>
</file>