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4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数字化赋能奖励项目承诺书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（2022年）</w:t>
      </w:r>
    </w:p>
    <w:p>
      <w:pPr>
        <w:adjustRightIn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北京市经济和信息化局：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本单位拟申请2022年度北京市“专精特新”中小企业数字化赋能奖励项目，具体承诺如下：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我单位严格遵守《北京市支持中小企业发展资金管理暂行办法》等相关资金管理办法的规定；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我单位提交的全部材料均真实、准确、有效。申请资格和条件符合《申报指南》规定；</w:t>
      </w:r>
    </w:p>
    <w:p>
      <w:pPr>
        <w:adjustRightInd w:val="0"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3.合同涉及项目未获得过北京市市级财政资金支持；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.本单位自愿接受并积极配合市区相关部门事中事后监管；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.本单位遵循诚实守信原则。若违反以上承诺事项，将在收到北京市经济和信息化局要求退还资金的通知之日起6个月内向北京市经济和信息化局退还全部资金。</w:t>
      </w:r>
    </w:p>
    <w:p>
      <w:pPr>
        <w:adjustRightIn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60" w:lineRule="exact"/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</w:p>
    <w:p>
      <w:pPr>
        <w:adjustRightInd w:val="0"/>
        <w:spacing w:line="560" w:lineRule="exact"/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</w:t>
      </w:r>
      <w:r>
        <w:rPr>
          <w:rFonts w:hint="eastAsia" w:ascii="仿宋_GB2312" w:eastAsia="仿宋_GB2312"/>
          <w:sz w:val="32"/>
          <w:szCs w:val="32"/>
        </w:rPr>
        <w:t>单位（</w:t>
      </w:r>
      <w:r>
        <w:rPr>
          <w:rFonts w:hint="default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</w:rPr>
        <w:t>章）：</w:t>
      </w:r>
    </w:p>
    <w:p>
      <w:pPr>
        <w:adjustRightInd w:val="0"/>
        <w:spacing w:line="560" w:lineRule="exact"/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时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间：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OTM1YjVhNWNjMDQ5NWZjM2NmMTQwODlmN2Q3NjIifQ=="/>
  </w:docVars>
  <w:rsids>
    <w:rsidRoot w:val="00D95E6F"/>
    <w:rsid w:val="00293E68"/>
    <w:rsid w:val="0057378E"/>
    <w:rsid w:val="00D95E6F"/>
    <w:rsid w:val="00FD27E9"/>
    <w:rsid w:val="4B1209CF"/>
    <w:rsid w:val="50537027"/>
    <w:rsid w:val="57FB1CD1"/>
    <w:rsid w:val="74EE4E3D"/>
    <w:rsid w:val="8FE7A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287</Characters>
  <Lines>2</Lines>
  <Paragraphs>1</Paragraphs>
  <TotalTime>7</TotalTime>
  <ScaleCrop>false</ScaleCrop>
  <LinksUpToDate>false</LinksUpToDate>
  <CharactersWithSpaces>302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2022-05-23T20:44:00Z</dcterms:created>
  <dc:creator>biecc001</dc:creator>
  <cp:lastModifiedBy>陈鹤中</cp:lastModifiedBy>
  <dcterms:modified xsi:type="dcterms:W3CDTF">2022-05-26T16:14:54Z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  <property fmtid="{D5CDD505-2E9C-101B-9397-08002B2CF9AE}" pid="3" name="ICV">
    <vt:lpwstr>A9673AB1A66A4C918C1351262979EF0D</vt:lpwstr>
  </property>
</Properties>
</file>