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抵押注销登记智能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审批办理要求</w:t>
      </w:r>
    </w:p>
    <w:p>
      <w:pPr>
        <w:spacing w:line="560" w:lineRule="exact"/>
        <w:ind w:firstLine="643" w:firstLineChars="200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一、办理范围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辖内各银行、北京住房公积金管理中心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（简称公积金中心）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下属单位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北京市住房贷款担保中心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作为抵押权人，申请办理的一般抵押权和最高额抵押权登记（抵押物仅为土地和在建工程的除外）。</w:t>
      </w:r>
    </w:p>
    <w:p>
      <w:pPr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二、办理流程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1、辖内各银行或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公积金中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填写业务信息并上传申请材料的影像件。在上传过程中，用户每上传一张影像，系统通过OCR识别技术从影像件中提取相关信息。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2、申请信息填写完成后提交预审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系统会自动将OCR提取到的信息和填写的业务信息进行比对，并进行其他规则的校验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比对和校验通过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，系统自动登簿并自动注销电子证明，自动办结业务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比对和校验不通过的，转为人工预审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预审通过导入登记系统进行人工登簿，登簿完成后自动注销电子证明，人工办结业务。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3、银行或公积金中心携带纸质申请材料报送至登记大厅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登记部门将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相关电子材料和纸质材料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进行归档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办理过程中的申请信息、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OCR提取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结果、智能审批结果上链存证。</w:t>
      </w:r>
    </w:p>
    <w:p>
      <w:pPr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上传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材料清单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1、不动产登记申请书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2、放弃抵押权声明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3、抵押登记证明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F665F7"/>
    <w:rsid w:val="00007B60"/>
    <w:rsid w:val="00233F12"/>
    <w:rsid w:val="00263E0D"/>
    <w:rsid w:val="003120B6"/>
    <w:rsid w:val="00382805"/>
    <w:rsid w:val="0050749F"/>
    <w:rsid w:val="005A50CF"/>
    <w:rsid w:val="00C23514"/>
    <w:rsid w:val="00FE5008"/>
    <w:rsid w:val="05B52E1C"/>
    <w:rsid w:val="097A1C0D"/>
    <w:rsid w:val="110B2F91"/>
    <w:rsid w:val="19E84511"/>
    <w:rsid w:val="1B74407E"/>
    <w:rsid w:val="1D761DC7"/>
    <w:rsid w:val="242868B2"/>
    <w:rsid w:val="25451A9A"/>
    <w:rsid w:val="266F31A2"/>
    <w:rsid w:val="2D1347A4"/>
    <w:rsid w:val="334F5E30"/>
    <w:rsid w:val="39C01074"/>
    <w:rsid w:val="3C6906DC"/>
    <w:rsid w:val="4CF665F7"/>
    <w:rsid w:val="55275690"/>
    <w:rsid w:val="68FA66FE"/>
    <w:rsid w:val="7A5B60BF"/>
    <w:rsid w:val="7FD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roid Sans" w:hAnsi="Droid Sans" w:eastAsia="方正小标宋简体" w:cs="Droid Sans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Document Map"/>
    <w:basedOn w:val="1"/>
    <w:link w:val="11"/>
    <w:uiPriority w:val="0"/>
    <w:rPr>
      <w:rFonts w:ascii="宋体" w:eastAsia="宋体"/>
      <w:sz w:val="18"/>
      <w:szCs w:val="18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文档结构图 Char"/>
    <w:basedOn w:val="8"/>
    <w:link w:val="4"/>
    <w:qFormat/>
    <w:uiPriority w:val="0"/>
    <w:rPr>
      <w:rFonts w:ascii="宋体" w:hAnsi="Droid Sans" w:cs="Droid Sans"/>
      <w:kern w:val="2"/>
      <w:sz w:val="18"/>
      <w:szCs w:val="18"/>
    </w:rPr>
  </w:style>
  <w:style w:type="character" w:customStyle="1" w:styleId="12">
    <w:name w:val="页眉 Char"/>
    <w:basedOn w:val="8"/>
    <w:link w:val="7"/>
    <w:qFormat/>
    <w:uiPriority w:val="0"/>
    <w:rPr>
      <w:rFonts w:ascii="Droid Sans" w:hAnsi="Droid Sans" w:eastAsia="方正小标宋简体" w:cs="Droid Sans"/>
      <w:kern w:val="2"/>
      <w:sz w:val="18"/>
      <w:szCs w:val="18"/>
    </w:rPr>
  </w:style>
  <w:style w:type="character" w:customStyle="1" w:styleId="13">
    <w:name w:val="页脚 Char"/>
    <w:basedOn w:val="8"/>
    <w:link w:val="6"/>
    <w:qFormat/>
    <w:uiPriority w:val="0"/>
    <w:rPr>
      <w:rFonts w:ascii="Droid Sans" w:hAnsi="Droid Sans" w:eastAsia="方正小标宋简体" w:cs="Droid Sans"/>
      <w:kern w:val="2"/>
      <w:sz w:val="18"/>
      <w:szCs w:val="18"/>
    </w:rPr>
  </w:style>
  <w:style w:type="character" w:customStyle="1" w:styleId="14">
    <w:name w:val="批注文字 Char"/>
    <w:basedOn w:val="8"/>
    <w:link w:val="3"/>
    <w:qFormat/>
    <w:uiPriority w:val="0"/>
    <w:rPr>
      <w:rFonts w:ascii="Droid Sans" w:hAnsi="Droid Sans" w:eastAsia="方正小标宋简体" w:cs="Droid Sans"/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b/>
      <w:bCs/>
    </w:rPr>
  </w:style>
  <w:style w:type="character" w:customStyle="1" w:styleId="16">
    <w:name w:val="批注框文本 Char"/>
    <w:basedOn w:val="8"/>
    <w:link w:val="5"/>
    <w:qFormat/>
    <w:uiPriority w:val="0"/>
    <w:rPr>
      <w:rFonts w:ascii="Droid Sans" w:hAnsi="Droid Sans" w:eastAsia="方正小标宋简体" w:cs="Droid Sans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20</Characters>
  <Lines>1</Lines>
  <Paragraphs>1</Paragraphs>
  <TotalTime>0</TotalTime>
  <ScaleCrop>false</ScaleCrop>
  <LinksUpToDate>false</LinksUpToDate>
  <CharactersWithSpaces>475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2020-02-04T14:09:00Z</dcterms:created>
  <dc:creator>郭开颜</dc:creator>
  <cp:lastModifiedBy>潘家文</cp:lastModifiedBy>
  <dcterms:modified xsi:type="dcterms:W3CDTF">2020-02-07T10:02:15Z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