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pacing w:val="4"/>
        </w:rPr>
      </w:pPr>
      <w:r>
        <w:rPr>
          <w:rFonts w:hint="eastAsia" w:ascii="黑体" w:hAnsi="黑体" w:eastAsia="黑体" w:cs="宋体"/>
          <w:bCs/>
        </w:rPr>
        <w:t>附件1</w:t>
      </w:r>
      <w:r>
        <w:rPr>
          <w:rFonts w:hint="eastAsia"/>
          <w:spacing w:val="4"/>
        </w:rPr>
        <w:t xml:space="preserve">  </w:t>
      </w:r>
    </w:p>
    <w:p>
      <w:pPr>
        <w:spacing w:line="500" w:lineRule="exact"/>
        <w:rPr>
          <w:rFonts w:hint="eastAsia" w:ascii="方正小标宋_GBK" w:hAnsi="仿宋" w:eastAsia="方正小标宋_GBK" w:cs="宋体"/>
          <w:bCs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密云县25度以上坡地专项治理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领导小组成员名单</w:t>
      </w:r>
    </w:p>
    <w:p>
      <w:pPr>
        <w:spacing w:line="500" w:lineRule="exact"/>
        <w:rPr>
          <w:rFonts w:hint="eastAsia"/>
          <w:spacing w:val="4"/>
        </w:rPr>
      </w:pP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>组  长：    蒋学甫  副县长</w:t>
      </w: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>副组长：    王德云  县农委主任</w:t>
      </w: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 xml:space="preserve">            王如新  县水务局局长</w:t>
      </w: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>成  员：    姚海龙  县农委副主任</w:t>
      </w: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 xml:space="preserve">            张国田  县园林绿化局副局长</w:t>
      </w: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 xml:space="preserve">            王  珂  县发改委副主任</w:t>
      </w: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 xml:space="preserve">            王振群  县财政局副局长</w:t>
      </w: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 xml:space="preserve">            郑伯秋  县农业服务中心副主任</w:t>
      </w: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 xml:space="preserve">            窦法荣  县水务局副局长</w:t>
      </w:r>
    </w:p>
    <w:p>
      <w:pPr>
        <w:ind w:firstLine="640" w:firstLineChars="200"/>
        <w:rPr>
          <w:rFonts w:hint="eastAsia"/>
          <w:spacing w:val="4"/>
        </w:rPr>
      </w:pPr>
      <w:r>
        <w:rPr>
          <w:rFonts w:hint="eastAsia"/>
          <w:spacing w:val="4"/>
        </w:rPr>
        <w:t xml:space="preserve">            各相关镇镇长</w:t>
      </w:r>
    </w:p>
    <w:p>
      <w:pPr>
        <w:ind w:firstLine="640" w:firstLineChars="200"/>
        <w:rPr>
          <w:rFonts w:hint="eastAsia"/>
          <w:spacing w:val="4"/>
        </w:rPr>
      </w:pPr>
    </w:p>
    <w:p>
      <w:pPr>
        <w:ind w:firstLine="640" w:firstLineChars="200"/>
        <w:rPr>
          <w:rFonts w:hint="eastAsia"/>
          <w:spacing w:val="4"/>
        </w:rPr>
      </w:pPr>
    </w:p>
    <w:p>
      <w:pPr>
        <w:ind w:firstLine="640" w:firstLineChars="200"/>
        <w:rPr>
          <w:rFonts w:hint="eastAsia"/>
          <w:spacing w:val="4"/>
        </w:rPr>
      </w:pPr>
    </w:p>
    <w:p>
      <w:pPr>
        <w:ind w:firstLine="640" w:firstLineChars="200"/>
        <w:rPr>
          <w:rFonts w:hint="eastAsia"/>
          <w:spacing w:val="4"/>
        </w:rPr>
      </w:pPr>
    </w:p>
    <w:p>
      <w:pPr>
        <w:ind w:firstLine="640" w:firstLineChars="200"/>
        <w:rPr>
          <w:rFonts w:hint="eastAsia"/>
          <w:spacing w:val="4"/>
        </w:rPr>
      </w:pPr>
    </w:p>
    <w:p>
      <w:pPr>
        <w:ind w:firstLine="640" w:firstLineChars="200"/>
        <w:rPr>
          <w:rFonts w:hint="eastAsia"/>
          <w:spacing w:val="4"/>
        </w:rPr>
      </w:pPr>
    </w:p>
    <w:p>
      <w:pPr>
        <w:spacing w:line="500" w:lineRule="exact"/>
        <w:rPr>
          <w:rFonts w:hint="eastAsia" w:ascii="黑体" w:hAnsi="黑体" w:eastAsia="黑体" w:cs="宋体"/>
          <w:bCs/>
        </w:rPr>
      </w:pPr>
    </w:p>
    <w:p>
      <w:pPr>
        <w:spacing w:line="500" w:lineRule="exact"/>
        <w:rPr>
          <w:rFonts w:hint="eastAsia" w:ascii="黑体" w:hAnsi="黑体" w:eastAsia="黑体" w:cs="宋体"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61A60"/>
    <w:rsid w:val="10C61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2017-01-22T03:20:00Z</dcterms:created>
  <dc:creator>Mmf99</dc:creator>
  <cp:lastModifiedBy>Mmf99</cp:lastModifiedBy>
  <dcterms:modified xsi:type="dcterms:W3CDTF">2017-01-22T03:20:22Z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