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91" w:rightChars="615"/>
        <w:jc w:val="left"/>
        <w:rPr>
          <w:rFonts w:hint="eastAsia" w:ascii="黑体" w:eastAsia="黑体" w:cs="仿宋_GB2312"/>
          <w:bCs/>
          <w:sz w:val="32"/>
          <w:szCs w:val="32"/>
        </w:rPr>
      </w:pPr>
      <w:r>
        <w:rPr>
          <w:rFonts w:hint="eastAsia" w:ascii="黑体" w:eastAsia="黑体" w:cs="仿宋_GB2312"/>
          <w:bCs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hint="eastAsia"/>
          <w:szCs w:val="32"/>
        </w:rPr>
      </w:pPr>
      <w:r>
        <w:rPr>
          <w:rFonts w:hint="eastAsia" w:ascii="方正小标宋简体" w:eastAsia="方正小标宋简体" w:cs="仿宋_GB2312"/>
          <w:bCs/>
          <w:sz w:val="44"/>
          <w:szCs w:val="44"/>
        </w:rPr>
        <w:t>市交通委空气重污染应急指挥部成员名单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  指  挥：周正宇   市交通委主任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常务副指挥：逯福全   市交通委委员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  指  挥：孙中阁   市交通委路政局局长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王兆荣   </w:t>
      </w:r>
      <w:r>
        <w:rPr>
          <w:rFonts w:hint="eastAsia" w:ascii="仿宋_GB2312" w:eastAsia="仿宋_GB2312"/>
          <w:spacing w:val="-10"/>
          <w:sz w:val="32"/>
          <w:szCs w:val="32"/>
        </w:rPr>
        <w:t>市交通委副主任兼运输管理局局长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黄建军   市交通执法总队总队长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王春强   市轨道办常务副主任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成      员：朱  凯   市公交集团总经理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张树人   市地铁运营公司总经理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张恒利   市首发集团总经理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史红民   市祥龙公司总经理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裴宏伟   市市政路桥集团总经理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邵信明   北京京港地铁公司总经理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指挥部下设办公室（设在委安全监督与应急处）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主  任：刘福泽   委安全监督与应急处处长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副主任：乔  捷   委安全监督与应急处副处长</w:t>
      </w:r>
    </w:p>
    <w:p>
      <w:r>
        <w:rPr>
          <w:rFonts w:hint="eastAsia" w:ascii="仿宋_GB2312" w:eastAsia="仿宋_GB2312"/>
          <w:sz w:val="32"/>
          <w:szCs w:val="32"/>
        </w:rPr>
        <w:t xml:space="preserve">      成  员：委安全监督与应急处全体同志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27DD9"/>
    <w:rsid w:val="34527D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2017-03-23T03:28:00Z</dcterms:created>
  <dc:creator>banruo</dc:creator>
  <cp:lastModifiedBy>banruo</cp:lastModifiedBy>
  <dcterms:modified xsi:type="dcterms:W3CDTF">2017-03-23T03:28:57Z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