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附件4-2</w:t>
      </w:r>
    </w:p>
    <w:p>
      <w:pPr>
        <w:adjustRightInd w:val="0"/>
        <w:snapToGrid w:val="0"/>
        <w:spacing w:line="312" w:lineRule="auto"/>
        <w:rPr>
          <w:rFonts w:ascii="黑体" w:hAnsi="黑体" w:eastAsia="黑体"/>
          <w:color w:val="000000"/>
          <w:sz w:val="32"/>
          <w:szCs w:val="32"/>
        </w:rPr>
      </w:pPr>
    </w:p>
    <w:p>
      <w:pPr>
        <w:snapToGrid w:val="0"/>
        <w:spacing w:line="300" w:lineRule="auto"/>
        <w:rPr>
          <w:rFonts w:ascii="方正小标宋简体" w:hAnsi="Calibri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Calibri" w:eastAsia="方正小标宋简体"/>
          <w:color w:val="000000"/>
          <w:sz w:val="36"/>
          <w:szCs w:val="36"/>
        </w:rPr>
        <w:t>应急维修使用售后公有住房住宅专项维修资金申请表</w:t>
      </w:r>
      <w:bookmarkEnd w:id="0"/>
      <w:r>
        <w:rPr>
          <w:rFonts w:hint="eastAsia" w:ascii="宋体" w:hAnsi="宋体"/>
          <w:color w:val="000000"/>
          <w:szCs w:val="21"/>
        </w:rPr>
        <w:t xml:space="preserve">编号：           区[        ]年 第     号                                               </w:t>
      </w:r>
    </w:p>
    <w:tbl>
      <w:tblPr>
        <w:tblStyle w:val="5"/>
        <w:tblW w:w="10991" w:type="dxa"/>
        <w:jc w:val="center"/>
        <w:tblInd w:w="-89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57"/>
        <w:gridCol w:w="259"/>
        <w:gridCol w:w="260"/>
        <w:gridCol w:w="260"/>
        <w:gridCol w:w="260"/>
        <w:gridCol w:w="260"/>
        <w:gridCol w:w="92"/>
        <w:gridCol w:w="168"/>
        <w:gridCol w:w="260"/>
        <w:gridCol w:w="260"/>
        <w:gridCol w:w="260"/>
        <w:gridCol w:w="260"/>
        <w:gridCol w:w="259"/>
        <w:gridCol w:w="260"/>
        <w:gridCol w:w="260"/>
        <w:gridCol w:w="175"/>
        <w:gridCol w:w="85"/>
        <w:gridCol w:w="260"/>
        <w:gridCol w:w="260"/>
        <w:gridCol w:w="11"/>
        <w:gridCol w:w="249"/>
        <w:gridCol w:w="216"/>
        <w:gridCol w:w="44"/>
        <w:gridCol w:w="263"/>
        <w:gridCol w:w="217"/>
        <w:gridCol w:w="22"/>
        <w:gridCol w:w="21"/>
        <w:gridCol w:w="260"/>
        <w:gridCol w:w="259"/>
        <w:gridCol w:w="260"/>
        <w:gridCol w:w="260"/>
        <w:gridCol w:w="196"/>
        <w:gridCol w:w="64"/>
        <w:gridCol w:w="265"/>
        <w:gridCol w:w="260"/>
        <w:gridCol w:w="132"/>
        <w:gridCol w:w="128"/>
        <w:gridCol w:w="260"/>
        <w:gridCol w:w="264"/>
        <w:gridCol w:w="260"/>
        <w:gridCol w:w="260"/>
        <w:gridCol w:w="260"/>
        <w:gridCol w:w="1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1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ind w:right="1094" w:rightChars="52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</w:t>
            </w:r>
          </w:p>
        </w:tc>
        <w:tc>
          <w:tcPr>
            <w:tcW w:w="8860" w:type="dxa"/>
            <w:gridSpan w:val="4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      （印章）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1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申请支取售后公有住房维修资金信息</w:t>
            </w:r>
          </w:p>
        </w:tc>
        <w:tc>
          <w:tcPr>
            <w:tcW w:w="8860" w:type="dxa"/>
            <w:gridSpan w:val="4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申请支取                   单位（全称）名下</w:t>
            </w:r>
          </w:p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□单位交存的维修资金部分     □个人交存维修资金（房改房适用）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1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小区坐落及名称</w:t>
            </w:r>
          </w:p>
        </w:tc>
        <w:tc>
          <w:tcPr>
            <w:tcW w:w="8860" w:type="dxa"/>
            <w:gridSpan w:val="4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区（县）       街道（乡镇）        大街（路）    号                    小区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物业服务企业名称</w:t>
            </w:r>
          </w:p>
        </w:tc>
        <w:tc>
          <w:tcPr>
            <w:tcW w:w="4891" w:type="dxa"/>
            <w:gridSpan w:val="2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2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资质证书编号</w:t>
            </w:r>
          </w:p>
        </w:tc>
        <w:tc>
          <w:tcPr>
            <w:tcW w:w="2167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13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施工单位名称</w:t>
            </w:r>
          </w:p>
        </w:tc>
        <w:tc>
          <w:tcPr>
            <w:tcW w:w="4891" w:type="dxa"/>
            <w:gridSpan w:val="2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2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资质证书编号</w:t>
            </w:r>
          </w:p>
        </w:tc>
        <w:tc>
          <w:tcPr>
            <w:tcW w:w="2167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213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91" w:type="dxa"/>
            <w:gridSpan w:val="2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2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营业执照编号</w:t>
            </w:r>
          </w:p>
        </w:tc>
        <w:tc>
          <w:tcPr>
            <w:tcW w:w="2167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维修资金使用用途</w:t>
            </w:r>
          </w:p>
        </w:tc>
        <w:tc>
          <w:tcPr>
            <w:tcW w:w="8860" w:type="dxa"/>
            <w:gridSpan w:val="4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小区        号楼                                 维修工程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1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工程预算总额</w:t>
            </w:r>
          </w:p>
          <w:p>
            <w:pPr>
              <w:snapToGrid w:val="0"/>
              <w:spacing w:line="300" w:lineRule="auto"/>
              <w:ind w:firstLine="206" w:firstLineChars="9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（万元）</w:t>
            </w:r>
          </w:p>
        </w:tc>
        <w:tc>
          <w:tcPr>
            <w:tcW w:w="164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2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8"/>
                <w:szCs w:val="21"/>
              </w:rPr>
              <w:t>工程对应建筑物总面积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（平米）</w:t>
            </w:r>
          </w:p>
        </w:tc>
        <w:tc>
          <w:tcPr>
            <w:tcW w:w="160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9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工程费用分摊标准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（元/平米） </w:t>
            </w:r>
          </w:p>
        </w:tc>
        <w:tc>
          <w:tcPr>
            <w:tcW w:w="1446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napToGrid w:val="0"/>
              <w:spacing w:line="300" w:lineRule="auto"/>
              <w:ind w:left="767" w:leftChars="108" w:hanging="540" w:hangingChars="3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napToGrid w:val="0"/>
              <w:spacing w:line="300" w:lineRule="auto"/>
              <w:ind w:left="798" w:leftChars="38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1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工程对应总户数</w:t>
            </w:r>
          </w:p>
          <w:p>
            <w:pPr>
              <w:snapToGrid w:val="0"/>
              <w:spacing w:line="300" w:lineRule="auto"/>
              <w:ind w:firstLine="206" w:firstLineChars="9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（户）</w:t>
            </w:r>
          </w:p>
        </w:tc>
        <w:tc>
          <w:tcPr>
            <w:tcW w:w="164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2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已交纳维修资金户数（户）</w:t>
            </w:r>
          </w:p>
        </w:tc>
        <w:tc>
          <w:tcPr>
            <w:tcW w:w="160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9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8"/>
                <w:szCs w:val="21"/>
              </w:rPr>
              <w:t>可支用维修资金金额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（万元）</w:t>
            </w:r>
          </w:p>
        </w:tc>
        <w:tc>
          <w:tcPr>
            <w:tcW w:w="1446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1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收款单位全称</w:t>
            </w:r>
          </w:p>
        </w:tc>
        <w:tc>
          <w:tcPr>
            <w:tcW w:w="8860" w:type="dxa"/>
            <w:gridSpan w:val="4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21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收款单位开户银行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全称</w:t>
            </w:r>
          </w:p>
        </w:tc>
        <w:tc>
          <w:tcPr>
            <w:tcW w:w="8860" w:type="dxa"/>
            <w:gridSpan w:val="4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77" w:hRule="atLeast"/>
          <w:jc w:val="center"/>
        </w:trPr>
        <w:tc>
          <w:tcPr>
            <w:tcW w:w="21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收款账号</w:t>
            </w:r>
          </w:p>
        </w:tc>
        <w:tc>
          <w:tcPr>
            <w:tcW w:w="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1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提交申请材料</w:t>
            </w:r>
          </w:p>
        </w:tc>
        <w:tc>
          <w:tcPr>
            <w:tcW w:w="8860" w:type="dxa"/>
            <w:gridSpan w:val="4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□1、应急维修工程预算书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□2、施工单位营业执照和资质证书副本复印件（盖章）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□3、住宅专项维修资金分摊明细表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经办人姓名</w:t>
            </w:r>
          </w:p>
        </w:tc>
        <w:tc>
          <w:tcPr>
            <w:tcW w:w="3635" w:type="dxa"/>
            <w:gridSpan w:val="1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423" w:type="dxa"/>
            <w:gridSpan w:val="1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21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区县建委、房管局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审查意见</w:t>
            </w:r>
          </w:p>
        </w:tc>
        <w:tc>
          <w:tcPr>
            <w:tcW w:w="4426" w:type="dxa"/>
            <w:gridSpan w:val="2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</w:p>
          <w:p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经办人签字：</w:t>
            </w:r>
          </w:p>
        </w:tc>
        <w:tc>
          <w:tcPr>
            <w:tcW w:w="4434" w:type="dxa"/>
            <w:gridSpan w:val="2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00" w:lineRule="auto"/>
              <w:ind w:right="42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负责人签字：            （公章）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年      月       日</w:t>
            </w:r>
          </w:p>
        </w:tc>
      </w:tr>
    </w:tbl>
    <w:p>
      <w:pPr>
        <w:widowControl/>
        <w:jc w:val="left"/>
      </w:pPr>
      <w:r>
        <w:rPr>
          <w:rFonts w:hint="eastAsia" w:ascii="宋体" w:hAnsi="宋体"/>
          <w:color w:val="000000"/>
          <w:szCs w:val="21"/>
        </w:rPr>
        <w:t>本表一式三份，申请单位或申请人留存一份，区县建委或房管局留存一份，市住房资金管理中心区县管理部留存一份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Kai-Z03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50C75"/>
    <w:rsid w:val="6A850C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2017-03-27T03:21:00Z</dcterms:created>
  <dc:creator>banruo</dc:creator>
  <cp:lastModifiedBy>banruo</cp:lastModifiedBy>
  <dcterms:modified xsi:type="dcterms:W3CDTF">2017-03-27T03:21:40Z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