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szCs w:val="21"/>
        </w:rPr>
      </w:pPr>
      <w:r>
        <w:rPr>
          <w:szCs w:val="21"/>
        </w:rPr>
        <w:t>附件8:</w:t>
      </w: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继承材料查验中止告知书</w:t>
      </w:r>
    </w:p>
    <w:bookmarkEnd w:id="0"/>
    <w:p>
      <w:pPr>
        <w:spacing w:line="500" w:lineRule="exact"/>
        <w:ind w:firstLine="640" w:firstLineChars="200"/>
        <w:jc w:val="center"/>
        <w:rPr>
          <w:rFonts w:eastAsia="方正小标宋简体"/>
          <w:sz w:val="32"/>
          <w:szCs w:val="32"/>
        </w:rPr>
      </w:pP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申请人:</w:t>
      </w:r>
    </w:p>
    <w:p>
      <w:pPr>
        <w:spacing w:line="500" w:lineRule="exact"/>
        <w:ind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>
        <w:rPr>
          <w:rFonts w:eastAsia="仿宋_GB2312"/>
          <w:sz w:val="28"/>
          <w:szCs w:val="28"/>
        </w:rPr>
        <w:t>日您向我委申请办理坐落于</w:t>
      </w:r>
      <w:r>
        <w:rPr>
          <w:sz w:val="24"/>
          <w:szCs w:val="24"/>
          <w:u w:val="single"/>
        </w:rPr>
        <w:t xml:space="preserve">              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sz w:val="24"/>
          <w:szCs w:val="24"/>
          <w:u w:val="single"/>
        </w:rPr>
        <w:t xml:space="preserve">             </w:t>
      </w:r>
      <w:r>
        <w:rPr>
          <w:rFonts w:eastAsia="仿宋_GB2312"/>
          <w:sz w:val="28"/>
          <w:szCs w:val="28"/>
        </w:rPr>
        <w:t xml:space="preserve">不动产的继承（受遗赠）不动产登记。我委于 </w:t>
      </w:r>
      <w:r>
        <w:rPr>
          <w:sz w:val="24"/>
          <w:szCs w:val="24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年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sz w:val="24"/>
          <w:szCs w:val="24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日对此申请进行了继承材料查验工作。经查验，存在有继承人未到场的情形/需要补充有关文件，现中止查验。待通知未到场继承人后/补充提交有关文件后再行约定继承材料查验时间。</w:t>
      </w:r>
    </w:p>
    <w:p>
      <w:pPr>
        <w:spacing w:line="500" w:lineRule="exact"/>
        <w:ind w:firstLine="560" w:firstLineChars="200"/>
        <w:rPr>
          <w:sz w:val="24"/>
          <w:szCs w:val="24"/>
          <w:u w:val="single"/>
        </w:rPr>
      </w:pPr>
      <w:r>
        <w:rPr>
          <w:rFonts w:eastAsia="仿宋_GB2312"/>
          <w:sz w:val="28"/>
          <w:szCs w:val="28"/>
        </w:rPr>
        <w:t>未到场继承人为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>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需要补充的文件：1.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2.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3.</w:t>
      </w:r>
    </w:p>
    <w:p>
      <w:pPr>
        <w:spacing w:line="500" w:lineRule="exact"/>
        <w:ind w:firstLine="560" w:firstLineChars="200"/>
        <w:jc w:val="left"/>
        <w:rPr>
          <w:sz w:val="24"/>
          <w:szCs w:val="24"/>
        </w:rPr>
      </w:pPr>
      <w:r>
        <w:rPr>
          <w:rFonts w:eastAsia="仿宋_GB2312"/>
          <w:sz w:val="28"/>
          <w:szCs w:val="28"/>
        </w:rPr>
        <w:t xml:space="preserve">                4.</w:t>
      </w: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因继承（受遗赠）的法律关系复杂，再次查验时仍可能发现存在影响您办理继承（受遗赠）不动产登记的情形，请您务必通知全部继承人（受遗赠人）到场，并按查验要求提交有关文件。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eastAsia="仿宋_GB2312"/>
          <w:sz w:val="28"/>
          <w:szCs w:val="28"/>
        </w:rPr>
        <w:t xml:space="preserve">    感谢您的理解和支持。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</w:p>
    <w:p>
      <w:pPr>
        <w:spacing w:line="500" w:lineRule="exact"/>
        <w:ind w:firstLine="480" w:firstLineChars="200"/>
        <w:rPr>
          <w:sz w:val="24"/>
          <w:szCs w:val="24"/>
        </w:rPr>
      </w:pPr>
    </w:p>
    <w:p>
      <w:pPr>
        <w:spacing w:line="500" w:lineRule="exact"/>
        <w:ind w:firstLine="480" w:firstLineChars="200"/>
        <w:jc w:val="center"/>
        <w:rPr>
          <w:rFonts w:eastAsia="仿宋_GB2312"/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>
        <w:rPr>
          <w:rFonts w:eastAsia="仿宋_GB2312"/>
          <w:sz w:val="28"/>
          <w:szCs w:val="28"/>
        </w:rPr>
        <w:t>北京市规划和国土资源管理委员会</w:t>
      </w: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（登记专用章）</w:t>
      </w:r>
    </w:p>
    <w:p>
      <w:pPr>
        <w:spacing w:line="50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566F"/>
    <w:rsid w:val="49B05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2017-03-27T03:37:00Z</dcterms:created>
  <dc:creator>banruo</dc:creator>
  <cp:lastModifiedBy>banruo</cp:lastModifiedBy>
  <dcterms:modified xsi:type="dcterms:W3CDTF">2017-03-27T03:37:32Z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