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rPr>
          <w:rFonts w:hint="eastAsia" w:ascii="黑体" w:hAnsi="黑体" w:eastAsia="黑体"/>
          <w:bCs/>
          <w:spacing w:val="-6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pacing w:val="-6"/>
          <w:sz w:val="32"/>
          <w:szCs w:val="32"/>
        </w:rPr>
        <w:t>1</w:t>
      </w:r>
    </w:p>
    <w:p>
      <w:pPr>
        <w:spacing w:line="560" w:lineRule="exact"/>
        <w:contextualSpacing/>
        <w:jc w:val="center"/>
        <w:rPr>
          <w:rFonts w:hint="eastAsia"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 w:cs="仿宋_GB2312"/>
          <w:color w:val="000000"/>
          <w:spacing w:val="-6"/>
          <w:kern w:val="0"/>
          <w:sz w:val="44"/>
          <w:szCs w:val="44"/>
        </w:rPr>
        <w:t>北京市地方税务局</w:t>
      </w:r>
      <w:r>
        <w:rPr>
          <w:rFonts w:hint="eastAsia" w:ascii="方正小标宋简体" w:eastAsia="方正小标宋简体"/>
          <w:spacing w:val="-6"/>
          <w:sz w:val="44"/>
          <w:szCs w:val="44"/>
        </w:rPr>
        <w:t>全文废止的税收规范性文件目录</w:t>
      </w:r>
    </w:p>
    <w:bookmarkEnd w:id="0"/>
    <w:tbl>
      <w:tblPr>
        <w:tblStyle w:val="6"/>
        <w:tblpPr w:leftFromText="180" w:rightFromText="180" w:vertAnchor="text" w:horzAnchor="page" w:tblpX="142" w:tblpY="1124"/>
        <w:tblOverlap w:val="never"/>
        <w:tblW w:w="115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6756"/>
        <w:gridCol w:w="2357"/>
        <w:gridCol w:w="18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6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文件标题</w:t>
            </w:r>
          </w:p>
        </w:tc>
        <w:tc>
          <w:tcPr>
            <w:tcW w:w="2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文号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发文日期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北京市税务局转发国家税务局《关于出租多余闲置房屋设备等税收问题的批复》的通知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市税三字〔1989〕1051号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1989年12月27日</w:t>
            </w:r>
          </w:p>
        </w:tc>
      </w:tr>
    </w:tbl>
    <w:p>
      <w:pPr>
        <w:spacing w:line="560" w:lineRule="exact"/>
        <w:contextualSpacing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A7A85"/>
    <w:rsid w:val="5DAA7A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eastAsia="仿宋"/>
      <w:color w:val="000000"/>
      <w:szCs w:val="20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 Char"/>
    <w:basedOn w:val="1"/>
    <w:link w:val="3"/>
    <w:uiPriority w:val="0"/>
    <w:pPr>
      <w:tabs>
        <w:tab w:val="left" w:pos="360"/>
      </w:tabs>
    </w:pPr>
    <w:rPr>
      <w:rFonts w:eastAsia="仿宋"/>
      <w:color w:val="000000"/>
      <w:szCs w:val="20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2016-11-09T01:59:00Z</dcterms:created>
  <dc:creator>banruo</dc:creator>
  <cp:lastModifiedBy>banruo</cp:lastModifiedBy>
  <dcterms:modified xsi:type="dcterms:W3CDTF">2016-11-09T02:03:56Z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