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附件1</w:t>
      </w:r>
    </w:p>
    <w:p>
      <w:pPr>
        <w:spacing w:line="540" w:lineRule="exact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adjustRightInd w:val="0"/>
        <w:spacing w:line="540" w:lineRule="exact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密云县农村地区“减煤换煤、清洁空气”行动领导小组名单</w:t>
      </w:r>
    </w:p>
    <w:p>
      <w:pPr>
        <w:adjustRightInd w:val="0"/>
        <w:spacing w:line="540" w:lineRule="exact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组      长：王海臣  县委副书记、县长</w:t>
      </w: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常务副组长：蒋学甫  副县长</w:t>
      </w: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副  组  长：王建民  县发改委主任</w:t>
      </w:r>
    </w:p>
    <w:p>
      <w:pPr>
        <w:spacing w:line="540" w:lineRule="exact"/>
        <w:ind w:firstLine="2560" w:firstLineChars="8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张亚东  县财政局局长</w:t>
      </w:r>
    </w:p>
    <w:p>
      <w:pPr>
        <w:spacing w:line="540" w:lineRule="exact"/>
        <w:ind w:firstLine="2560" w:firstLineChars="8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王德云  县农委主任</w:t>
      </w:r>
    </w:p>
    <w:p>
      <w:pPr>
        <w:spacing w:line="540" w:lineRule="exact"/>
        <w:ind w:firstLine="2560" w:firstLineChars="8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雷亚军  县市政市容委主任</w:t>
      </w:r>
    </w:p>
    <w:p>
      <w:pPr>
        <w:spacing w:line="540" w:lineRule="exact"/>
        <w:ind w:firstLine="2560" w:firstLineChars="8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王建中  县住建委主任</w:t>
      </w:r>
    </w:p>
    <w:p>
      <w:pPr>
        <w:spacing w:line="540" w:lineRule="exact"/>
        <w:ind w:firstLine="2560" w:firstLineChars="8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段起良  县环保局局长</w:t>
      </w: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领导小组成员单位：县新农办、县委宣传部、县政府督查室、县发改委、县财政局、县农委、县市政市容委、县住建委、县经信委、县环保局、县规划分局、县国土分局、县交通局、县公安局、县质监局、县工商分局、县民政局、县农业局、县安监局、县城管执法监察局、县农业服务中心、县广电中心、云煤工贸有限公</w:t>
      </w:r>
      <w:r>
        <w:rPr>
          <w:rFonts w:hint="eastAsia" w:ascii="仿宋_GB2312" w:hAnsi="华文中宋" w:eastAsia="仿宋_GB2312"/>
          <w:sz w:val="32"/>
          <w:szCs w:val="32"/>
        </w:rPr>
        <w:t>司、县电力公司、北燃密云分公司及20个镇街（地区）。</w:t>
      </w: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领导小组下设办公室，设在县新农办，办公室主任由王德云同志兼任。</w:t>
      </w:r>
    </w:p>
    <w:p>
      <w:pPr>
        <w:spacing w:line="540" w:lineRule="exact"/>
        <w:ind w:firstLine="640" w:firstLineChars="2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5C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2016-12-15T08:16:40Z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