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8A" w:rsidRPr="00DB0CAC" w:rsidRDefault="00504D8A" w:rsidP="00504D8A">
      <w:pPr>
        <w:snapToGrid w:val="0"/>
        <w:jc w:val="left"/>
        <w:rPr>
          <w:rFonts w:ascii="黑体" w:eastAsia="黑体" w:hAnsi="黑体" w:cs="仿宋_GB2312"/>
          <w:sz w:val="32"/>
          <w:szCs w:val="32"/>
        </w:rPr>
      </w:pPr>
      <w:bookmarkStart w:id="0" w:name="_GoBack"/>
      <w:r w:rsidRPr="00DB0CAC">
        <w:rPr>
          <w:rFonts w:ascii="黑体" w:eastAsia="黑体" w:hAnsi="黑体" w:cs="仿宋_GB2312" w:hint="eastAsia"/>
          <w:sz w:val="32"/>
          <w:szCs w:val="32"/>
        </w:rPr>
        <w:t>附件1：</w:t>
      </w:r>
    </w:p>
    <w:p w:rsidR="00504D8A" w:rsidRPr="00EB3E43" w:rsidRDefault="00504D8A" w:rsidP="00504D8A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04D8A" w:rsidRDefault="00504D8A" w:rsidP="00504D8A">
      <w:pPr>
        <w:snapToGrid w:val="0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 w:rsidRPr="00FB1D7C">
        <w:rPr>
          <w:rFonts w:ascii="华文中宋" w:eastAsia="华文中宋" w:hAnsi="华文中宋" w:cs="华文中宋" w:hint="eastAsia"/>
          <w:sz w:val="44"/>
          <w:szCs w:val="44"/>
        </w:rPr>
        <w:t>北京市公务员申诉公正委员会组成人员名单</w:t>
      </w:r>
    </w:p>
    <w:bookmarkEnd w:id="0"/>
    <w:p w:rsidR="00504D8A" w:rsidRPr="00FB1D7C" w:rsidRDefault="00504D8A" w:rsidP="00504D8A">
      <w:pPr>
        <w:snapToGrid w:val="0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504D8A" w:rsidRPr="008B0ED3" w:rsidRDefault="00504D8A" w:rsidP="00504D8A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黑体" w:eastAsia="黑体" w:hAnsi="黑体"/>
          <w:sz w:val="32"/>
          <w:szCs w:val="32"/>
        </w:rPr>
      </w:pPr>
      <w:r w:rsidRPr="008B0ED3">
        <w:rPr>
          <w:rFonts w:ascii="黑体" w:eastAsia="黑体" w:hAnsi="黑体" w:hint="eastAsia"/>
          <w:sz w:val="32"/>
          <w:szCs w:val="32"/>
        </w:rPr>
        <w:t>主任</w:t>
      </w:r>
    </w:p>
    <w:p w:rsidR="00504D8A" w:rsidRPr="008B0ED3" w:rsidRDefault="00504D8A" w:rsidP="00504D8A">
      <w:pPr>
        <w:snapToGrid w:val="0"/>
        <w:spacing w:line="360" w:lineRule="auto"/>
        <w:ind w:left="640"/>
        <w:rPr>
          <w:rFonts w:ascii="黑体" w:eastAsia="黑体" w:hAnsi="黑体"/>
          <w:sz w:val="32"/>
          <w:szCs w:val="32"/>
        </w:rPr>
      </w:pPr>
      <w:r w:rsidRPr="008B0ED3">
        <w:rPr>
          <w:rFonts w:ascii="仿宋_GB2312" w:eastAsia="仿宋_GB2312" w:hAnsi="宋体" w:hint="eastAsia"/>
          <w:sz w:val="32"/>
          <w:szCs w:val="32"/>
        </w:rPr>
        <w:t xml:space="preserve">杨晋京  </w:t>
      </w:r>
      <w:r>
        <w:rPr>
          <w:rFonts w:ascii="仿宋_GB2312" w:eastAsia="仿宋_GB2312" w:hAnsi="宋体" w:hint="eastAsia"/>
          <w:sz w:val="32"/>
          <w:szCs w:val="32"/>
        </w:rPr>
        <w:t>市人力资源和社会保障局</w:t>
      </w:r>
      <w:r w:rsidRPr="008B0ED3">
        <w:rPr>
          <w:rFonts w:ascii="仿宋_GB2312" w:eastAsia="仿宋_GB2312" w:hAnsi="宋体" w:hint="eastAsia"/>
          <w:sz w:val="32"/>
          <w:szCs w:val="32"/>
        </w:rPr>
        <w:t>副局长</w:t>
      </w:r>
    </w:p>
    <w:p w:rsidR="00504D8A" w:rsidRDefault="00504D8A" w:rsidP="00504D8A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3E43">
        <w:rPr>
          <w:rFonts w:ascii="黑体" w:eastAsia="黑体" w:hAnsi="黑体" w:hint="eastAsia"/>
          <w:sz w:val="32"/>
          <w:szCs w:val="32"/>
        </w:rPr>
        <w:t>二、副主任</w:t>
      </w:r>
    </w:p>
    <w:p w:rsidR="00504D8A" w:rsidRPr="0024073B" w:rsidRDefault="00504D8A" w:rsidP="00504D8A">
      <w:pPr>
        <w:snapToGrid w:val="0"/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B0ED3">
        <w:rPr>
          <w:rFonts w:ascii="仿宋_GB2312" w:eastAsia="仿宋_GB2312" w:hAnsi="黑体" w:hint="eastAsia"/>
          <w:sz w:val="32"/>
          <w:szCs w:val="32"/>
        </w:rPr>
        <w:t>李</w:t>
      </w:r>
      <w:proofErr w:type="gramStart"/>
      <w:r w:rsidRPr="008B0ED3">
        <w:rPr>
          <w:rFonts w:ascii="仿宋_GB2312" w:eastAsia="仿宋_GB2312" w:hAnsi="黑体" w:hint="eastAsia"/>
          <w:sz w:val="32"/>
          <w:szCs w:val="32"/>
        </w:rPr>
        <w:t>世</w:t>
      </w:r>
      <w:proofErr w:type="gramEnd"/>
      <w:r w:rsidRPr="008B0ED3">
        <w:rPr>
          <w:rFonts w:ascii="仿宋_GB2312" w:eastAsia="仿宋_GB2312" w:hAnsi="黑体" w:hint="eastAsia"/>
          <w:sz w:val="32"/>
          <w:szCs w:val="32"/>
        </w:rPr>
        <w:t xml:space="preserve">新  </w:t>
      </w:r>
      <w:r w:rsidRPr="008B0ED3">
        <w:rPr>
          <w:rFonts w:ascii="仿宋_GB2312" w:eastAsia="仿宋_GB2312" w:hAnsi="宋体" w:hint="eastAsia"/>
          <w:sz w:val="32"/>
          <w:szCs w:val="32"/>
        </w:rPr>
        <w:t>市委组织部</w:t>
      </w:r>
      <w:r w:rsidRPr="008B0ED3">
        <w:rPr>
          <w:rFonts w:ascii="仿宋_GB2312" w:eastAsia="仿宋_GB2312" w:hint="eastAsia"/>
          <w:color w:val="000000"/>
          <w:sz w:val="32"/>
          <w:szCs w:val="32"/>
        </w:rPr>
        <w:t>部务委</w:t>
      </w:r>
      <w:r w:rsidRPr="0024073B">
        <w:rPr>
          <w:rFonts w:ascii="仿宋_GB2312" w:eastAsia="仿宋_GB2312" w:hint="eastAsia"/>
          <w:color w:val="000000"/>
          <w:sz w:val="32"/>
          <w:szCs w:val="32"/>
        </w:rPr>
        <w:t>员、</w:t>
      </w:r>
      <w:r w:rsidRPr="0024073B">
        <w:rPr>
          <w:rFonts w:ascii="仿宋_GB2312" w:eastAsia="仿宋_GB2312" w:hAnsi="Arial" w:cs="Arial" w:hint="eastAsia"/>
          <w:color w:val="000000"/>
          <w:sz w:val="32"/>
          <w:szCs w:val="32"/>
        </w:rPr>
        <w:t>干部调配处处长</w:t>
      </w:r>
    </w:p>
    <w:p w:rsidR="00504D8A" w:rsidRPr="00EB3E43" w:rsidRDefault="00504D8A" w:rsidP="00504D8A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3E43">
        <w:rPr>
          <w:rFonts w:ascii="黑体" w:eastAsia="黑体" w:hAnsi="黑体" w:hint="eastAsia"/>
          <w:sz w:val="32"/>
          <w:szCs w:val="32"/>
        </w:rPr>
        <w:t>三、委员</w:t>
      </w:r>
    </w:p>
    <w:p w:rsidR="00504D8A" w:rsidRDefault="00504D8A" w:rsidP="00504D8A">
      <w:pPr>
        <w:snapToGrid w:val="0"/>
        <w:spacing w:line="360" w:lineRule="auto"/>
        <w:ind w:firstLineChars="200" w:firstLine="640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  <w:r w:rsidRPr="00F3346E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 xml:space="preserve">  </w:t>
      </w:r>
      <w:r w:rsidRPr="00F3346E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洁</w:t>
      </w: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 xml:space="preserve">  </w:t>
      </w:r>
      <w:r w:rsidRPr="00F3346E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市纪委干部室副主任</w:t>
      </w:r>
    </w:p>
    <w:p w:rsidR="00504D8A" w:rsidRDefault="00504D8A" w:rsidP="00504D8A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3346E">
        <w:rPr>
          <w:rFonts w:ascii="仿宋_GB2312" w:eastAsia="仿宋_GB2312" w:hint="eastAsia"/>
          <w:sz w:val="32"/>
          <w:szCs w:val="32"/>
        </w:rPr>
        <w:t>陈  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3346E">
        <w:rPr>
          <w:rFonts w:ascii="仿宋_GB2312" w:eastAsia="仿宋_GB2312" w:hint="eastAsia"/>
          <w:sz w:val="32"/>
          <w:szCs w:val="32"/>
        </w:rPr>
        <w:t>市委统战部干部处处长</w:t>
      </w:r>
    </w:p>
    <w:p w:rsidR="00504D8A" w:rsidRDefault="00504D8A" w:rsidP="00504D8A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3346E">
        <w:rPr>
          <w:rFonts w:ascii="仿宋_GB2312" w:eastAsia="仿宋_GB2312" w:hint="eastAsia"/>
          <w:sz w:val="32"/>
          <w:szCs w:val="32"/>
        </w:rPr>
        <w:t>姜俊梅</w:t>
      </w:r>
      <w:r>
        <w:rPr>
          <w:rFonts w:ascii="仿宋_GB2312" w:eastAsia="仿宋_GB2312" w:hint="eastAsia"/>
          <w:sz w:val="32"/>
          <w:szCs w:val="32"/>
        </w:rPr>
        <w:t xml:space="preserve">  市人大常委会法制办公室</w:t>
      </w:r>
      <w:r w:rsidRPr="00F3346E">
        <w:rPr>
          <w:rFonts w:ascii="仿宋_GB2312" w:eastAsia="仿宋_GB2312" w:hint="eastAsia"/>
          <w:sz w:val="32"/>
          <w:szCs w:val="32"/>
        </w:rPr>
        <w:t>副巡视员</w:t>
      </w:r>
    </w:p>
    <w:p w:rsidR="00504D8A" w:rsidRDefault="00504D8A" w:rsidP="00504D8A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3346E">
        <w:rPr>
          <w:rFonts w:ascii="仿宋_GB2312" w:eastAsia="仿宋_GB2312" w:hint="eastAsia"/>
          <w:sz w:val="32"/>
          <w:szCs w:val="32"/>
        </w:rPr>
        <w:t>李旭辉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3346E">
        <w:rPr>
          <w:rFonts w:ascii="仿宋_GB2312" w:eastAsia="仿宋_GB2312" w:hint="eastAsia"/>
          <w:sz w:val="32"/>
          <w:szCs w:val="32"/>
        </w:rPr>
        <w:t>市高级人民法院干部处处长</w:t>
      </w:r>
    </w:p>
    <w:p w:rsidR="00504D8A" w:rsidRDefault="00504D8A" w:rsidP="00504D8A">
      <w:pPr>
        <w:snapToGrid w:val="0"/>
        <w:spacing w:line="360" w:lineRule="auto"/>
        <w:ind w:firstLineChars="200" w:firstLine="640"/>
        <w:rPr>
          <w:rFonts w:ascii="仿宋_GB2312" w:eastAsia="仿宋_GB2312" w:hAnsi="Microsoft Yahei" w:hint="eastAsia"/>
          <w:color w:val="000000"/>
          <w:sz w:val="32"/>
          <w:szCs w:val="32"/>
        </w:rPr>
      </w:pPr>
      <w:r w:rsidRPr="00F3346E">
        <w:rPr>
          <w:rFonts w:ascii="仿宋_GB2312" w:eastAsia="仿宋_GB2312" w:hint="eastAsia"/>
          <w:sz w:val="32"/>
          <w:szCs w:val="32"/>
        </w:rPr>
        <w:t>张  豫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3346E">
        <w:rPr>
          <w:rFonts w:ascii="仿宋_GB2312" w:eastAsia="仿宋_GB2312" w:hint="eastAsia"/>
          <w:sz w:val="32"/>
          <w:szCs w:val="32"/>
        </w:rPr>
        <w:t>市人民检察院</w:t>
      </w:r>
      <w:r w:rsidRPr="00F3346E">
        <w:rPr>
          <w:rFonts w:ascii="仿宋_GB2312" w:eastAsia="仿宋_GB2312" w:hAnsi="Microsoft Yahei" w:hint="eastAsia"/>
          <w:color w:val="000000"/>
          <w:sz w:val="32"/>
          <w:szCs w:val="32"/>
        </w:rPr>
        <w:t>政治部副主任、干部处处长</w:t>
      </w:r>
    </w:p>
    <w:p w:rsidR="00504D8A" w:rsidRDefault="00504D8A" w:rsidP="00504D8A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3346E">
        <w:rPr>
          <w:rFonts w:ascii="仿宋_GB2312" w:eastAsia="仿宋_GB2312" w:hint="eastAsia"/>
          <w:sz w:val="32"/>
          <w:szCs w:val="32"/>
        </w:rPr>
        <w:t>杜海芳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3346E">
        <w:rPr>
          <w:rFonts w:ascii="仿宋_GB2312" w:eastAsia="仿宋_GB2312" w:hint="eastAsia"/>
          <w:sz w:val="32"/>
          <w:szCs w:val="32"/>
        </w:rPr>
        <w:t>市审计局行政事业审计处副处长</w:t>
      </w:r>
    </w:p>
    <w:p w:rsidR="00504D8A" w:rsidRDefault="00504D8A" w:rsidP="00504D8A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王仲菊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市政府法制办公室法制一处副处长</w:t>
      </w:r>
    </w:p>
    <w:p w:rsidR="00504D8A" w:rsidRPr="00EB3E43" w:rsidRDefault="00504D8A" w:rsidP="00504D8A">
      <w:pPr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  清  市</w:t>
      </w:r>
      <w:r>
        <w:rPr>
          <w:rFonts w:ascii="仿宋_GB2312" w:eastAsia="仿宋_GB2312" w:hAnsi="宋体" w:hint="eastAsia"/>
          <w:sz w:val="32"/>
          <w:szCs w:val="32"/>
        </w:rPr>
        <w:t>人力资源和社会保障局</w:t>
      </w:r>
      <w:r>
        <w:rPr>
          <w:rFonts w:ascii="仿宋_GB2312" w:eastAsia="仿宋_GB2312" w:hint="eastAsia"/>
          <w:sz w:val="32"/>
          <w:szCs w:val="32"/>
        </w:rPr>
        <w:t>公务员工资福利处处长</w:t>
      </w:r>
    </w:p>
    <w:p w:rsidR="00504D8A" w:rsidRDefault="00504D8A" w:rsidP="00504D8A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高永辉  市</w:t>
      </w:r>
      <w:r>
        <w:rPr>
          <w:rFonts w:ascii="仿宋_GB2312" w:eastAsia="仿宋_GB2312" w:hAnsi="宋体" w:hint="eastAsia"/>
          <w:sz w:val="32"/>
          <w:szCs w:val="32"/>
        </w:rPr>
        <w:t>人力资源和社会保障局</w:t>
      </w:r>
      <w:r>
        <w:rPr>
          <w:rFonts w:ascii="仿宋_GB2312" w:eastAsia="仿宋_GB2312" w:hint="eastAsia"/>
          <w:sz w:val="32"/>
          <w:szCs w:val="32"/>
        </w:rPr>
        <w:t>考核奖惩处处长</w:t>
      </w:r>
    </w:p>
    <w:p w:rsidR="00F03DC9" w:rsidRPr="00504D8A" w:rsidRDefault="00504D8A"/>
    <w:sectPr w:rsidR="00F03DC9" w:rsidRPr="00504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116E5"/>
    <w:multiLevelType w:val="hybridMultilevel"/>
    <w:tmpl w:val="360A7BFA"/>
    <w:lvl w:ilvl="0" w:tplc="473AEB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8A"/>
    <w:rsid w:val="00504D8A"/>
    <w:rsid w:val="00637332"/>
    <w:rsid w:val="00AB6D6F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1DCD5-7968-4787-860E-CF5CB925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D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D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2016-11-15T07:16:00Z</dcterms:created>
  <dcterms:modified xsi:type="dcterms:W3CDTF">2016-11-15T07:18:00Z</dcterms:modified>
</cp:coreProperties>
</file>