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520" w:lineRule="exact"/>
        <w:rPr>
          <w:rFonts w:hint="eastAsia" w:ascii="仿宋_GB2312" w:eastAsia="仿宋_GB2312"/>
          <w:sz w:val="32"/>
          <w:szCs w:val="32"/>
        </w:rPr>
      </w:pPr>
      <w:r>
        <w:rPr>
          <w:rFonts w:hint="eastAsia" w:ascii="仿宋_GB2312" w:eastAsia="仿宋_GB2312"/>
          <w:sz w:val="32"/>
          <w:szCs w:val="32"/>
        </w:rPr>
        <w:t>附件8：</w:t>
      </w: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napToGrid w:val="0"/>
        <w:spacing w:before="0" w:beforeAutospacing="0" w:after="0" w:afterAutospacing="0" w:line="520" w:lineRule="exact"/>
        <w:jc w:val="center"/>
        <w:rPr>
          <w:rFonts w:hint="eastAsia" w:ascii="仿宋_GB2312" w:eastAsia="仿宋_GB2312"/>
          <w:b/>
          <w:sz w:val="44"/>
          <w:szCs w:val="44"/>
        </w:rPr>
      </w:pPr>
      <w:bookmarkStart w:id="0" w:name="_GoBack"/>
      <w:r>
        <w:rPr>
          <w:rFonts w:hint="eastAsia" w:ascii="仿宋_GB2312" w:eastAsia="仿宋_GB2312"/>
          <w:b/>
          <w:sz w:val="44"/>
          <w:szCs w:val="44"/>
        </w:rPr>
        <w:t>申报材料真实性声明函</w:t>
      </w:r>
    </w:p>
    <w:bookmarkEnd w:id="0"/>
    <w:p>
      <w:pPr>
        <w:pStyle w:val="4"/>
        <w:adjustRightInd w:val="0"/>
        <w:snapToGrid w:val="0"/>
        <w:spacing w:before="0" w:beforeAutospacing="0" w:after="0" w:afterAutospacing="0" w:line="520" w:lineRule="exact"/>
        <w:jc w:val="center"/>
        <w:rPr>
          <w:rFonts w:hint="eastAsia" w:ascii="仿宋_GB2312" w:eastAsia="仿宋_GB2312"/>
          <w:b/>
          <w:sz w:val="52"/>
          <w:szCs w:val="52"/>
        </w:rPr>
      </w:pP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本单位知悉并保证所提供的北京市小企业创业基地资金申报资料和相关证明文件的真实性、完整性和准确性，并承担因资料虚假而产生的后果。</w:t>
      </w: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napToGrid w:val="0"/>
        <w:spacing w:before="0" w:beforeAutospacing="0" w:after="0" w:afterAutospacing="0" w:line="520" w:lineRule="exact"/>
        <w:rPr>
          <w:rFonts w:hint="eastAsia" w:ascii="仿宋_GB2312" w:eastAsia="仿宋_GB2312"/>
          <w:sz w:val="32"/>
          <w:szCs w:val="32"/>
        </w:rPr>
      </w:pPr>
      <w:r>
        <w:rPr>
          <w:rFonts w:hint="eastAsia" w:ascii="仿宋_GB2312" w:eastAsia="仿宋_GB2312"/>
          <w:sz w:val="32"/>
          <w:szCs w:val="32"/>
        </w:rPr>
        <w:t xml:space="preserve">申报单位（盖章）：  </w:t>
      </w: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napToGrid w:val="0"/>
        <w:spacing w:before="0" w:beforeAutospacing="0" w:after="0" w:afterAutospacing="0" w:line="520" w:lineRule="exact"/>
        <w:rPr>
          <w:rFonts w:hint="eastAsia" w:ascii="仿宋_GB2312" w:eastAsia="仿宋_GB2312"/>
          <w:sz w:val="32"/>
          <w:szCs w:val="32"/>
        </w:rPr>
      </w:pPr>
      <w:r>
        <w:rPr>
          <w:rFonts w:hint="eastAsia" w:ascii="仿宋_GB2312" w:eastAsia="仿宋_GB2312"/>
          <w:sz w:val="32"/>
          <w:szCs w:val="32"/>
        </w:rPr>
        <w:t>法定代表人（签字）：</w:t>
      </w: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napToGrid w:val="0"/>
        <w:spacing w:before="0" w:beforeAutospacing="0" w:after="0" w:afterAutospacing="0" w:line="520" w:lineRule="exact"/>
        <w:rPr>
          <w:rFonts w:hint="eastAsia" w:ascii="仿宋_GB2312" w:eastAsia="仿宋_GB2312"/>
          <w:sz w:val="32"/>
          <w:szCs w:val="32"/>
        </w:rPr>
      </w:pPr>
    </w:p>
    <w:p>
      <w:pPr>
        <w:pStyle w:val="4"/>
        <w:adjustRightInd w:val="0"/>
        <w:snapToGrid w:val="0"/>
        <w:spacing w:before="0" w:beforeAutospacing="0" w:after="0" w:afterAutospacing="0" w:line="520" w:lineRule="exact"/>
        <w:rPr>
          <w:rFonts w:ascii="仿宋_GB2312" w:eastAsia="仿宋_GB2312"/>
          <w:sz w:val="32"/>
          <w:szCs w:val="32"/>
        </w:rPr>
      </w:pPr>
      <w:r>
        <w:rPr>
          <w:rFonts w:hint="eastAsia" w:ascii="仿宋_GB2312" w:eastAsia="仿宋_GB2312"/>
          <w:sz w:val="32"/>
          <w:szCs w:val="32"/>
        </w:rPr>
        <w:t xml:space="preserve">日期：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426F2"/>
    <w:rsid w:val="4CE426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2016-12-13T02:46:00Z</dcterms:created>
  <dc:creator>banruo</dc:creator>
  <cp:lastModifiedBy>banruo</cp:lastModifiedBy>
  <dcterms:modified xsi:type="dcterms:W3CDTF">2016-12-13T02:46:32Z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