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82" w:rsidRPr="00912C47" w:rsidRDefault="00220682" w:rsidP="00220682">
      <w:pPr>
        <w:spacing w:line="520" w:lineRule="exact"/>
        <w:rPr>
          <w:rFonts w:ascii="黑体" w:eastAsia="黑体" w:hint="eastAsia"/>
          <w:sz w:val="32"/>
          <w:szCs w:val="32"/>
        </w:rPr>
      </w:pPr>
      <w:r w:rsidRPr="00912C47">
        <w:rPr>
          <w:rFonts w:ascii="黑体" w:eastAsia="黑体" w:hint="eastAsia"/>
          <w:sz w:val="32"/>
          <w:szCs w:val="32"/>
        </w:rPr>
        <w:t>附件1</w:t>
      </w:r>
    </w:p>
    <w:p w:rsidR="00220682" w:rsidRDefault="00220682" w:rsidP="00220682">
      <w:pPr>
        <w:spacing w:line="520" w:lineRule="exact"/>
        <w:jc w:val="center"/>
        <w:rPr>
          <w:rFonts w:ascii="方正小标宋_GBK" w:eastAsia="方正小标宋_GBK" w:hint="eastAsia"/>
          <w:sz w:val="44"/>
          <w:szCs w:val="44"/>
        </w:rPr>
      </w:pPr>
    </w:p>
    <w:p w:rsidR="00220682" w:rsidRDefault="00220682" w:rsidP="00220682">
      <w:pPr>
        <w:spacing w:line="520" w:lineRule="exact"/>
        <w:jc w:val="center"/>
        <w:rPr>
          <w:rFonts w:ascii="方正小标宋_GBK" w:eastAsia="方正小标宋_GBK" w:hint="eastAsia"/>
          <w:sz w:val="44"/>
          <w:szCs w:val="44"/>
        </w:rPr>
      </w:pPr>
      <w:r w:rsidRPr="00912C47">
        <w:rPr>
          <w:rFonts w:ascii="方正小标宋_GBK" w:eastAsia="方正小标宋_GBK" w:hint="eastAsia"/>
          <w:sz w:val="44"/>
          <w:szCs w:val="44"/>
        </w:rPr>
        <w:t>北京市村庄规划编制工作方法和成果要求</w:t>
      </w:r>
    </w:p>
    <w:p w:rsidR="00220682" w:rsidRPr="00912C47" w:rsidRDefault="00220682" w:rsidP="00220682">
      <w:pPr>
        <w:spacing w:line="520" w:lineRule="exact"/>
        <w:jc w:val="center"/>
        <w:rPr>
          <w:rFonts w:ascii="方正小标宋_GBK" w:eastAsia="方正小标宋_GBK" w:hint="eastAsia"/>
          <w:sz w:val="44"/>
          <w:szCs w:val="44"/>
        </w:rPr>
      </w:pPr>
      <w:r w:rsidRPr="00912C47">
        <w:rPr>
          <w:rFonts w:ascii="方正小标宋_GBK" w:eastAsia="方正小标宋_GBK" w:hint="eastAsia"/>
          <w:sz w:val="44"/>
          <w:szCs w:val="44"/>
        </w:rPr>
        <w:t>（暂行）</w:t>
      </w:r>
    </w:p>
    <w:p w:rsidR="00220682" w:rsidRDefault="00220682" w:rsidP="00220682">
      <w:pPr>
        <w:spacing w:line="360" w:lineRule="exact"/>
        <w:rPr>
          <w:rFonts w:ascii="仿宋_GB2312" w:eastAsia="仿宋_GB2312" w:hint="eastAsia"/>
          <w:sz w:val="32"/>
          <w:szCs w:val="32"/>
        </w:rPr>
      </w:pPr>
    </w:p>
    <w:p w:rsidR="00220682" w:rsidRPr="00691679" w:rsidRDefault="00220682" w:rsidP="00220682">
      <w:pPr>
        <w:spacing w:line="520" w:lineRule="exact"/>
        <w:jc w:val="center"/>
        <w:rPr>
          <w:rFonts w:ascii="黑体" w:eastAsia="黑体" w:hint="eastAsia"/>
          <w:sz w:val="32"/>
          <w:szCs w:val="32"/>
        </w:rPr>
      </w:pPr>
      <w:r w:rsidRPr="00691679">
        <w:rPr>
          <w:rFonts w:ascii="黑体" w:eastAsia="黑体" w:hint="eastAsia"/>
          <w:sz w:val="32"/>
          <w:szCs w:val="32"/>
        </w:rPr>
        <w:t>第一章   目的和指导思想</w:t>
      </w:r>
    </w:p>
    <w:p w:rsidR="00220682" w:rsidRPr="00912C47" w:rsidRDefault="00220682" w:rsidP="00220682">
      <w:pPr>
        <w:spacing w:line="360" w:lineRule="exact"/>
        <w:rPr>
          <w:rFonts w:ascii="仿宋_GB2312" w:eastAsia="仿宋_GB2312" w:hint="eastAsia"/>
          <w:sz w:val="32"/>
          <w:szCs w:val="32"/>
        </w:rPr>
      </w:pP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1.1目的</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贯彻落实以人为本、全面协调可持续的科学发展观，按照生产发展、生活宽裕、乡风文明、村容整洁、管理民主的要求，本着科学规划、有序推进的原则，为有效指导试点村规划编制和规范规划成果，特制定《2006—2007年度村庄规划编制工作方法和成果要求》。(以下简称《要求》)</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1.2指导思想</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1.2.1</w:t>
        </w:r>
      </w:smartTag>
      <w:r w:rsidRPr="00912C47">
        <w:rPr>
          <w:rFonts w:ascii="仿宋_GB2312" w:eastAsia="仿宋_GB2312" w:hint="eastAsia"/>
          <w:sz w:val="32"/>
          <w:szCs w:val="32"/>
        </w:rPr>
        <w:t>贯彻落实国务院关于《北京城市总体规划（2004－2020年）》批复精神。</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1.2.2</w:t>
        </w:r>
      </w:smartTag>
      <w:r w:rsidRPr="00912C47">
        <w:rPr>
          <w:rFonts w:ascii="仿宋_GB2312" w:eastAsia="仿宋_GB2312" w:hint="eastAsia"/>
          <w:sz w:val="32"/>
          <w:szCs w:val="32"/>
        </w:rPr>
        <w:t>坚持建设资源节约型和生态保护型社会的原则，保障构建和谐社会总体目标的实现。</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1.2.3</w:t>
        </w:r>
      </w:smartTag>
      <w:r w:rsidRPr="00912C47">
        <w:rPr>
          <w:rFonts w:ascii="仿宋_GB2312" w:eastAsia="仿宋_GB2312" w:hint="eastAsia"/>
          <w:sz w:val="32"/>
          <w:szCs w:val="32"/>
        </w:rPr>
        <w:t>正确处理好新农村建设与工业化、城市化、城镇化快速发展之间的关系，合理把握新农村建设时代发展的特征和规律。</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1.2.4</w:t>
        </w:r>
      </w:smartTag>
      <w:r w:rsidRPr="00912C47">
        <w:rPr>
          <w:rFonts w:ascii="仿宋_GB2312" w:eastAsia="仿宋_GB2312" w:hint="eastAsia"/>
          <w:sz w:val="32"/>
          <w:szCs w:val="32"/>
        </w:rPr>
        <w:t>坚持与北京发展实际相结合，注重实效，量力而行，突出乡村特色、地方特色和民族特色。</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1.2.5</w:t>
        </w:r>
      </w:smartTag>
      <w:r w:rsidRPr="00912C47">
        <w:rPr>
          <w:rFonts w:ascii="仿宋_GB2312" w:eastAsia="仿宋_GB2312" w:hint="eastAsia"/>
          <w:sz w:val="32"/>
          <w:szCs w:val="32"/>
        </w:rPr>
        <w:t>正确处理好新农村建设中农民的主体地位与政府服务引导作用的关系。</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1.2.6</w:t>
        </w:r>
      </w:smartTag>
      <w:r w:rsidRPr="00912C47">
        <w:rPr>
          <w:rFonts w:ascii="仿宋_GB2312" w:eastAsia="仿宋_GB2312" w:hint="eastAsia"/>
          <w:sz w:val="32"/>
          <w:szCs w:val="32"/>
        </w:rPr>
        <w:t>结合各区县实际情况，有计划、有步骤、分阶段进行。</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lastRenderedPageBreak/>
          <w:t>1.2.7</w:t>
        </w:r>
      </w:smartTag>
      <w:r w:rsidRPr="00912C47">
        <w:rPr>
          <w:rFonts w:ascii="仿宋_GB2312" w:eastAsia="仿宋_GB2312" w:hint="eastAsia"/>
          <w:sz w:val="32"/>
          <w:szCs w:val="32"/>
        </w:rPr>
        <w:t>主要指导文件</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《中共中央国务院关于推进社会主义新农村建设的若干意见》</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《中国共产党第十六届中央委员会第五次全体会议公报》</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《中共中央关于制定国民经济和社会发展第十</w:t>
      </w:r>
      <w:r>
        <w:rPr>
          <w:rFonts w:ascii="仿宋_GB2312" w:eastAsia="仿宋_GB2312" w:hint="eastAsia"/>
          <w:sz w:val="32"/>
          <w:szCs w:val="32"/>
        </w:rPr>
        <w:t>二</w:t>
      </w:r>
      <w:r w:rsidRPr="00912C47">
        <w:rPr>
          <w:rFonts w:ascii="仿宋_GB2312" w:eastAsia="仿宋_GB2312" w:hint="eastAsia"/>
          <w:sz w:val="32"/>
          <w:szCs w:val="32"/>
        </w:rPr>
        <w:t>个五年规划的建议》</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《建设部关于村庄整治工作的指导意见》</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《中共北京市委关于制定北京市国民经济和社会发展第十</w:t>
      </w:r>
      <w:r>
        <w:rPr>
          <w:rFonts w:ascii="仿宋_GB2312" w:eastAsia="仿宋_GB2312" w:hint="eastAsia"/>
          <w:sz w:val="32"/>
          <w:szCs w:val="32"/>
        </w:rPr>
        <w:t>二</w:t>
      </w:r>
      <w:r w:rsidRPr="00912C47">
        <w:rPr>
          <w:rFonts w:ascii="仿宋_GB2312" w:eastAsia="仿宋_GB2312" w:hint="eastAsia"/>
          <w:sz w:val="32"/>
          <w:szCs w:val="32"/>
        </w:rPr>
        <w:t>个五年规划的建议》</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1.3编制单位要求</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编制村庄建设规划的设计单位须具有相应规划编制资质。</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1.4分类指导</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按照分类指导的原则，不同类型的村庄在规划期内应采取不同的发展模式，主要分为两种情况：一是侧重保障和满足村庄基本公共设施，进行村庄整治；二是侧重改善和提高村庄生活和生产条件，进行适度建设和有机更新。</w:t>
      </w:r>
    </w:p>
    <w:p w:rsidR="00220682" w:rsidRPr="00912C47" w:rsidRDefault="00220682" w:rsidP="00220682">
      <w:pPr>
        <w:spacing w:line="50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保留发展型的村庄规划编制可侧重适度建设与整治相结合或整治为主，以引导各项规划建设的实施；远期城镇化整理型、逐步迁建型和引导迁建型的村庄规划应侧重整治为主，在村庄城镇化和迁建前保证村庄交通、市政、公共服务设施等基本的生活条件和服务水平；近期城镇化整理型、近期迁建型的村庄不宜再编制村庄规划，其村庄迁建计划应纳入城镇近期建设计划和地方政府险村搬迁计划。</w:t>
      </w:r>
    </w:p>
    <w:p w:rsidR="00220682" w:rsidRDefault="00220682" w:rsidP="00220682">
      <w:pPr>
        <w:spacing w:line="520" w:lineRule="exact"/>
        <w:jc w:val="center"/>
        <w:rPr>
          <w:rFonts w:ascii="黑体" w:eastAsia="黑体" w:hint="eastAsia"/>
          <w:sz w:val="32"/>
          <w:szCs w:val="32"/>
        </w:rPr>
      </w:pPr>
      <w:r w:rsidRPr="00691679">
        <w:rPr>
          <w:rFonts w:ascii="黑体" w:eastAsia="黑体" w:hint="eastAsia"/>
          <w:sz w:val="32"/>
          <w:szCs w:val="32"/>
        </w:rPr>
        <w:t>第二章   规划依据和原则</w:t>
      </w:r>
    </w:p>
    <w:p w:rsidR="00220682" w:rsidRPr="00691679" w:rsidRDefault="00220682" w:rsidP="00220682">
      <w:pPr>
        <w:spacing w:line="360" w:lineRule="exact"/>
        <w:jc w:val="center"/>
        <w:rPr>
          <w:rFonts w:ascii="黑体" w:eastAsia="黑体" w:hint="eastAsia"/>
          <w:sz w:val="32"/>
          <w:szCs w:val="32"/>
        </w:rPr>
      </w:pP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lastRenderedPageBreak/>
        <w:t>2.1规划依据</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村庄规划的编制应充分研究上位规划要求，结合村庄现实情况，对村庄的近期发展提出原址保留、适度发展以及引导迁建等整体规划策略，以决定村庄近期建设项目的投入力度和投入方式，避免不必要的建设浪费。应以下列有关规划法律、法规和正式规划文件作为规划编制的依据：</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2.1.1</w:t>
        </w:r>
      </w:smartTag>
      <w:r w:rsidRPr="00912C47">
        <w:rPr>
          <w:rFonts w:ascii="仿宋_GB2312" w:eastAsia="仿宋_GB2312" w:hint="eastAsia"/>
          <w:sz w:val="32"/>
          <w:szCs w:val="32"/>
        </w:rPr>
        <w:t>《北京城市总体规划（2004年－2020年）》</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2.1.2</w:t>
        </w:r>
      </w:smartTag>
      <w:r w:rsidRPr="00912C47">
        <w:rPr>
          <w:rFonts w:ascii="仿宋_GB2312" w:eastAsia="仿宋_GB2312" w:hint="eastAsia"/>
          <w:sz w:val="32"/>
          <w:szCs w:val="32"/>
        </w:rPr>
        <w:t>《东西部发展带协调规划》</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2.1.3</w:t>
        </w:r>
      </w:smartTag>
      <w:r w:rsidRPr="00912C47">
        <w:rPr>
          <w:rFonts w:ascii="仿宋_GB2312" w:eastAsia="仿宋_GB2312" w:hint="eastAsia"/>
          <w:sz w:val="32"/>
          <w:szCs w:val="32"/>
        </w:rPr>
        <w:t>《北京市限制建设区规划》（阶段性成果）</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2.1.4</w:t>
        </w:r>
      </w:smartTag>
      <w:r w:rsidRPr="00912C47">
        <w:rPr>
          <w:rFonts w:ascii="仿宋_GB2312" w:eastAsia="仿宋_GB2312" w:hint="eastAsia"/>
          <w:sz w:val="32"/>
          <w:szCs w:val="32"/>
        </w:rPr>
        <w:t>《北京市村庄体系规划》（阶段性成果）</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2.1.5</w:t>
        </w:r>
      </w:smartTag>
      <w:r w:rsidRPr="00912C47">
        <w:rPr>
          <w:rFonts w:ascii="仿宋_GB2312" w:eastAsia="仿宋_GB2312" w:hint="eastAsia"/>
          <w:sz w:val="32"/>
          <w:szCs w:val="32"/>
        </w:rPr>
        <w:t>《新城规划》</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2.1.6</w:t>
        </w:r>
      </w:smartTag>
      <w:r w:rsidRPr="00912C47">
        <w:rPr>
          <w:rFonts w:ascii="仿宋_GB2312" w:eastAsia="仿宋_GB2312" w:hint="eastAsia"/>
          <w:sz w:val="32"/>
          <w:szCs w:val="32"/>
        </w:rPr>
        <w:t>《乡镇域总体规划》</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2.1.7</w:t>
        </w:r>
      </w:smartTag>
      <w:r w:rsidRPr="00912C47">
        <w:rPr>
          <w:rFonts w:ascii="仿宋_GB2312" w:eastAsia="仿宋_GB2312" w:hint="eastAsia"/>
          <w:sz w:val="32"/>
          <w:szCs w:val="32"/>
        </w:rPr>
        <w:t>《村镇规划编制办法》</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2.1.8</w:t>
        </w:r>
      </w:smartTag>
      <w:r w:rsidRPr="00912C47">
        <w:rPr>
          <w:rFonts w:ascii="仿宋_GB2312" w:eastAsia="仿宋_GB2312" w:hint="eastAsia"/>
          <w:sz w:val="32"/>
          <w:szCs w:val="32"/>
        </w:rPr>
        <w:t>《村镇规划标准》</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2.1.9</w:t>
        </w:r>
      </w:smartTag>
      <w:r w:rsidRPr="00912C47">
        <w:rPr>
          <w:rFonts w:ascii="仿宋_GB2312" w:eastAsia="仿宋_GB2312" w:hint="eastAsia"/>
          <w:sz w:val="32"/>
          <w:szCs w:val="32"/>
        </w:rPr>
        <w:t>《村庄和集镇规划建设管理条例》</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2.2规划原则</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村庄规划编制应在充分调研现状的基础上，结合（新城）城市总体规划和区县土地利用总体规划的要求，分析村庄发展有利因素和限制条件，因地制宜提出村庄社会经济发展、村庄用地布局、近期建设项目规划和住宅单体设计等方面的规划内容。主要规划原则：</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2.2.1</w:t>
        </w:r>
      </w:smartTag>
      <w:r w:rsidRPr="00912C47">
        <w:rPr>
          <w:rFonts w:ascii="仿宋_GB2312" w:eastAsia="仿宋_GB2312" w:hint="eastAsia"/>
          <w:sz w:val="32"/>
          <w:szCs w:val="32"/>
        </w:rPr>
        <w:t>本着农民自愿的原则，充分考虑农民的切身利益和发展要求。大力发展宜农产业，促进农民增收。</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2.2.2</w:t>
        </w:r>
      </w:smartTag>
      <w:r w:rsidRPr="00912C47">
        <w:rPr>
          <w:rFonts w:ascii="仿宋_GB2312" w:eastAsia="仿宋_GB2312" w:hint="eastAsia"/>
          <w:sz w:val="32"/>
          <w:szCs w:val="32"/>
        </w:rPr>
        <w:t>统筹城乡发展，与城市规划近远期发展相协调，避免投资浪费。</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2.2.3</w:t>
        </w:r>
      </w:smartTag>
      <w:r w:rsidRPr="00912C47">
        <w:rPr>
          <w:rFonts w:ascii="仿宋_GB2312" w:eastAsia="仿宋_GB2312" w:hint="eastAsia"/>
          <w:sz w:val="32"/>
          <w:szCs w:val="32"/>
        </w:rPr>
        <w:t>严格保护耕地，保护好生态环境，合理布局</w:t>
      </w:r>
      <w:r w:rsidRPr="00912C47">
        <w:rPr>
          <w:rFonts w:ascii="仿宋_GB2312" w:eastAsia="仿宋_GB2312"/>
          <w:sz w:val="32"/>
          <w:szCs w:val="32"/>
        </w:rPr>
        <w:t>，</w:t>
      </w:r>
      <w:r w:rsidRPr="00912C47">
        <w:rPr>
          <w:rFonts w:ascii="仿宋_GB2312" w:eastAsia="仿宋_GB2312" w:hint="eastAsia"/>
          <w:sz w:val="32"/>
          <w:szCs w:val="32"/>
        </w:rPr>
        <w:t>集</w:t>
      </w:r>
      <w:r w:rsidRPr="00912C47">
        <w:rPr>
          <w:rFonts w:ascii="仿宋_GB2312" w:eastAsia="仿宋_GB2312" w:hint="eastAsia"/>
          <w:sz w:val="32"/>
          <w:szCs w:val="32"/>
        </w:rPr>
        <w:lastRenderedPageBreak/>
        <w:t>约发展。充分与土地利用规划相衔接。规划建设充分体现</w:t>
      </w:r>
      <w:r w:rsidRPr="00912C47">
        <w:rPr>
          <w:rFonts w:ascii="仿宋_GB2312" w:eastAsia="仿宋_GB2312"/>
          <w:sz w:val="32"/>
          <w:szCs w:val="32"/>
        </w:rPr>
        <w:t>“</w:t>
      </w:r>
      <w:r w:rsidRPr="00912C47">
        <w:rPr>
          <w:rFonts w:ascii="仿宋_GB2312" w:eastAsia="仿宋_GB2312" w:hint="eastAsia"/>
          <w:sz w:val="32"/>
          <w:szCs w:val="32"/>
        </w:rPr>
        <w:t>节地、节能、节水、节材</w:t>
      </w:r>
      <w:r w:rsidRPr="00912C47">
        <w:rPr>
          <w:rFonts w:ascii="仿宋_GB2312" w:eastAsia="仿宋_GB2312"/>
          <w:sz w:val="32"/>
          <w:szCs w:val="32"/>
        </w:rPr>
        <w:t>”</w:t>
      </w:r>
      <w:r w:rsidRPr="00912C47">
        <w:rPr>
          <w:rFonts w:ascii="仿宋_GB2312" w:eastAsia="仿宋_GB2312" w:hint="eastAsia"/>
          <w:sz w:val="32"/>
          <w:szCs w:val="32"/>
        </w:rPr>
        <w:t>原则。</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2.2.4</w:t>
        </w:r>
      </w:smartTag>
      <w:r w:rsidRPr="00912C47">
        <w:rPr>
          <w:rFonts w:ascii="仿宋_GB2312" w:eastAsia="仿宋_GB2312" w:hint="eastAsia"/>
          <w:sz w:val="32"/>
          <w:szCs w:val="32"/>
        </w:rPr>
        <w:t>因地制宜，量力而行，</w:t>
      </w:r>
      <w:r w:rsidRPr="00912C47">
        <w:rPr>
          <w:rFonts w:ascii="仿宋_GB2312" w:eastAsia="仿宋_GB2312"/>
          <w:sz w:val="32"/>
          <w:szCs w:val="32"/>
        </w:rPr>
        <w:t>防止大拆大建，</w:t>
      </w:r>
      <w:r w:rsidRPr="00912C47">
        <w:rPr>
          <w:rFonts w:ascii="仿宋_GB2312" w:eastAsia="仿宋_GB2312" w:hint="eastAsia"/>
          <w:sz w:val="32"/>
          <w:szCs w:val="32"/>
        </w:rPr>
        <w:t>在统一规划的指导下稳步推进村庄各项建设。</w:t>
      </w:r>
    </w:p>
    <w:p w:rsidR="00220682" w:rsidRPr="00912C47" w:rsidRDefault="00220682" w:rsidP="00220682">
      <w:pPr>
        <w:spacing w:line="360" w:lineRule="exact"/>
        <w:rPr>
          <w:rFonts w:ascii="仿宋_GB2312" w:eastAsia="仿宋_GB2312" w:hint="eastAsia"/>
          <w:sz w:val="32"/>
          <w:szCs w:val="32"/>
        </w:rPr>
      </w:pPr>
    </w:p>
    <w:p w:rsidR="00220682" w:rsidRPr="00691679" w:rsidRDefault="00220682" w:rsidP="00220682">
      <w:pPr>
        <w:spacing w:line="520" w:lineRule="exact"/>
        <w:jc w:val="center"/>
        <w:rPr>
          <w:rFonts w:ascii="黑体" w:eastAsia="黑体" w:hint="eastAsia"/>
          <w:sz w:val="32"/>
          <w:szCs w:val="32"/>
        </w:rPr>
      </w:pPr>
      <w:r w:rsidRPr="00691679">
        <w:rPr>
          <w:rFonts w:ascii="黑体" w:eastAsia="黑体" w:hint="eastAsia"/>
          <w:sz w:val="32"/>
          <w:szCs w:val="32"/>
        </w:rPr>
        <w:t>第三章   规划主要内容和编制要求</w:t>
      </w:r>
    </w:p>
    <w:p w:rsidR="00220682" w:rsidRPr="00912C47" w:rsidRDefault="00220682" w:rsidP="00220682">
      <w:pPr>
        <w:spacing w:line="360" w:lineRule="exact"/>
        <w:rPr>
          <w:rFonts w:ascii="仿宋_GB2312" w:eastAsia="仿宋_GB2312" w:hint="eastAsia"/>
          <w:sz w:val="32"/>
          <w:szCs w:val="32"/>
        </w:rPr>
      </w:pP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3.1村庄规划应主要包括以下五个方面的内容</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3.1.1</w:t>
        </w:r>
      </w:smartTag>
      <w:r w:rsidRPr="00912C47">
        <w:rPr>
          <w:rFonts w:ascii="仿宋_GB2312" w:eastAsia="仿宋_GB2312" w:hint="eastAsia"/>
          <w:sz w:val="32"/>
          <w:szCs w:val="32"/>
        </w:rPr>
        <w:t>村庄现状调研</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对村庄人口、耕地、建设用地、基础设施、产业发展、公共服务、住房等方面进行现状调查分析，发现村庄发展建设中的问题，为村庄规划提供基础资料。</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3.1.2</w:t>
        </w:r>
      </w:smartTag>
      <w:r w:rsidRPr="00912C47">
        <w:rPr>
          <w:rFonts w:ascii="仿宋_GB2312" w:eastAsia="仿宋_GB2312" w:hint="eastAsia"/>
          <w:sz w:val="32"/>
          <w:szCs w:val="32"/>
        </w:rPr>
        <w:t>村域和村庄规划</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村域规划主要解决村域范围的土地使用、对外交通和产业发展空间布局问题，村庄用地规划应本着集约利用土地的原则，在村庄范围内对建设用地进行合理规划布局，重点做好公共服务设施、市政基础设施的规划。</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3.1.3</w:t>
        </w:r>
      </w:smartTag>
      <w:r w:rsidRPr="00912C47">
        <w:rPr>
          <w:rFonts w:ascii="仿宋_GB2312" w:eastAsia="仿宋_GB2312" w:hint="eastAsia"/>
          <w:sz w:val="32"/>
          <w:szCs w:val="32"/>
        </w:rPr>
        <w:t>村庄产业规划</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对村庄的产业发展方向、目标提出近远期的发展策略以及具体落实措施，并与空间布局进行有效的衔接。应在规划成果中单独成章。</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w:t>
        </w:r>
      </w:smartTag>
      <w:r w:rsidRPr="00912C47">
        <w:rPr>
          <w:rFonts w:ascii="仿宋_GB2312" w:eastAsia="仿宋_GB2312" w:hint="eastAsia"/>
          <w:sz w:val="32"/>
          <w:szCs w:val="32"/>
        </w:rPr>
        <w:t>近期建设项目规划</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加大各级政府的投入力度，与当地经济发展水平相适应，本着农民自愿，以满足多数农民合理的实际需求为目的，对涉及村庄近期建设的道路、市政、环境绿化等项目进行总体合理选址布局，协调相关专项规划设计。</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3.1.5</w:t>
        </w:r>
      </w:smartTag>
      <w:r w:rsidRPr="00912C47">
        <w:rPr>
          <w:rFonts w:ascii="仿宋_GB2312" w:eastAsia="仿宋_GB2312" w:hint="eastAsia"/>
          <w:sz w:val="32"/>
          <w:szCs w:val="32"/>
        </w:rPr>
        <w:t>农村住宅设计</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lastRenderedPageBreak/>
        <w:t>根据各村情况和发展需要，设计符合农民需求、有地方特色的多样化农村住宅。</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3.2村庄规划的工作底图要求</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村域范围的用地规划图纸比例应为1:10000，村庄范围的用地规划和近期建设项目规划的图纸比例应为1:2000或1：1000。根据实际情况，除地形图外也可使用较新的航空影像图作为辅助工作底图。</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3.3现状调查与分析的要点</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现状调查与分析是村庄规划的基础工作和重要环节，该阶段的工作将直接影响到最后的规划成果质量，应深入基层，与当地村民充分交流，切实掌握一手资料，科学做好调查、分析和统计工作。</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3.3.1</w:t>
        </w:r>
      </w:smartTag>
      <w:r w:rsidRPr="00912C47">
        <w:rPr>
          <w:rFonts w:ascii="仿宋_GB2312" w:eastAsia="仿宋_GB2312" w:hint="eastAsia"/>
          <w:sz w:val="32"/>
          <w:szCs w:val="32"/>
        </w:rPr>
        <w:t>现状调查</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充分调查了解村庄的基本情况，主要包括人口、经济、产业、用地布局、配套设施、历史文化等内容。必须进行现场踏勘，同时可采取专题座谈、入户访谈、发放问卷等具体调查方式，应充分与村庄规划的内容相结合。</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3.3.2</w:t>
        </w:r>
      </w:smartTag>
      <w:r w:rsidRPr="00912C47">
        <w:rPr>
          <w:rFonts w:ascii="仿宋_GB2312" w:eastAsia="仿宋_GB2312" w:hint="eastAsia"/>
          <w:sz w:val="32"/>
          <w:szCs w:val="32"/>
        </w:rPr>
        <w:t>问题分析</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以问题为导向，分析农村最急迫解决的发展矛盾，注意结合当地的经济社会现实情况，重点放在产业发展、配套公共服务设施和市政基础设施、用地布局等方面。</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3.3.3</w:t>
        </w:r>
      </w:smartTag>
      <w:r w:rsidRPr="00912C47">
        <w:rPr>
          <w:rFonts w:ascii="仿宋_GB2312" w:eastAsia="仿宋_GB2312" w:hint="eastAsia"/>
          <w:sz w:val="32"/>
          <w:szCs w:val="32"/>
        </w:rPr>
        <w:t>规划构想</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在现状调查与分析之后，提出解决问题的粗略想法，与当地干部群众和有关政府部门充分交换意见，听取各方意见修改完善规划构想。</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3.4现状调查与分析的具体内容（可根据村庄具体情况</w:t>
      </w:r>
      <w:r w:rsidRPr="00691679">
        <w:rPr>
          <w:rFonts w:ascii="仿宋_GB2312" w:eastAsia="仿宋_GB2312" w:hint="eastAsia"/>
          <w:b/>
          <w:sz w:val="32"/>
          <w:szCs w:val="32"/>
        </w:rPr>
        <w:lastRenderedPageBreak/>
        <w:t>参考选用）</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3.4.1</w:t>
        </w:r>
      </w:smartTag>
      <w:r w:rsidRPr="00912C47">
        <w:rPr>
          <w:rFonts w:ascii="仿宋_GB2312" w:eastAsia="仿宋_GB2312" w:hint="eastAsia"/>
          <w:sz w:val="32"/>
          <w:szCs w:val="32"/>
        </w:rPr>
        <w:t>村庄背景情况：周围关系，自然条件，地质条件，历史沿革等。</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3.4.2</w:t>
        </w:r>
      </w:smartTag>
      <w:r w:rsidRPr="00912C47">
        <w:rPr>
          <w:rFonts w:ascii="仿宋_GB2312" w:eastAsia="仿宋_GB2312" w:hint="eastAsia"/>
          <w:sz w:val="32"/>
          <w:szCs w:val="32"/>
        </w:rPr>
        <w:t>社会经济发展：产业发展，人均年收入，收入构成，村集体企业，出租土地厂房，解决本村劳动力情况，村民福利（对儿童、老人、五保户的特殊照顾等措施）。</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3.4.3</w:t>
        </w:r>
      </w:smartTag>
      <w:r w:rsidRPr="00912C47">
        <w:rPr>
          <w:rFonts w:ascii="仿宋_GB2312" w:eastAsia="仿宋_GB2312" w:hint="eastAsia"/>
          <w:sz w:val="32"/>
          <w:szCs w:val="32"/>
        </w:rPr>
        <w:t>人口劳动力：人口数量，人口结构，劳动力，就业安置，教育，人口变化情况等。</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3.4.4</w:t>
        </w:r>
      </w:smartTag>
      <w:r w:rsidRPr="00912C47">
        <w:rPr>
          <w:rFonts w:ascii="仿宋_GB2312" w:eastAsia="仿宋_GB2312" w:hint="eastAsia"/>
          <w:sz w:val="32"/>
          <w:szCs w:val="32"/>
        </w:rPr>
        <w:t>用地及房屋：村域用地现状（包括村庄建设用地和各种农用地），村庄建设用地现状，闲置地情况，房屋建筑质量（建筑年代）、建筑高度，空置房屋情况等。</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3.4.5</w:t>
        </w:r>
      </w:smartTag>
      <w:r w:rsidRPr="00912C47">
        <w:rPr>
          <w:rFonts w:ascii="仿宋_GB2312" w:eastAsia="仿宋_GB2312" w:hint="eastAsia"/>
          <w:sz w:val="32"/>
          <w:szCs w:val="32"/>
        </w:rPr>
        <w:t>道路市政：现状道路情况，机动车、农用车普及情况，停车管理，饮用水达标，黑水（厕所冲水）、灰水（洗漱污水）和雨水的收集处理，供电，电信，网络，有线电视，采暖方式，燃料来源，垃圾收集处理。</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3.4.6</w:t>
        </w:r>
      </w:smartTag>
      <w:r w:rsidRPr="00912C47">
        <w:rPr>
          <w:rFonts w:ascii="仿宋_GB2312" w:eastAsia="仿宋_GB2312" w:hint="eastAsia"/>
          <w:sz w:val="32"/>
          <w:szCs w:val="32"/>
        </w:rPr>
        <w:t>公共服务配套：商业设施，文化站，阅览室，医疗室，中小学、托幼，敬老院，公共活动场所，公园，健身场地，公共厕所，公共浴室等。</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3.4.7</w:t>
        </w:r>
      </w:smartTag>
      <w:r w:rsidRPr="00912C47">
        <w:rPr>
          <w:rFonts w:ascii="仿宋_GB2312" w:eastAsia="仿宋_GB2312" w:hint="eastAsia"/>
          <w:sz w:val="32"/>
          <w:szCs w:val="32"/>
        </w:rPr>
        <w:t>历史文化保护：历史文化和地方特色（古建筑、近现代建筑等文物古迹、古树、民俗文化等非物质文化遗产）。</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3.4.8</w:t>
        </w:r>
      </w:smartTag>
      <w:r w:rsidRPr="00912C47">
        <w:rPr>
          <w:rFonts w:ascii="仿宋_GB2312" w:eastAsia="仿宋_GB2312" w:hint="eastAsia"/>
          <w:sz w:val="32"/>
          <w:szCs w:val="32"/>
        </w:rPr>
        <w:t>其它：村民住房型式和施工方式、室内装修、家电设备、建设成本，村风民俗，民主管理公共事务，村民合作组织等。</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3.4.9</w:t>
        </w:r>
      </w:smartTag>
      <w:r w:rsidRPr="00912C47">
        <w:rPr>
          <w:rFonts w:ascii="仿宋_GB2312" w:eastAsia="仿宋_GB2312" w:hint="eastAsia"/>
          <w:sz w:val="32"/>
          <w:szCs w:val="32"/>
        </w:rPr>
        <w:t>现状照片：除拍摄上述场地、建筑、设施的照片外，还应拍摄村民活动、民风民俗、座谈访谈会、入户调查、现场工作场景等。</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lastRenderedPageBreak/>
          <w:t>3.4.10</w:t>
        </w:r>
      </w:smartTag>
      <w:r w:rsidRPr="00912C47">
        <w:rPr>
          <w:rFonts w:ascii="仿宋_GB2312" w:eastAsia="仿宋_GB2312" w:hint="eastAsia"/>
          <w:sz w:val="32"/>
          <w:szCs w:val="32"/>
        </w:rPr>
        <w:t>相关规划情况：乡镇域规划，村庄体系规划，村庄发展规划设想，有关的专项规划，历史上进行过的村庄改造项目等。</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3.5村庄规划编制的要点</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3.5.1</w:t>
        </w:r>
      </w:smartTag>
      <w:r w:rsidRPr="00912C47">
        <w:rPr>
          <w:rFonts w:ascii="仿宋_GB2312" w:eastAsia="仿宋_GB2312" w:hint="eastAsia"/>
          <w:sz w:val="32"/>
          <w:szCs w:val="32"/>
        </w:rPr>
        <w:t xml:space="preserve"> 村庄规划应主要以行政村为单位编制，范围包括整个村域，如按照村庄体系规划需要合村并点的多村规划，其规划范围也应包括合并后的全部村域。</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3.5.2</w:t>
        </w:r>
      </w:smartTag>
      <w:r w:rsidRPr="00912C47">
        <w:rPr>
          <w:rFonts w:ascii="仿宋_GB2312" w:eastAsia="仿宋_GB2312" w:hint="eastAsia"/>
          <w:sz w:val="32"/>
          <w:szCs w:val="32"/>
        </w:rPr>
        <w:t>村庄规划应在新城规划、乡镇域规划、土地利用规划等有关规划的指导下，对村庄的产业发展、用地布局、道路市政设施、公共配套服务等进行综合规划，规划编制要因地制宜，有利生产，方便生活，合理安排，改善村庄的生产、生活环境，要兼顾长远与近期，考虑当地的经济水平。</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3.5.3</w:t>
        </w:r>
      </w:smartTag>
      <w:r w:rsidRPr="00912C47">
        <w:rPr>
          <w:rFonts w:ascii="仿宋_GB2312" w:eastAsia="仿宋_GB2312" w:hint="eastAsia"/>
          <w:sz w:val="32"/>
          <w:szCs w:val="32"/>
        </w:rPr>
        <w:t>统筹用地布局，积极推动用地整合。村庄规划人口规模的增加应以自然增长为主，人口机械增长不能作为核定规划建设用地的依据。用地布局应以节约和集约发展为指导思想，村庄建设用地应尽量利用现状建设用地、弃置地、坑洼地等，远期规划农村人均综合建设用地控制在150平方米以内。</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3.5.4</w:t>
        </w:r>
      </w:smartTag>
      <w:r w:rsidRPr="00912C47">
        <w:rPr>
          <w:rFonts w:ascii="仿宋_GB2312" w:eastAsia="仿宋_GB2312" w:hint="eastAsia"/>
          <w:sz w:val="32"/>
          <w:szCs w:val="32"/>
        </w:rPr>
        <w:t>村庄规划重点规划好公共服务设施规划、道路交通规划、市政基础设施规划、环境卫生设施规划等内容。</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3.5.5</w:t>
        </w:r>
      </w:smartTag>
      <w:r w:rsidRPr="00912C47">
        <w:rPr>
          <w:rFonts w:ascii="仿宋_GB2312" w:eastAsia="仿宋_GB2312" w:hint="eastAsia"/>
          <w:sz w:val="32"/>
          <w:szCs w:val="32"/>
        </w:rPr>
        <w:t>合理保护和利用当地资源，尊重当地文化和传统，充分体现</w:t>
      </w:r>
      <w:r w:rsidRPr="00912C47">
        <w:rPr>
          <w:rFonts w:ascii="仿宋_GB2312" w:eastAsia="仿宋_GB2312"/>
          <w:sz w:val="32"/>
          <w:szCs w:val="32"/>
        </w:rPr>
        <w:t>“</w:t>
      </w:r>
      <w:r w:rsidRPr="00912C47">
        <w:rPr>
          <w:rFonts w:ascii="仿宋_GB2312" w:eastAsia="仿宋_GB2312" w:hint="eastAsia"/>
          <w:sz w:val="32"/>
          <w:szCs w:val="32"/>
        </w:rPr>
        <w:t>节地、节能、节水、节材</w:t>
      </w:r>
      <w:r w:rsidRPr="00912C47">
        <w:rPr>
          <w:rFonts w:ascii="仿宋_GB2312" w:eastAsia="仿宋_GB2312"/>
          <w:sz w:val="32"/>
          <w:szCs w:val="32"/>
        </w:rPr>
        <w:t>”</w:t>
      </w:r>
      <w:r w:rsidRPr="00912C47">
        <w:rPr>
          <w:rFonts w:ascii="仿宋_GB2312" w:eastAsia="仿宋_GB2312" w:hint="eastAsia"/>
          <w:sz w:val="32"/>
          <w:szCs w:val="32"/>
        </w:rPr>
        <w:t>原则，推广节能新技术。</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3.6村庄规划编制的具体内容</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3.6.1</w:t>
        </w:r>
      </w:smartTag>
      <w:r w:rsidRPr="00912C47">
        <w:rPr>
          <w:rFonts w:ascii="仿宋_GB2312" w:eastAsia="仿宋_GB2312" w:hint="eastAsia"/>
          <w:sz w:val="32"/>
          <w:szCs w:val="32"/>
        </w:rPr>
        <w:t>人口及产业发展：人口规模预测，建设用地规模，宜农产业发展规划，劳动力安置计划。</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3.6.2</w:t>
        </w:r>
      </w:smartTag>
      <w:r w:rsidRPr="00912C47">
        <w:rPr>
          <w:rFonts w:ascii="仿宋_GB2312" w:eastAsia="仿宋_GB2312" w:hint="eastAsia"/>
          <w:sz w:val="32"/>
          <w:szCs w:val="32"/>
        </w:rPr>
        <w:t>用地布局规划：村域范围的用地规划，产业发展</w:t>
      </w:r>
      <w:r w:rsidRPr="00912C47">
        <w:rPr>
          <w:rFonts w:ascii="仿宋_GB2312" w:eastAsia="仿宋_GB2312" w:hint="eastAsia"/>
          <w:sz w:val="32"/>
          <w:szCs w:val="32"/>
        </w:rPr>
        <w:lastRenderedPageBreak/>
        <w:t>空间布局和自然生态环境保护，村庄范围的建设用地规划，居住区、产业区、公共服务设施用地布置。</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3.6.3</w:t>
        </w:r>
      </w:smartTag>
      <w:r w:rsidRPr="00912C47">
        <w:rPr>
          <w:rFonts w:ascii="仿宋_GB2312" w:eastAsia="仿宋_GB2312" w:hint="eastAsia"/>
          <w:sz w:val="32"/>
          <w:szCs w:val="32"/>
        </w:rPr>
        <w:t>道路交通规划：村庄道路系统和道路宽度，停车设施，公交车站布置等。</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3.6.4</w:t>
        </w:r>
      </w:smartTag>
      <w:r w:rsidRPr="00912C47">
        <w:rPr>
          <w:rFonts w:ascii="仿宋_GB2312" w:eastAsia="仿宋_GB2312" w:hint="eastAsia"/>
          <w:sz w:val="32"/>
          <w:szCs w:val="32"/>
        </w:rPr>
        <w:t>市政规划：供电，电信，上水，下水（雨水管沟，小型污水处理设施），冲水厕所、三格式雾化处理厕所，燃气（煤气、沼气、秸秆气化）解决方案，供暖节能方案等。</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3.6.5</w:t>
        </w:r>
      </w:smartTag>
      <w:r w:rsidRPr="00912C47">
        <w:rPr>
          <w:rFonts w:ascii="仿宋_GB2312" w:eastAsia="仿宋_GB2312" w:hint="eastAsia"/>
          <w:sz w:val="32"/>
          <w:szCs w:val="32"/>
        </w:rPr>
        <w:t>公共服务设施规划：行政管理，教育设施，医疗卫生，文化娱乐，商业服务，集贸市场。</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3.6.6</w:t>
        </w:r>
      </w:smartTag>
      <w:r w:rsidRPr="00912C47">
        <w:rPr>
          <w:rFonts w:ascii="仿宋_GB2312" w:eastAsia="仿宋_GB2312" w:hint="eastAsia"/>
          <w:sz w:val="32"/>
          <w:szCs w:val="32"/>
        </w:rPr>
        <w:t>绿化景观规划：村庄景观（对景）、景点规划，保护有历史文化价值的建筑物、历史遗存和古树名木。</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3.6.7</w:t>
        </w:r>
      </w:smartTag>
      <w:r w:rsidRPr="00912C47">
        <w:rPr>
          <w:rFonts w:ascii="仿宋_GB2312" w:eastAsia="仿宋_GB2312" w:hint="eastAsia"/>
          <w:sz w:val="32"/>
          <w:szCs w:val="32"/>
        </w:rPr>
        <w:t>防灾及安全：针对可能出现的灾害提出可行的安全防范措施。</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3.7村庄产业规划编制的要点</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3.7.1</w:t>
        </w:r>
      </w:smartTag>
      <w:r w:rsidRPr="00912C47">
        <w:rPr>
          <w:rFonts w:ascii="仿宋_GB2312" w:eastAsia="仿宋_GB2312" w:hint="eastAsia"/>
          <w:sz w:val="32"/>
          <w:szCs w:val="32"/>
        </w:rPr>
        <w:t>因地制宜，</w:t>
      </w:r>
      <w:r w:rsidRPr="00912C47">
        <w:rPr>
          <w:rFonts w:ascii="仿宋_GB2312" w:eastAsia="仿宋_GB2312"/>
          <w:sz w:val="32"/>
          <w:szCs w:val="32"/>
        </w:rPr>
        <w:t>分析</w:t>
      </w:r>
      <w:r w:rsidRPr="00912C47">
        <w:rPr>
          <w:rFonts w:ascii="仿宋_GB2312" w:eastAsia="仿宋_GB2312" w:hint="eastAsia"/>
          <w:sz w:val="32"/>
          <w:szCs w:val="32"/>
        </w:rPr>
        <w:t>村庄发展的现实条件，</w:t>
      </w:r>
      <w:r w:rsidRPr="00912C47">
        <w:rPr>
          <w:rFonts w:ascii="仿宋_GB2312" w:eastAsia="仿宋_GB2312"/>
          <w:sz w:val="32"/>
          <w:szCs w:val="32"/>
        </w:rPr>
        <w:t>预测</w:t>
      </w:r>
      <w:r w:rsidRPr="00912C47">
        <w:rPr>
          <w:rFonts w:ascii="仿宋_GB2312" w:eastAsia="仿宋_GB2312" w:hint="eastAsia"/>
          <w:sz w:val="32"/>
          <w:szCs w:val="32"/>
        </w:rPr>
        <w:t>村庄宜农</w:t>
      </w:r>
      <w:r w:rsidRPr="00912C47">
        <w:rPr>
          <w:rFonts w:ascii="仿宋_GB2312" w:eastAsia="仿宋_GB2312"/>
          <w:sz w:val="32"/>
          <w:szCs w:val="32"/>
        </w:rPr>
        <w:t>产业</w:t>
      </w:r>
      <w:r w:rsidRPr="00912C47">
        <w:rPr>
          <w:rFonts w:ascii="仿宋_GB2312" w:eastAsia="仿宋_GB2312" w:hint="eastAsia"/>
          <w:sz w:val="32"/>
          <w:szCs w:val="32"/>
        </w:rPr>
        <w:t>发展前景。</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3.7.2</w:t>
        </w:r>
      </w:smartTag>
      <w:r w:rsidRPr="00912C47">
        <w:rPr>
          <w:rFonts w:ascii="仿宋_GB2312" w:eastAsia="仿宋_GB2312" w:hint="eastAsia"/>
          <w:sz w:val="32"/>
          <w:szCs w:val="32"/>
        </w:rPr>
        <w:t>确定村庄发展的主导产业和辅助产业，推进“一村一品”，做出多种可行性方案比较。</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3.7.3</w:t>
        </w:r>
      </w:smartTag>
      <w:r w:rsidRPr="00912C47">
        <w:rPr>
          <w:rFonts w:ascii="仿宋_GB2312" w:eastAsia="仿宋_GB2312"/>
          <w:sz w:val="32"/>
          <w:szCs w:val="32"/>
        </w:rPr>
        <w:t>对一些</w:t>
      </w:r>
      <w:r w:rsidRPr="00912C47">
        <w:rPr>
          <w:rFonts w:ascii="仿宋_GB2312" w:eastAsia="仿宋_GB2312" w:hint="eastAsia"/>
          <w:sz w:val="32"/>
          <w:szCs w:val="32"/>
        </w:rPr>
        <w:t>村庄不适宜发展</w:t>
      </w:r>
      <w:r w:rsidRPr="00912C47">
        <w:rPr>
          <w:rFonts w:ascii="仿宋_GB2312" w:eastAsia="仿宋_GB2312"/>
          <w:sz w:val="32"/>
          <w:szCs w:val="32"/>
        </w:rPr>
        <w:t>的产业，提出</w:t>
      </w:r>
      <w:r w:rsidRPr="00912C47">
        <w:rPr>
          <w:rFonts w:ascii="仿宋_GB2312" w:eastAsia="仿宋_GB2312" w:hint="eastAsia"/>
          <w:sz w:val="32"/>
          <w:szCs w:val="32"/>
        </w:rPr>
        <w:t>限制性布局措施</w:t>
      </w:r>
      <w:r w:rsidRPr="00912C47">
        <w:rPr>
          <w:rFonts w:ascii="仿宋_GB2312" w:eastAsia="仿宋_GB2312"/>
          <w:sz w:val="32"/>
          <w:szCs w:val="32"/>
        </w:rPr>
        <w:t>。</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3.7.4</w:t>
        </w:r>
      </w:smartTag>
      <w:r w:rsidRPr="00912C47">
        <w:rPr>
          <w:rFonts w:ascii="仿宋_GB2312" w:eastAsia="仿宋_GB2312" w:hint="eastAsia"/>
          <w:sz w:val="32"/>
          <w:szCs w:val="32"/>
        </w:rPr>
        <w:t>提出规划实施的多种参考方案，包括</w:t>
      </w:r>
      <w:r w:rsidRPr="00912C47">
        <w:rPr>
          <w:rFonts w:ascii="仿宋_GB2312" w:eastAsia="仿宋_GB2312"/>
          <w:sz w:val="32"/>
          <w:szCs w:val="32"/>
        </w:rPr>
        <w:t>明确资金</w:t>
      </w:r>
      <w:r w:rsidRPr="00912C47">
        <w:rPr>
          <w:rFonts w:ascii="仿宋_GB2312" w:eastAsia="仿宋_GB2312" w:hint="eastAsia"/>
          <w:sz w:val="32"/>
          <w:szCs w:val="32"/>
        </w:rPr>
        <w:t>投入</w:t>
      </w:r>
      <w:r w:rsidRPr="00912C47">
        <w:rPr>
          <w:rFonts w:ascii="仿宋_GB2312" w:eastAsia="仿宋_GB2312"/>
          <w:sz w:val="32"/>
          <w:szCs w:val="32"/>
        </w:rPr>
        <w:t>的方向、重点</w:t>
      </w:r>
      <w:r w:rsidRPr="00912C47">
        <w:rPr>
          <w:rFonts w:ascii="仿宋_GB2312" w:eastAsia="仿宋_GB2312" w:hint="eastAsia"/>
          <w:sz w:val="32"/>
          <w:szCs w:val="32"/>
        </w:rPr>
        <w:t>、</w:t>
      </w:r>
      <w:r w:rsidRPr="00912C47">
        <w:rPr>
          <w:rFonts w:ascii="仿宋_GB2312" w:eastAsia="仿宋_GB2312"/>
          <w:sz w:val="32"/>
          <w:szCs w:val="32"/>
        </w:rPr>
        <w:t>绩效</w:t>
      </w:r>
      <w:r w:rsidRPr="00912C47">
        <w:rPr>
          <w:rFonts w:ascii="仿宋_GB2312" w:eastAsia="仿宋_GB2312" w:hint="eastAsia"/>
          <w:sz w:val="32"/>
          <w:szCs w:val="32"/>
        </w:rPr>
        <w:t>和时序等。</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3.8近期建设项目规划的要点</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为指导村庄在近期解决当前面临的急迫问题，在充分调研和尊重农民意愿的基础上编制近期建设项目规划。</w:t>
      </w:r>
    </w:p>
    <w:p w:rsidR="00220682" w:rsidRPr="00912C47" w:rsidRDefault="00220682" w:rsidP="00220682">
      <w:pPr>
        <w:spacing w:line="50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3.8.1</w:t>
        </w:r>
      </w:smartTag>
      <w:r w:rsidRPr="00912C47">
        <w:rPr>
          <w:rFonts w:ascii="仿宋_GB2312" w:eastAsia="仿宋_GB2312" w:hint="eastAsia"/>
          <w:sz w:val="32"/>
          <w:szCs w:val="32"/>
        </w:rPr>
        <w:t>优先解决农村最急迫要求改善的方面，区分轻重</w:t>
      </w:r>
      <w:r w:rsidRPr="00912C47">
        <w:rPr>
          <w:rFonts w:ascii="仿宋_GB2312" w:eastAsia="仿宋_GB2312" w:hint="eastAsia"/>
          <w:sz w:val="32"/>
          <w:szCs w:val="32"/>
        </w:rPr>
        <w:lastRenderedPageBreak/>
        <w:t>缓急，突出建设重点。</w:t>
      </w:r>
    </w:p>
    <w:p w:rsidR="00220682" w:rsidRPr="00912C47" w:rsidRDefault="00220682" w:rsidP="00220682">
      <w:pPr>
        <w:spacing w:line="50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3.8.2</w:t>
        </w:r>
      </w:smartTag>
      <w:r w:rsidRPr="00912C47">
        <w:rPr>
          <w:rFonts w:ascii="仿宋_GB2312" w:eastAsia="仿宋_GB2312" w:hint="eastAsia"/>
          <w:sz w:val="32"/>
          <w:szCs w:val="32"/>
        </w:rPr>
        <w:t>重点加强农村基础设施建设和完善公共服务设施配套。</w:t>
      </w:r>
    </w:p>
    <w:p w:rsidR="00220682" w:rsidRPr="00912C47" w:rsidRDefault="00220682" w:rsidP="00220682">
      <w:pPr>
        <w:spacing w:line="50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3.8.3</w:t>
        </w:r>
      </w:smartTag>
      <w:r w:rsidRPr="00912C47">
        <w:rPr>
          <w:rFonts w:ascii="仿宋_GB2312" w:eastAsia="仿宋_GB2312" w:hint="eastAsia"/>
          <w:sz w:val="32"/>
          <w:szCs w:val="32"/>
        </w:rPr>
        <w:t>在政府投入和村集体经济可以承受的范围内，不搞形象工程，防止大拆大建。</w:t>
      </w:r>
    </w:p>
    <w:p w:rsidR="00220682" w:rsidRPr="00912C47" w:rsidRDefault="00220682" w:rsidP="00220682">
      <w:pPr>
        <w:spacing w:line="50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3.8.4</w:t>
        </w:r>
      </w:smartTag>
      <w:r w:rsidRPr="00912C47">
        <w:rPr>
          <w:rFonts w:ascii="仿宋_GB2312" w:eastAsia="仿宋_GB2312" w:hint="eastAsia"/>
          <w:sz w:val="32"/>
          <w:szCs w:val="32"/>
        </w:rPr>
        <w:t>考虑近远期建设结合，避免与今后城市建设矛盾造成投资浪费。</w:t>
      </w:r>
    </w:p>
    <w:p w:rsidR="00220682" w:rsidRPr="00912C47" w:rsidRDefault="00220682" w:rsidP="00220682">
      <w:pPr>
        <w:spacing w:line="50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3.8.5</w:t>
        </w:r>
      </w:smartTag>
      <w:r w:rsidRPr="00912C47">
        <w:rPr>
          <w:rFonts w:ascii="仿宋_GB2312" w:eastAsia="仿宋_GB2312" w:hint="eastAsia"/>
          <w:sz w:val="32"/>
          <w:szCs w:val="32"/>
        </w:rPr>
        <w:t>应是近期能够完成的项目。</w:t>
      </w:r>
    </w:p>
    <w:p w:rsidR="00220682" w:rsidRPr="00912C47" w:rsidRDefault="00220682" w:rsidP="00220682">
      <w:pPr>
        <w:spacing w:line="50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3.8.6</w:t>
        </w:r>
      </w:smartTag>
      <w:r w:rsidRPr="00912C47">
        <w:rPr>
          <w:rFonts w:ascii="仿宋_GB2312" w:eastAsia="仿宋_GB2312" w:hint="eastAsia"/>
          <w:sz w:val="32"/>
          <w:szCs w:val="32"/>
        </w:rPr>
        <w:t>近期建设项目规划应落实建设的场站用地、主干管网大致走向、站点分布，配合必要的图纸表示，以表格汇总量化结果并估算投资，其中重点项目之外的投资（如产业项目、大型交通市政设施等）可以单独列出并分类标识，区分政府主导投入与市场引资投入的项目。</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3.9近期建设项目规划的具体内容</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3.9.1</w:t>
        </w:r>
      </w:smartTag>
      <w:r w:rsidRPr="00912C47">
        <w:rPr>
          <w:rFonts w:ascii="仿宋_GB2312" w:eastAsia="仿宋_GB2312" w:hint="eastAsia"/>
          <w:sz w:val="32"/>
          <w:szCs w:val="32"/>
        </w:rPr>
        <w:t>产业发展</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3.9.2</w:t>
        </w:r>
      </w:smartTag>
      <w:r w:rsidRPr="00912C47">
        <w:rPr>
          <w:rFonts w:ascii="仿宋_GB2312" w:eastAsia="仿宋_GB2312" w:hint="eastAsia"/>
          <w:sz w:val="32"/>
          <w:szCs w:val="32"/>
        </w:rPr>
        <w:t>道路交通</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3.9.3</w:t>
        </w:r>
      </w:smartTag>
      <w:r w:rsidRPr="00912C47">
        <w:rPr>
          <w:rFonts w:ascii="仿宋_GB2312" w:eastAsia="仿宋_GB2312" w:hint="eastAsia"/>
          <w:sz w:val="32"/>
          <w:szCs w:val="32"/>
        </w:rPr>
        <w:t>安全饮用水</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3.9.4</w:t>
        </w:r>
      </w:smartTag>
      <w:r w:rsidRPr="00912C47">
        <w:rPr>
          <w:rFonts w:ascii="仿宋_GB2312" w:eastAsia="仿宋_GB2312" w:hint="eastAsia"/>
          <w:sz w:val="32"/>
          <w:szCs w:val="32"/>
        </w:rPr>
        <w:t>排污和改厕</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3.9.5</w:t>
        </w:r>
      </w:smartTag>
      <w:r w:rsidRPr="00912C47">
        <w:rPr>
          <w:rFonts w:ascii="仿宋_GB2312" w:eastAsia="仿宋_GB2312" w:hint="eastAsia"/>
          <w:sz w:val="32"/>
          <w:szCs w:val="32"/>
        </w:rPr>
        <w:t>垃圾收集处理</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3.9.6</w:t>
        </w:r>
      </w:smartTag>
      <w:r w:rsidRPr="00912C47">
        <w:rPr>
          <w:rFonts w:ascii="仿宋_GB2312" w:eastAsia="仿宋_GB2312" w:hint="eastAsia"/>
          <w:sz w:val="32"/>
          <w:szCs w:val="32"/>
        </w:rPr>
        <w:t>公共服务设施</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3.9.7</w:t>
        </w:r>
      </w:smartTag>
      <w:r w:rsidRPr="00912C47">
        <w:rPr>
          <w:rFonts w:ascii="仿宋_GB2312" w:eastAsia="仿宋_GB2312" w:hint="eastAsia"/>
          <w:sz w:val="32"/>
          <w:szCs w:val="32"/>
        </w:rPr>
        <w:t>绿化美化环境</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3.9.8</w:t>
        </w:r>
      </w:smartTag>
      <w:r w:rsidRPr="00912C47">
        <w:rPr>
          <w:rFonts w:ascii="仿宋_GB2312" w:eastAsia="仿宋_GB2312" w:hint="eastAsia"/>
          <w:sz w:val="32"/>
          <w:szCs w:val="32"/>
        </w:rPr>
        <w:t>其它项目</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3.10农村住宅设计的要点</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3.10.1</w:t>
        </w:r>
      </w:smartTag>
      <w:r w:rsidRPr="00912C47">
        <w:rPr>
          <w:rFonts w:ascii="仿宋_GB2312" w:eastAsia="仿宋_GB2312" w:hint="eastAsia"/>
          <w:sz w:val="32"/>
          <w:szCs w:val="32"/>
        </w:rPr>
        <w:t>农村住宅设计应在现有宅基地面积标准下，充分考虑农村生活习惯，提高土地使用效率，设计出功能合理的院落空间和房屋功能布局。</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3.10.2</w:t>
        </w:r>
      </w:smartTag>
      <w:r w:rsidRPr="00912C47">
        <w:rPr>
          <w:rFonts w:ascii="仿宋_GB2312" w:eastAsia="仿宋_GB2312" w:hint="eastAsia"/>
          <w:sz w:val="32"/>
          <w:szCs w:val="32"/>
        </w:rPr>
        <w:t>农村住宅设计应尽量采用当地材料，建筑形式应</w:t>
      </w:r>
      <w:r w:rsidRPr="00912C47">
        <w:rPr>
          <w:rFonts w:ascii="仿宋_GB2312" w:eastAsia="仿宋_GB2312" w:hint="eastAsia"/>
          <w:sz w:val="32"/>
          <w:szCs w:val="32"/>
        </w:rPr>
        <w:lastRenderedPageBreak/>
        <w:t>与地区环境和现状村庄面貌相互协调。</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3.10.3</w:t>
        </w:r>
      </w:smartTag>
      <w:r w:rsidRPr="00912C47">
        <w:rPr>
          <w:rFonts w:ascii="仿宋_GB2312" w:eastAsia="仿宋_GB2312" w:hint="eastAsia"/>
          <w:sz w:val="32"/>
          <w:szCs w:val="32"/>
        </w:rPr>
        <w:t>农村住宅设计应考虑当地现有成熟的施工做法，采取科学合理的工程措施以保证房屋安全。</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3.10.4</w:t>
        </w:r>
      </w:smartTag>
      <w:r w:rsidRPr="00912C47">
        <w:rPr>
          <w:rFonts w:ascii="仿宋_GB2312" w:eastAsia="仿宋_GB2312" w:hint="eastAsia"/>
          <w:sz w:val="32"/>
          <w:szCs w:val="32"/>
        </w:rPr>
        <w:t>在外墙保温、室内供暖、照明通风、水电布线等方面提供科学合理、节能环保的做法。</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3.10.5</w:t>
        </w:r>
      </w:smartTag>
      <w:r w:rsidRPr="00912C47">
        <w:rPr>
          <w:rFonts w:ascii="仿宋_GB2312" w:eastAsia="仿宋_GB2312" w:hint="eastAsia"/>
          <w:sz w:val="32"/>
          <w:szCs w:val="32"/>
        </w:rPr>
        <w:t>农村住宅设计应考虑现实需要、经济水平和未来发展，预留用地并留有建筑分期实施的条件，避免大拆大建带来的浪费。</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3.11农村住宅设计的具体内容</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3.11.1</w:t>
        </w:r>
      </w:smartTag>
      <w:r w:rsidRPr="00912C47">
        <w:rPr>
          <w:rFonts w:ascii="仿宋_GB2312" w:eastAsia="仿宋_GB2312" w:hint="eastAsia"/>
          <w:sz w:val="32"/>
          <w:szCs w:val="32"/>
        </w:rPr>
        <w:t>住宅设计</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3.11.2</w:t>
        </w:r>
      </w:smartTag>
      <w:r w:rsidRPr="00912C47">
        <w:rPr>
          <w:rFonts w:ascii="仿宋_GB2312" w:eastAsia="仿宋_GB2312" w:hint="eastAsia"/>
          <w:sz w:val="32"/>
          <w:szCs w:val="32"/>
        </w:rPr>
        <w:t>院落设计</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3.11.3</w:t>
        </w:r>
      </w:smartTag>
      <w:r w:rsidRPr="00912C47">
        <w:rPr>
          <w:rFonts w:ascii="仿宋_GB2312" w:eastAsia="仿宋_GB2312" w:hint="eastAsia"/>
          <w:sz w:val="32"/>
          <w:szCs w:val="32"/>
        </w:rPr>
        <w:t>建筑构造设计：外墙屋顶保温、吊炕等。</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3.11.4</w:t>
        </w:r>
      </w:smartTag>
      <w:r w:rsidRPr="00912C47">
        <w:rPr>
          <w:rFonts w:ascii="仿宋_GB2312" w:eastAsia="仿宋_GB2312" w:hint="eastAsia"/>
          <w:sz w:val="32"/>
          <w:szCs w:val="32"/>
        </w:rPr>
        <w:t>新能源使用：太阳能、沼气、生物质等。</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3.12村庄规划编制过程中的沟通和协调</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村庄规划应按照《要求》展开编制。在规划编制过程中，应自始至终充分尊重农民意愿，充分学习和吸取当地干部、群众关于发展经济、村庄建设、风俗习惯的有益做法和经验。按照有关工作计划，分阶段向村、镇、区各级政府进行汇报、听取意见，并由区政府有关主管部门组织与其它相关专业部门的沟通与协调，综合各方意见进行修改完善。</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3.13村庄规划的公示</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3.13.1</w:t>
        </w:r>
      </w:smartTag>
      <w:r w:rsidRPr="00912C47">
        <w:rPr>
          <w:rFonts w:ascii="仿宋_GB2312" w:eastAsia="仿宋_GB2312" w:hint="eastAsia"/>
          <w:sz w:val="32"/>
          <w:szCs w:val="32"/>
        </w:rPr>
        <w:t>规划方案完成后，规划编制单位应以简单明了的表达方式将村庄规划向村民进行公示，建议以展板形式，主要内容集中于2－3块展板，内容通俗易懂，听取村民的意见，便于村民理解。</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3.13.2</w:t>
        </w:r>
      </w:smartTag>
      <w:r w:rsidRPr="00912C47">
        <w:rPr>
          <w:rFonts w:ascii="仿宋_GB2312" w:eastAsia="仿宋_GB2312" w:hint="eastAsia"/>
          <w:sz w:val="32"/>
          <w:szCs w:val="32"/>
        </w:rPr>
        <w:t>村庄规划最终成果应根据大多数村民的合理意见</w:t>
      </w:r>
      <w:r w:rsidRPr="00912C47">
        <w:rPr>
          <w:rFonts w:ascii="仿宋_GB2312" w:eastAsia="仿宋_GB2312" w:hint="eastAsia"/>
          <w:sz w:val="32"/>
          <w:szCs w:val="32"/>
        </w:rPr>
        <w:lastRenderedPageBreak/>
        <w:t>进行修改完善，并最终取得村民代表大会的同意。最终上报规划成果必须附有加盖村集体公章的书面意见。</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3.13.3</w:t>
        </w:r>
      </w:smartTag>
      <w:r w:rsidRPr="00912C47">
        <w:rPr>
          <w:rFonts w:ascii="仿宋_GB2312" w:eastAsia="仿宋_GB2312" w:hint="eastAsia"/>
          <w:sz w:val="32"/>
          <w:szCs w:val="32"/>
        </w:rPr>
        <w:t xml:space="preserve"> 为便于今后编制完成村庄规划的村民对规划成果和地形图的使用，须向村民委员会提供最终规划成果，包括纸制1：2000比例现状图和地形图2套， A3成果装订成册2套和电子文件光盘1套。</w:t>
      </w:r>
    </w:p>
    <w:p w:rsidR="00220682" w:rsidRPr="00691679" w:rsidRDefault="00220682" w:rsidP="00220682">
      <w:pPr>
        <w:spacing w:line="520" w:lineRule="exact"/>
        <w:ind w:firstLineChars="200" w:firstLine="640"/>
        <w:rPr>
          <w:rFonts w:ascii="仿宋_GB2312" w:eastAsia="仿宋_GB2312" w:hint="eastAsia"/>
          <w:b/>
          <w:sz w:val="32"/>
          <w:szCs w:val="32"/>
        </w:rPr>
      </w:pPr>
      <w:r w:rsidRPr="00691679">
        <w:rPr>
          <w:rFonts w:ascii="仿宋_GB2312" w:eastAsia="仿宋_GB2312" w:hint="eastAsia"/>
          <w:b/>
          <w:sz w:val="32"/>
          <w:szCs w:val="32"/>
        </w:rPr>
        <w:t>3.14图纸要求</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3.14.1</w:t>
        </w:r>
      </w:smartTag>
      <w:r w:rsidRPr="00912C47">
        <w:rPr>
          <w:rFonts w:ascii="仿宋_GB2312" w:eastAsia="仿宋_GB2312" w:hint="eastAsia"/>
          <w:sz w:val="32"/>
          <w:szCs w:val="32"/>
        </w:rPr>
        <w:t>现状和分析图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3.14.1</w:t>
        </w:r>
      </w:smartTag>
      <w:r w:rsidRPr="00912C47">
        <w:rPr>
          <w:rFonts w:ascii="仿宋_GB2312" w:eastAsia="仿宋_GB2312" w:hint="eastAsia"/>
          <w:sz w:val="32"/>
          <w:szCs w:val="32"/>
        </w:rPr>
        <w:t>.1村庄区位图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3.14.1</w:t>
        </w:r>
      </w:smartTag>
      <w:r w:rsidRPr="00912C47">
        <w:rPr>
          <w:rFonts w:ascii="仿宋_GB2312" w:eastAsia="仿宋_GB2312" w:hint="eastAsia"/>
          <w:sz w:val="32"/>
          <w:szCs w:val="32"/>
        </w:rPr>
        <w:t>.2相关上位规划图（如乡镇域总体规划）</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3.14.1</w:t>
        </w:r>
      </w:smartTag>
      <w:r w:rsidRPr="00912C47">
        <w:rPr>
          <w:rFonts w:ascii="仿宋_GB2312" w:eastAsia="仿宋_GB2312" w:hint="eastAsia"/>
          <w:sz w:val="32"/>
          <w:szCs w:val="32"/>
        </w:rPr>
        <w:t>.3村域土地使用现状图（1:10000）</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3.14.1</w:t>
        </w:r>
      </w:smartTag>
      <w:r w:rsidRPr="00912C47">
        <w:rPr>
          <w:rFonts w:ascii="仿宋_GB2312" w:eastAsia="仿宋_GB2312" w:hint="eastAsia"/>
          <w:sz w:val="32"/>
          <w:szCs w:val="32"/>
        </w:rPr>
        <w:t>.4村庄土地使用现状图（1:2000）</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3.14.1</w:t>
        </w:r>
      </w:smartTag>
      <w:r w:rsidRPr="00912C47">
        <w:rPr>
          <w:rFonts w:ascii="仿宋_GB2312" w:eastAsia="仿宋_GB2312" w:hint="eastAsia"/>
          <w:sz w:val="32"/>
          <w:szCs w:val="32"/>
        </w:rPr>
        <w:t>.5其它</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3.14.2</w:t>
        </w:r>
      </w:smartTag>
      <w:r w:rsidRPr="00912C47">
        <w:rPr>
          <w:rFonts w:ascii="仿宋_GB2312" w:eastAsia="仿宋_GB2312" w:hint="eastAsia"/>
          <w:sz w:val="32"/>
          <w:szCs w:val="32"/>
        </w:rPr>
        <w:t>规划图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3.14.2</w:t>
        </w:r>
      </w:smartTag>
      <w:r w:rsidRPr="00912C47">
        <w:rPr>
          <w:rFonts w:ascii="仿宋_GB2312" w:eastAsia="仿宋_GB2312" w:hint="eastAsia"/>
          <w:sz w:val="32"/>
          <w:szCs w:val="32"/>
        </w:rPr>
        <w:t>.1村域发展规划图（应结合产业发展布局）（1:10000）</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3.14.2</w:t>
        </w:r>
      </w:smartTag>
      <w:r w:rsidRPr="00912C47">
        <w:rPr>
          <w:rFonts w:ascii="仿宋_GB2312" w:eastAsia="仿宋_GB2312" w:hint="eastAsia"/>
          <w:sz w:val="32"/>
          <w:szCs w:val="32"/>
        </w:rPr>
        <w:t>.2村庄建设规划图（1:2000）</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3.14.2</w:t>
        </w:r>
      </w:smartTag>
      <w:r w:rsidRPr="00912C47">
        <w:rPr>
          <w:rFonts w:ascii="仿宋_GB2312" w:eastAsia="仿宋_GB2312" w:hint="eastAsia"/>
          <w:sz w:val="32"/>
          <w:szCs w:val="32"/>
        </w:rPr>
        <w:t>.3村域道路交通规划图（可结合村庄道路交通规划图）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3.14.2</w:t>
        </w:r>
      </w:smartTag>
      <w:r w:rsidRPr="00912C47">
        <w:rPr>
          <w:rFonts w:ascii="仿宋_GB2312" w:eastAsia="仿宋_GB2312" w:hint="eastAsia"/>
          <w:sz w:val="32"/>
          <w:szCs w:val="32"/>
        </w:rPr>
        <w:t>.4村庄公共服务设施规划图（包括行政管理、文化体育、教育科技、医疗卫生、邮电金融、商业服务、市政公用、集贸市场等。重点保障公益型公共设施，指行政管理、文化体育、教育科技、医疗卫生、市政公用等。可根据实际情况选取有关内容）</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3.14.2</w:t>
        </w:r>
      </w:smartTag>
      <w:r w:rsidRPr="00912C47">
        <w:rPr>
          <w:rFonts w:ascii="仿宋_GB2312" w:eastAsia="仿宋_GB2312" w:hint="eastAsia"/>
          <w:sz w:val="32"/>
          <w:szCs w:val="32"/>
        </w:rPr>
        <w:t>.5村庄市政设施规划图（包括供水、排水、供电、电信、广电、能源利用、环境卫生、防灾减灾、竖向等。重</w:t>
      </w:r>
      <w:r w:rsidRPr="00912C47">
        <w:rPr>
          <w:rFonts w:ascii="仿宋_GB2312" w:eastAsia="仿宋_GB2312" w:hint="eastAsia"/>
          <w:sz w:val="32"/>
          <w:szCs w:val="32"/>
        </w:rPr>
        <w:lastRenderedPageBreak/>
        <w:t>点供水、排水、环境卫生、防灾减灾等。可根据实际情况选取有关内容）</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3.14.2</w:t>
        </w:r>
      </w:smartTag>
      <w:r w:rsidRPr="00912C47">
        <w:rPr>
          <w:rFonts w:ascii="仿宋_GB2312" w:eastAsia="仿宋_GB2312" w:hint="eastAsia"/>
          <w:sz w:val="32"/>
          <w:szCs w:val="32"/>
        </w:rPr>
        <w:t>.6村庄绿化景观规划图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3.14.2</w:t>
        </w:r>
      </w:smartTag>
      <w:r w:rsidRPr="00912C47">
        <w:rPr>
          <w:rFonts w:ascii="仿宋_GB2312" w:eastAsia="仿宋_GB2312" w:hint="eastAsia"/>
          <w:sz w:val="32"/>
          <w:szCs w:val="32"/>
        </w:rPr>
        <w:t>.7历史文化保护规划图</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w:t>
      </w: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3.14.2</w:t>
        </w:r>
      </w:smartTag>
      <w:r w:rsidRPr="00912C47">
        <w:rPr>
          <w:rFonts w:ascii="仿宋_GB2312" w:eastAsia="仿宋_GB2312" w:hint="eastAsia"/>
          <w:sz w:val="32"/>
          <w:szCs w:val="32"/>
        </w:rPr>
        <w:t>.4—3.14.2.7，图纸可适当合并）</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3.14.2</w:t>
        </w:r>
      </w:smartTag>
      <w:r w:rsidRPr="00912C47">
        <w:rPr>
          <w:rFonts w:ascii="仿宋_GB2312" w:eastAsia="仿宋_GB2312" w:hint="eastAsia"/>
          <w:sz w:val="32"/>
          <w:szCs w:val="32"/>
        </w:rPr>
        <w:t>.8其它</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近期建设项目有关规划图纸</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.1近期产业发展规划图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.2近期村域用地发展规划图（可与上图合并）</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.3 近期村庄建设用地规划图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.4近期道路建设规划图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.5近期供水规划图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.6近期排水规划图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.7近期垃圾收集规划图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.8近期环境整治规划图</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.9近期公共服务设施规划图</w:t>
      </w:r>
    </w:p>
    <w:p w:rsidR="00220682" w:rsidRPr="00912C47" w:rsidRDefault="00220682" w:rsidP="00220682">
      <w:pPr>
        <w:spacing w:line="520" w:lineRule="exact"/>
        <w:ind w:firstLineChars="200" w:firstLine="640"/>
        <w:rPr>
          <w:rFonts w:ascii="仿宋_GB2312" w:eastAsia="仿宋_GB2312" w:hint="eastAsia"/>
          <w:sz w:val="32"/>
          <w:szCs w:val="32"/>
        </w:rPr>
      </w:pPr>
      <w:r w:rsidRPr="00912C47">
        <w:rPr>
          <w:rFonts w:ascii="仿宋_GB2312" w:eastAsia="仿宋_GB2312" w:hint="eastAsia"/>
          <w:sz w:val="32"/>
          <w:szCs w:val="32"/>
        </w:rPr>
        <w:t>（</w:t>
      </w: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.5—3.14.3.9，图纸可适当合并）</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3.14.3</w:t>
        </w:r>
      </w:smartTag>
      <w:r w:rsidRPr="00912C47">
        <w:rPr>
          <w:rFonts w:ascii="仿宋_GB2312" w:eastAsia="仿宋_GB2312" w:hint="eastAsia"/>
          <w:sz w:val="32"/>
          <w:szCs w:val="32"/>
        </w:rPr>
        <w:t>.10其它</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3.14.4</w:t>
        </w:r>
      </w:smartTag>
      <w:r w:rsidRPr="00912C47">
        <w:rPr>
          <w:rFonts w:ascii="仿宋_GB2312" w:eastAsia="仿宋_GB2312" w:hint="eastAsia"/>
          <w:sz w:val="32"/>
          <w:szCs w:val="32"/>
        </w:rPr>
        <w:t>农村住宅设计有关图纸</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3.14.4</w:t>
        </w:r>
      </w:smartTag>
      <w:r w:rsidRPr="00912C47">
        <w:rPr>
          <w:rFonts w:ascii="仿宋_GB2312" w:eastAsia="仿宋_GB2312" w:hint="eastAsia"/>
          <w:sz w:val="32"/>
          <w:szCs w:val="32"/>
        </w:rPr>
        <w:t>.1庭院平面（1:100）</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3.14.4</w:t>
        </w:r>
      </w:smartTag>
      <w:r w:rsidRPr="00912C47">
        <w:rPr>
          <w:rFonts w:ascii="仿宋_GB2312" w:eastAsia="仿宋_GB2312" w:hint="eastAsia"/>
          <w:sz w:val="32"/>
          <w:szCs w:val="32"/>
        </w:rPr>
        <w:t>.2住宅平面（1:50）</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3.14.4</w:t>
        </w:r>
      </w:smartTag>
      <w:r w:rsidRPr="00912C47">
        <w:rPr>
          <w:rFonts w:ascii="仿宋_GB2312" w:eastAsia="仿宋_GB2312" w:hint="eastAsia"/>
          <w:sz w:val="32"/>
          <w:szCs w:val="32"/>
        </w:rPr>
        <w:t>.3住宅立面（1:50）</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3.14.4</w:t>
        </w:r>
      </w:smartTag>
      <w:r w:rsidRPr="00912C47">
        <w:rPr>
          <w:rFonts w:ascii="仿宋_GB2312" w:eastAsia="仿宋_GB2312" w:hint="eastAsia"/>
          <w:sz w:val="32"/>
          <w:szCs w:val="32"/>
        </w:rPr>
        <w:t>.4住宅剖面（1:50）</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3.14.4</w:t>
        </w:r>
      </w:smartTag>
      <w:r w:rsidRPr="00912C47">
        <w:rPr>
          <w:rFonts w:ascii="仿宋_GB2312" w:eastAsia="仿宋_GB2312" w:hint="eastAsia"/>
          <w:sz w:val="32"/>
          <w:szCs w:val="32"/>
        </w:rPr>
        <w:t>.5建筑局部构造大样图（可根据实际情况选画）</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3.14.4</w:t>
        </w:r>
      </w:smartTag>
      <w:r w:rsidRPr="00912C47">
        <w:rPr>
          <w:rFonts w:ascii="仿宋_GB2312" w:eastAsia="仿宋_GB2312" w:hint="eastAsia"/>
          <w:sz w:val="32"/>
          <w:szCs w:val="32"/>
        </w:rPr>
        <w:t>.6表现院落与住宅的透视图（表现形式不限）</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3.14.4</w:t>
        </w:r>
      </w:smartTag>
      <w:r w:rsidRPr="00912C47">
        <w:rPr>
          <w:rFonts w:ascii="仿宋_GB2312" w:eastAsia="仿宋_GB2312" w:hint="eastAsia"/>
          <w:sz w:val="32"/>
          <w:szCs w:val="32"/>
        </w:rPr>
        <w:t>.7其它</w:t>
      </w:r>
    </w:p>
    <w:p w:rsidR="00220682" w:rsidRPr="007E1AE7" w:rsidRDefault="00220682" w:rsidP="00220682">
      <w:pPr>
        <w:spacing w:line="520" w:lineRule="exact"/>
        <w:ind w:firstLineChars="200" w:firstLine="640"/>
        <w:rPr>
          <w:rFonts w:ascii="仿宋_GB2312" w:eastAsia="仿宋_GB2312" w:hint="eastAsia"/>
          <w:b/>
          <w:sz w:val="32"/>
          <w:szCs w:val="32"/>
        </w:rPr>
      </w:pPr>
      <w:r w:rsidRPr="007E1AE7">
        <w:rPr>
          <w:rFonts w:ascii="仿宋_GB2312" w:eastAsia="仿宋_GB2312" w:hint="eastAsia"/>
          <w:b/>
          <w:sz w:val="32"/>
          <w:szCs w:val="32"/>
        </w:rPr>
        <w:lastRenderedPageBreak/>
        <w:t>3.15附表要求</w:t>
      </w:r>
    </w:p>
    <w:p w:rsidR="00220682" w:rsidRPr="00912C47" w:rsidRDefault="00220682" w:rsidP="00220682">
      <w:pPr>
        <w:spacing w:line="52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3.15.1</w:t>
        </w:r>
      </w:smartTag>
      <w:r w:rsidRPr="00912C47">
        <w:rPr>
          <w:rFonts w:ascii="仿宋_GB2312" w:eastAsia="仿宋_GB2312" w:hint="eastAsia"/>
          <w:sz w:val="32"/>
          <w:szCs w:val="32"/>
        </w:rPr>
        <w:t>村庄现状、规划、近期规划土地使用平衡表</w:t>
      </w:r>
    </w:p>
    <w:p w:rsidR="00220682" w:rsidRDefault="00220682" w:rsidP="00220682">
      <w:pPr>
        <w:spacing w:line="560" w:lineRule="exact"/>
        <w:ind w:firstLineChars="200" w:firstLine="64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12"/>
          <w:attr w:name="Year" w:val="1899"/>
        </w:smartTagPr>
        <w:r w:rsidRPr="00912C47">
          <w:rPr>
            <w:rFonts w:ascii="仿宋_GB2312" w:eastAsia="仿宋_GB2312" w:hint="eastAsia"/>
            <w:sz w:val="32"/>
            <w:szCs w:val="32"/>
          </w:rPr>
          <w:t>3.15.2</w:t>
        </w:r>
      </w:smartTag>
      <w:r w:rsidRPr="00912C47">
        <w:rPr>
          <w:rFonts w:ascii="仿宋_GB2312" w:eastAsia="仿宋_GB2312" w:hint="eastAsia"/>
          <w:sz w:val="32"/>
          <w:szCs w:val="32"/>
        </w:rPr>
        <w:t>近期改造及新建项目及造价估算表（列项可根据实际情况进行增减）</w:t>
      </w:r>
    </w:p>
    <w:tbl>
      <w:tblPr>
        <w:tblW w:w="5000" w:type="pct"/>
        <w:jc w:val="center"/>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0"/>
        <w:gridCol w:w="3390"/>
        <w:gridCol w:w="1560"/>
        <w:gridCol w:w="144"/>
        <w:gridCol w:w="510"/>
        <w:gridCol w:w="1492"/>
        <w:gridCol w:w="1000"/>
      </w:tblGrid>
      <w:tr w:rsidR="00220682" w:rsidRPr="007E1AE7" w:rsidTr="00A31970">
        <w:trPr>
          <w:trHeight w:val="297"/>
          <w:jc w:val="center"/>
        </w:trPr>
        <w:tc>
          <w:tcPr>
            <w:tcW w:w="129" w:type="pct"/>
            <w:tcBorders>
              <w:top w:val="single" w:sz="4" w:space="0" w:color="auto"/>
            </w:tcBorders>
          </w:tcPr>
          <w:p w:rsidR="00220682" w:rsidRPr="007E1AE7" w:rsidRDefault="00220682" w:rsidP="00A31970">
            <w:pPr>
              <w:spacing w:line="200" w:lineRule="exact"/>
              <w:rPr>
                <w:rFonts w:ascii="黑体" w:eastAsia="黑体" w:hAnsi="宋体" w:hint="eastAsia"/>
                <w:szCs w:val="21"/>
              </w:rPr>
            </w:pPr>
            <w:r w:rsidRPr="007E1AE7">
              <w:rPr>
                <w:rFonts w:ascii="黑体" w:eastAsia="黑体" w:hint="eastAsia"/>
                <w:szCs w:val="21"/>
              </w:rPr>
              <w:br w:type="page"/>
            </w:r>
          </w:p>
        </w:tc>
        <w:tc>
          <w:tcPr>
            <w:tcW w:w="1991" w:type="pct"/>
            <w:tcBorders>
              <w:top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center"/>
              <w:rPr>
                <w:rFonts w:ascii="黑体" w:eastAsia="黑体" w:hAnsi="宋体" w:hint="eastAsia"/>
                <w:szCs w:val="21"/>
              </w:rPr>
            </w:pPr>
            <w:r w:rsidRPr="007E1AE7">
              <w:rPr>
                <w:rFonts w:ascii="黑体" w:eastAsia="黑体" w:hAnsi="宋体" w:hint="eastAsia"/>
                <w:szCs w:val="21"/>
              </w:rPr>
              <w:t>项  目</w:t>
            </w:r>
          </w:p>
        </w:tc>
        <w:tc>
          <w:tcPr>
            <w:tcW w:w="948" w:type="pct"/>
            <w:tcBorders>
              <w:top w:val="single" w:sz="4" w:space="0" w:color="auto"/>
            </w:tcBorders>
            <w:tcMar>
              <w:top w:w="15" w:type="dxa"/>
              <w:left w:w="15" w:type="dxa"/>
              <w:bottom w:w="0" w:type="dxa"/>
              <w:right w:w="15" w:type="dxa"/>
            </w:tcMar>
            <w:vAlign w:val="center"/>
          </w:tcPr>
          <w:p w:rsidR="00220682" w:rsidRPr="007E1AE7" w:rsidRDefault="00220682" w:rsidP="00A31970">
            <w:pPr>
              <w:spacing w:line="200" w:lineRule="exact"/>
              <w:jc w:val="center"/>
              <w:rPr>
                <w:rFonts w:ascii="黑体" w:eastAsia="黑体" w:hAnsi="宋体" w:hint="eastAsia"/>
                <w:szCs w:val="21"/>
              </w:rPr>
            </w:pPr>
            <w:r w:rsidRPr="007E1AE7">
              <w:rPr>
                <w:rFonts w:ascii="黑体" w:eastAsia="黑体" w:hAnsi="宋体" w:hint="eastAsia"/>
                <w:szCs w:val="21"/>
              </w:rPr>
              <w:t>规</w:t>
            </w:r>
            <w:r>
              <w:rPr>
                <w:rFonts w:ascii="黑体" w:eastAsia="黑体" w:hAnsi="宋体" w:hint="eastAsia"/>
                <w:szCs w:val="21"/>
              </w:rPr>
              <w:t xml:space="preserve">  </w:t>
            </w:r>
            <w:r w:rsidRPr="007E1AE7">
              <w:rPr>
                <w:rFonts w:ascii="黑体" w:eastAsia="黑体" w:hAnsi="宋体" w:hint="eastAsia"/>
                <w:szCs w:val="21"/>
              </w:rPr>
              <w:t>格</w:t>
            </w:r>
          </w:p>
        </w:tc>
        <w:tc>
          <w:tcPr>
            <w:tcW w:w="414" w:type="pct"/>
            <w:gridSpan w:val="2"/>
            <w:tcBorders>
              <w:top w:val="single" w:sz="4" w:space="0" w:color="auto"/>
            </w:tcBorders>
            <w:vAlign w:val="center"/>
          </w:tcPr>
          <w:p w:rsidR="00220682" w:rsidRPr="007E1AE7" w:rsidRDefault="00220682" w:rsidP="00A31970">
            <w:pPr>
              <w:spacing w:line="200" w:lineRule="exact"/>
              <w:rPr>
                <w:rFonts w:ascii="黑体" w:eastAsia="黑体" w:hAnsi="宋体" w:hint="eastAsia"/>
                <w:szCs w:val="21"/>
              </w:rPr>
            </w:pPr>
            <w:r w:rsidRPr="007E1AE7">
              <w:rPr>
                <w:rFonts w:ascii="黑体" w:eastAsia="黑体" w:hAnsi="宋体" w:hint="eastAsia"/>
                <w:szCs w:val="21"/>
              </w:rPr>
              <w:t>数量</w:t>
            </w:r>
          </w:p>
        </w:tc>
        <w:tc>
          <w:tcPr>
            <w:tcW w:w="907" w:type="pct"/>
            <w:tcBorders>
              <w:top w:val="single" w:sz="4" w:space="0" w:color="auto"/>
            </w:tcBorders>
          </w:tcPr>
          <w:p w:rsidR="00220682" w:rsidRDefault="00220682" w:rsidP="00A31970">
            <w:pPr>
              <w:spacing w:line="200" w:lineRule="exact"/>
              <w:jc w:val="center"/>
              <w:rPr>
                <w:rFonts w:ascii="黑体" w:eastAsia="黑体" w:hAnsi="宋体" w:hint="eastAsia"/>
                <w:szCs w:val="21"/>
              </w:rPr>
            </w:pPr>
            <w:r w:rsidRPr="007E1AE7">
              <w:rPr>
                <w:rFonts w:ascii="黑体" w:eastAsia="黑体" w:hAnsi="宋体" w:hint="eastAsia"/>
                <w:szCs w:val="21"/>
              </w:rPr>
              <w:t>工程做法</w:t>
            </w:r>
          </w:p>
          <w:p w:rsidR="00220682" w:rsidRPr="007E1AE7" w:rsidRDefault="00220682" w:rsidP="00A31970">
            <w:pPr>
              <w:spacing w:line="200" w:lineRule="exact"/>
              <w:jc w:val="center"/>
              <w:rPr>
                <w:rFonts w:ascii="黑体" w:eastAsia="黑体" w:hAnsi="宋体" w:hint="eastAsia"/>
                <w:szCs w:val="21"/>
              </w:rPr>
            </w:pPr>
            <w:r w:rsidRPr="007E1AE7">
              <w:rPr>
                <w:rFonts w:ascii="黑体" w:eastAsia="黑体" w:hAnsi="宋体" w:hint="eastAsia"/>
                <w:szCs w:val="21"/>
              </w:rPr>
              <w:t>及材料标准</w:t>
            </w:r>
          </w:p>
        </w:tc>
        <w:tc>
          <w:tcPr>
            <w:tcW w:w="611" w:type="pct"/>
            <w:tcBorders>
              <w:top w:val="single" w:sz="4" w:space="0" w:color="auto"/>
            </w:tcBorders>
            <w:vAlign w:val="center"/>
          </w:tcPr>
          <w:p w:rsidR="00220682" w:rsidRPr="007E1AE7" w:rsidRDefault="00220682" w:rsidP="00A31970">
            <w:pPr>
              <w:spacing w:line="200" w:lineRule="exact"/>
              <w:jc w:val="center"/>
              <w:rPr>
                <w:rFonts w:ascii="黑体" w:eastAsia="黑体" w:hAnsi="宋体" w:hint="eastAsia"/>
                <w:szCs w:val="21"/>
              </w:rPr>
            </w:pPr>
            <w:r w:rsidRPr="007E1AE7">
              <w:rPr>
                <w:rFonts w:ascii="黑体" w:eastAsia="黑体" w:hAnsi="宋体" w:hint="eastAsia"/>
                <w:szCs w:val="21"/>
              </w:rPr>
              <w:t>造价估算（元）</w:t>
            </w:r>
          </w:p>
        </w:tc>
      </w:tr>
      <w:tr w:rsidR="00220682" w:rsidRPr="007E1AE7" w:rsidTr="00A31970">
        <w:trPr>
          <w:cantSplit/>
          <w:trHeight w:val="285"/>
          <w:jc w:val="center"/>
        </w:trPr>
        <w:tc>
          <w:tcPr>
            <w:tcW w:w="129" w:type="pct"/>
            <w:vMerge w:val="restart"/>
            <w:tcBorders>
              <w:top w:val="single" w:sz="4" w:space="0" w:color="auto"/>
            </w:tcBorders>
          </w:tcPr>
          <w:p w:rsidR="00220682" w:rsidRDefault="00220682" w:rsidP="00A31970">
            <w:pPr>
              <w:jc w:val="center"/>
              <w:rPr>
                <w:rFonts w:ascii="黑体" w:eastAsia="黑体" w:hAnsi="宋体" w:hint="eastAsia"/>
                <w:szCs w:val="21"/>
              </w:rPr>
            </w:pPr>
          </w:p>
          <w:p w:rsidR="00220682" w:rsidRPr="007E1AE7" w:rsidRDefault="00220682" w:rsidP="00A31970">
            <w:pPr>
              <w:jc w:val="center"/>
              <w:rPr>
                <w:rFonts w:ascii="黑体" w:eastAsia="黑体" w:hAnsi="宋体" w:hint="eastAsia"/>
                <w:szCs w:val="21"/>
              </w:rPr>
            </w:pPr>
            <w:r w:rsidRPr="007E1AE7">
              <w:rPr>
                <w:rFonts w:ascii="黑体" w:eastAsia="黑体" w:hAnsi="宋体" w:hint="eastAsia"/>
                <w:szCs w:val="21"/>
              </w:rPr>
              <w:t>道路</w:t>
            </w:r>
          </w:p>
        </w:tc>
        <w:tc>
          <w:tcPr>
            <w:tcW w:w="1991" w:type="pct"/>
            <w:tcBorders>
              <w:top w:val="single" w:sz="4" w:space="0" w:color="auto"/>
            </w:tcBorders>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hint="eastAsia"/>
                <w:szCs w:val="21"/>
              </w:rPr>
              <w:t>路（主要道路）</w:t>
            </w:r>
          </w:p>
        </w:tc>
        <w:tc>
          <w:tcPr>
            <w:tcW w:w="948" w:type="pct"/>
            <w:tcBorders>
              <w:top w:val="single" w:sz="4" w:space="0" w:color="auto"/>
            </w:tcBorders>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hint="eastAsia"/>
                <w:szCs w:val="21"/>
              </w:rPr>
              <w:t>宽度    米</w:t>
            </w:r>
          </w:p>
        </w:tc>
        <w:tc>
          <w:tcPr>
            <w:tcW w:w="414" w:type="pct"/>
            <w:gridSpan w:val="2"/>
            <w:tcBorders>
              <w:top w:val="single" w:sz="4" w:space="0" w:color="auto"/>
            </w:tcBorders>
          </w:tcPr>
          <w:p w:rsidR="00220682" w:rsidRPr="007E1AE7" w:rsidRDefault="00220682" w:rsidP="00A31970">
            <w:pPr>
              <w:ind w:firstLine="320"/>
              <w:jc w:val="right"/>
              <w:rPr>
                <w:rFonts w:ascii="仿宋_GB2312" w:eastAsia="仿宋_GB2312" w:hAnsi="宋体" w:hint="eastAsia"/>
                <w:szCs w:val="21"/>
              </w:rPr>
            </w:pPr>
            <w:r w:rsidRPr="007E1AE7">
              <w:rPr>
                <w:rFonts w:ascii="仿宋_GB2312" w:eastAsia="仿宋_GB2312" w:hAnsi="宋体" w:hint="eastAsia"/>
                <w:szCs w:val="21"/>
              </w:rPr>
              <w:t>米</w:t>
            </w:r>
          </w:p>
        </w:tc>
        <w:tc>
          <w:tcPr>
            <w:tcW w:w="907" w:type="pct"/>
            <w:tcBorders>
              <w:top w:val="single" w:sz="4" w:space="0" w:color="auto"/>
            </w:tcBorders>
          </w:tcPr>
          <w:p w:rsidR="00220682" w:rsidRPr="007E1AE7" w:rsidRDefault="00220682" w:rsidP="00A31970">
            <w:pPr>
              <w:ind w:firstLine="320"/>
              <w:rPr>
                <w:rFonts w:ascii="仿宋_GB2312" w:eastAsia="仿宋_GB2312" w:hAnsi="宋体" w:hint="eastAsia"/>
                <w:szCs w:val="21"/>
              </w:rPr>
            </w:pPr>
          </w:p>
        </w:tc>
        <w:tc>
          <w:tcPr>
            <w:tcW w:w="611" w:type="pct"/>
            <w:tcBorders>
              <w:top w:val="single" w:sz="4" w:space="0" w:color="auto"/>
            </w:tcBorders>
          </w:tcPr>
          <w:p w:rsidR="00220682" w:rsidRPr="007E1AE7" w:rsidRDefault="00220682" w:rsidP="00A31970">
            <w:pPr>
              <w:ind w:firstLine="320"/>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hint="eastAsia"/>
                <w:szCs w:val="21"/>
              </w:rPr>
              <w:t>路（支路）</w:t>
            </w:r>
          </w:p>
        </w:tc>
        <w:tc>
          <w:tcPr>
            <w:tcW w:w="948"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hint="eastAsia"/>
                <w:szCs w:val="21"/>
              </w:rPr>
              <w:t>宽度    米</w:t>
            </w:r>
          </w:p>
        </w:tc>
        <w:tc>
          <w:tcPr>
            <w:tcW w:w="414" w:type="pct"/>
            <w:gridSpan w:val="2"/>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米</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hint="eastAsia"/>
                <w:szCs w:val="21"/>
              </w:rPr>
              <w:t>路灯</w:t>
            </w:r>
          </w:p>
        </w:tc>
        <w:tc>
          <w:tcPr>
            <w:tcW w:w="948"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p>
        </w:tc>
        <w:tc>
          <w:tcPr>
            <w:tcW w:w="414" w:type="pct"/>
            <w:gridSpan w:val="2"/>
            <w:vAlign w:val="center"/>
          </w:tcPr>
          <w:p w:rsidR="00220682" w:rsidRPr="007E1AE7" w:rsidRDefault="00220682" w:rsidP="00A31970">
            <w:pPr>
              <w:jc w:val="right"/>
              <w:rPr>
                <w:rFonts w:ascii="仿宋_GB2312" w:eastAsia="仿宋_GB2312" w:hAnsi="宋体" w:cs="Arial Unicode MS"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其他设施</w:t>
            </w:r>
          </w:p>
        </w:tc>
        <w:tc>
          <w:tcPr>
            <w:tcW w:w="948"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p>
        </w:tc>
        <w:tc>
          <w:tcPr>
            <w:tcW w:w="414" w:type="pct"/>
            <w:gridSpan w:val="2"/>
            <w:vAlign w:val="center"/>
          </w:tcPr>
          <w:p w:rsidR="00220682" w:rsidRPr="007E1AE7" w:rsidRDefault="00220682" w:rsidP="00A31970">
            <w:pPr>
              <w:jc w:val="right"/>
              <w:rPr>
                <w:rFonts w:ascii="仿宋_GB2312" w:eastAsia="仿宋_GB2312" w:hAnsi="宋体" w:hint="eastAsia"/>
                <w:szCs w:val="21"/>
              </w:rPr>
            </w:pP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136"/>
          <w:jc w:val="center"/>
        </w:trPr>
        <w:tc>
          <w:tcPr>
            <w:tcW w:w="2120" w:type="pct"/>
            <w:gridSpan w:val="2"/>
          </w:tcPr>
          <w:p w:rsidR="00220682" w:rsidRPr="007E1AE7" w:rsidRDefault="00220682" w:rsidP="00A31970">
            <w:pPr>
              <w:jc w:val="center"/>
              <w:rPr>
                <w:rFonts w:ascii="黑体" w:eastAsia="黑体" w:hAnsi="宋体" w:hint="eastAsia"/>
                <w:szCs w:val="21"/>
              </w:rPr>
            </w:pPr>
            <w:r w:rsidRPr="007E1AE7">
              <w:rPr>
                <w:rFonts w:ascii="黑体" w:eastAsia="黑体" w:hAnsi="宋体" w:hint="eastAsia"/>
                <w:szCs w:val="21"/>
              </w:rPr>
              <w:t>小</w:t>
            </w:r>
            <w:r>
              <w:rPr>
                <w:rFonts w:ascii="黑体" w:eastAsia="黑体" w:hAnsi="宋体" w:hint="eastAsia"/>
                <w:szCs w:val="21"/>
              </w:rPr>
              <w:t xml:space="preserve">  </w:t>
            </w:r>
            <w:r w:rsidRPr="007E1AE7">
              <w:rPr>
                <w:rFonts w:ascii="黑体" w:eastAsia="黑体" w:hAnsi="宋体" w:hint="eastAsia"/>
                <w:szCs w:val="21"/>
              </w:rPr>
              <w:t>计</w:t>
            </w:r>
          </w:p>
        </w:tc>
        <w:tc>
          <w:tcPr>
            <w:tcW w:w="2880" w:type="pct"/>
            <w:gridSpan w:val="5"/>
            <w:noWrap/>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元</w:t>
            </w:r>
          </w:p>
        </w:tc>
      </w:tr>
      <w:tr w:rsidR="00220682" w:rsidRPr="007E1AE7" w:rsidTr="00A31970">
        <w:trPr>
          <w:cantSplit/>
          <w:trHeight w:val="285"/>
          <w:jc w:val="center"/>
        </w:trPr>
        <w:tc>
          <w:tcPr>
            <w:tcW w:w="129" w:type="pct"/>
            <w:vMerge w:val="restart"/>
          </w:tcPr>
          <w:p w:rsidR="00220682" w:rsidRDefault="00220682" w:rsidP="00A31970">
            <w:pPr>
              <w:rPr>
                <w:rFonts w:ascii="黑体" w:eastAsia="黑体" w:hAnsi="宋体" w:hint="eastAsia"/>
                <w:szCs w:val="21"/>
              </w:rPr>
            </w:pPr>
          </w:p>
          <w:p w:rsidR="00220682" w:rsidRDefault="00220682" w:rsidP="00A31970">
            <w:pPr>
              <w:rPr>
                <w:rFonts w:ascii="黑体" w:eastAsia="黑体" w:hAnsi="宋体" w:hint="eastAsia"/>
                <w:szCs w:val="21"/>
              </w:rPr>
            </w:pPr>
          </w:p>
          <w:p w:rsidR="00220682" w:rsidRPr="007E1AE7" w:rsidRDefault="00220682" w:rsidP="00A31970">
            <w:pPr>
              <w:rPr>
                <w:rFonts w:ascii="黑体" w:eastAsia="黑体" w:hAnsi="宋体" w:hint="eastAsia"/>
                <w:szCs w:val="21"/>
              </w:rPr>
            </w:pPr>
            <w:r w:rsidRPr="007E1AE7">
              <w:rPr>
                <w:rFonts w:ascii="黑体" w:eastAsia="黑体" w:hAnsi="宋体" w:hint="eastAsia"/>
                <w:szCs w:val="21"/>
              </w:rPr>
              <w:t>供水</w:t>
            </w: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hint="eastAsia"/>
                <w:szCs w:val="21"/>
              </w:rPr>
              <w:t>输水管</w:t>
            </w:r>
          </w:p>
        </w:tc>
        <w:tc>
          <w:tcPr>
            <w:tcW w:w="948"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cs="Arial Unicode MS" w:hint="eastAsia"/>
                <w:szCs w:val="21"/>
              </w:rPr>
              <w:t>管径   毫米</w:t>
            </w:r>
          </w:p>
        </w:tc>
        <w:tc>
          <w:tcPr>
            <w:tcW w:w="414" w:type="pct"/>
            <w:gridSpan w:val="2"/>
            <w:vAlign w:val="center"/>
          </w:tcPr>
          <w:p w:rsidR="00220682" w:rsidRPr="007E1AE7" w:rsidRDefault="00220682" w:rsidP="00A31970">
            <w:pPr>
              <w:jc w:val="right"/>
              <w:rPr>
                <w:rFonts w:ascii="仿宋_GB2312" w:eastAsia="仿宋_GB2312" w:hAnsi="宋体" w:cs="Arial Unicode MS" w:hint="eastAsia"/>
                <w:szCs w:val="21"/>
              </w:rPr>
            </w:pPr>
            <w:r w:rsidRPr="007E1AE7">
              <w:rPr>
                <w:rFonts w:ascii="仿宋_GB2312" w:eastAsia="仿宋_GB2312" w:hAnsi="宋体" w:hint="eastAsia"/>
                <w:szCs w:val="21"/>
              </w:rPr>
              <w:t>米</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打井</w:t>
            </w:r>
          </w:p>
        </w:tc>
        <w:tc>
          <w:tcPr>
            <w:tcW w:w="948"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cs="Arial Unicode MS" w:hint="eastAsia"/>
                <w:szCs w:val="21"/>
              </w:rPr>
              <w:t>深度   米</w:t>
            </w:r>
          </w:p>
        </w:tc>
        <w:tc>
          <w:tcPr>
            <w:tcW w:w="414" w:type="pct"/>
            <w:gridSpan w:val="2"/>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眼</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供水管道</w:t>
            </w:r>
          </w:p>
        </w:tc>
        <w:tc>
          <w:tcPr>
            <w:tcW w:w="948"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cs="Arial Unicode MS" w:hint="eastAsia"/>
                <w:szCs w:val="21"/>
              </w:rPr>
              <w:t>管径   毫米</w:t>
            </w:r>
          </w:p>
        </w:tc>
        <w:tc>
          <w:tcPr>
            <w:tcW w:w="414" w:type="pct"/>
            <w:gridSpan w:val="2"/>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米</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供水其他设施</w:t>
            </w:r>
          </w:p>
        </w:tc>
        <w:tc>
          <w:tcPr>
            <w:tcW w:w="948"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p>
        </w:tc>
        <w:tc>
          <w:tcPr>
            <w:tcW w:w="414" w:type="pct"/>
            <w:gridSpan w:val="2"/>
            <w:vAlign w:val="center"/>
          </w:tcPr>
          <w:p w:rsidR="00220682" w:rsidRPr="007E1AE7" w:rsidRDefault="00220682" w:rsidP="00A31970">
            <w:pPr>
              <w:jc w:val="right"/>
              <w:rPr>
                <w:rFonts w:ascii="仿宋_GB2312" w:eastAsia="仿宋_GB2312" w:hAnsi="宋体" w:hint="eastAsia"/>
                <w:szCs w:val="21"/>
              </w:rPr>
            </w:pP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2120" w:type="pct"/>
            <w:gridSpan w:val="2"/>
          </w:tcPr>
          <w:p w:rsidR="00220682" w:rsidRPr="007E1AE7" w:rsidRDefault="00220682" w:rsidP="00A31970">
            <w:pPr>
              <w:jc w:val="center"/>
              <w:rPr>
                <w:rFonts w:ascii="黑体" w:eastAsia="黑体" w:hAnsi="宋体" w:hint="eastAsia"/>
                <w:szCs w:val="21"/>
              </w:rPr>
            </w:pPr>
            <w:r w:rsidRPr="007E1AE7">
              <w:rPr>
                <w:rFonts w:ascii="黑体" w:eastAsia="黑体" w:hAnsi="宋体" w:hint="eastAsia"/>
                <w:szCs w:val="21"/>
              </w:rPr>
              <w:t>小</w:t>
            </w:r>
            <w:r>
              <w:rPr>
                <w:rFonts w:ascii="黑体" w:eastAsia="黑体" w:hAnsi="宋体" w:hint="eastAsia"/>
                <w:szCs w:val="21"/>
              </w:rPr>
              <w:t xml:space="preserve">  </w:t>
            </w:r>
            <w:r w:rsidRPr="007E1AE7">
              <w:rPr>
                <w:rFonts w:ascii="黑体" w:eastAsia="黑体" w:hAnsi="宋体" w:hint="eastAsia"/>
                <w:szCs w:val="21"/>
              </w:rPr>
              <w:t>计</w:t>
            </w:r>
          </w:p>
        </w:tc>
        <w:tc>
          <w:tcPr>
            <w:tcW w:w="2880" w:type="pct"/>
            <w:gridSpan w:val="5"/>
            <w:noWrap/>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元</w:t>
            </w:r>
          </w:p>
        </w:tc>
      </w:tr>
      <w:tr w:rsidR="00220682" w:rsidRPr="007E1AE7" w:rsidTr="00A31970">
        <w:trPr>
          <w:cantSplit/>
          <w:trHeight w:val="285"/>
          <w:jc w:val="center"/>
        </w:trPr>
        <w:tc>
          <w:tcPr>
            <w:tcW w:w="129" w:type="pct"/>
            <w:vMerge w:val="restart"/>
          </w:tcPr>
          <w:p w:rsidR="00220682" w:rsidRPr="007E1AE7" w:rsidRDefault="00220682" w:rsidP="00A31970">
            <w:pPr>
              <w:rPr>
                <w:rFonts w:ascii="黑体" w:eastAsia="黑体" w:hAnsi="宋体" w:hint="eastAsia"/>
                <w:szCs w:val="21"/>
              </w:rPr>
            </w:pPr>
            <w:r w:rsidRPr="007E1AE7">
              <w:rPr>
                <w:rFonts w:ascii="黑体" w:eastAsia="黑体" w:hAnsi="宋体" w:hint="eastAsia"/>
                <w:szCs w:val="21"/>
              </w:rPr>
              <w:t>污水处理</w:t>
            </w: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hint="eastAsia"/>
                <w:szCs w:val="21"/>
              </w:rPr>
              <w:t>排水暗管</w:t>
            </w:r>
          </w:p>
        </w:tc>
        <w:tc>
          <w:tcPr>
            <w:tcW w:w="948"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cs="Arial Unicode MS" w:hint="eastAsia"/>
                <w:szCs w:val="21"/>
              </w:rPr>
              <w:t>管径   毫米</w:t>
            </w:r>
          </w:p>
        </w:tc>
        <w:tc>
          <w:tcPr>
            <w:tcW w:w="414" w:type="pct"/>
            <w:gridSpan w:val="2"/>
            <w:vAlign w:val="center"/>
          </w:tcPr>
          <w:p w:rsidR="00220682" w:rsidRPr="007E1AE7" w:rsidRDefault="00220682" w:rsidP="00A31970">
            <w:pPr>
              <w:jc w:val="right"/>
              <w:rPr>
                <w:rFonts w:ascii="仿宋_GB2312" w:eastAsia="仿宋_GB2312" w:hAnsi="宋体" w:cs="Arial Unicode MS" w:hint="eastAsia"/>
                <w:szCs w:val="21"/>
              </w:rPr>
            </w:pPr>
            <w:r w:rsidRPr="007E1AE7">
              <w:rPr>
                <w:rFonts w:ascii="仿宋_GB2312" w:eastAsia="仿宋_GB2312" w:hAnsi="宋体" w:hint="eastAsia"/>
                <w:szCs w:val="21"/>
              </w:rPr>
              <w:t>米</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ind w:firstLine="320"/>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排水暗沟</w:t>
            </w:r>
          </w:p>
        </w:tc>
        <w:tc>
          <w:tcPr>
            <w:tcW w:w="948"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宽度    米</w:t>
            </w:r>
          </w:p>
        </w:tc>
        <w:tc>
          <w:tcPr>
            <w:tcW w:w="414" w:type="pct"/>
            <w:gridSpan w:val="2"/>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米</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ind w:firstLine="320"/>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排水明沟</w:t>
            </w:r>
          </w:p>
        </w:tc>
        <w:tc>
          <w:tcPr>
            <w:tcW w:w="948"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宽度    米</w:t>
            </w:r>
          </w:p>
        </w:tc>
        <w:tc>
          <w:tcPr>
            <w:tcW w:w="414" w:type="pct"/>
            <w:gridSpan w:val="2"/>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米</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ind w:firstLine="320"/>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排污其他设施</w:t>
            </w:r>
          </w:p>
        </w:tc>
        <w:tc>
          <w:tcPr>
            <w:tcW w:w="948"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p>
        </w:tc>
        <w:tc>
          <w:tcPr>
            <w:tcW w:w="414" w:type="pct"/>
            <w:gridSpan w:val="2"/>
            <w:vAlign w:val="center"/>
          </w:tcPr>
          <w:p w:rsidR="00220682" w:rsidRPr="007E1AE7" w:rsidRDefault="00220682" w:rsidP="00A31970">
            <w:pPr>
              <w:jc w:val="right"/>
              <w:rPr>
                <w:rFonts w:ascii="仿宋_GB2312" w:eastAsia="仿宋_GB2312" w:hAnsi="宋体" w:hint="eastAsia"/>
                <w:szCs w:val="21"/>
              </w:rPr>
            </w:pP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2120" w:type="pct"/>
            <w:gridSpan w:val="2"/>
          </w:tcPr>
          <w:p w:rsidR="00220682" w:rsidRPr="007E1AE7" w:rsidRDefault="00220682" w:rsidP="00A31970">
            <w:pPr>
              <w:jc w:val="center"/>
              <w:rPr>
                <w:rFonts w:ascii="黑体" w:eastAsia="黑体" w:hAnsi="宋体" w:hint="eastAsia"/>
                <w:szCs w:val="21"/>
              </w:rPr>
            </w:pPr>
            <w:r w:rsidRPr="007E1AE7">
              <w:rPr>
                <w:rFonts w:ascii="黑体" w:eastAsia="黑体" w:hAnsi="宋体" w:hint="eastAsia"/>
                <w:szCs w:val="21"/>
              </w:rPr>
              <w:t>小</w:t>
            </w:r>
            <w:r>
              <w:rPr>
                <w:rFonts w:ascii="黑体" w:eastAsia="黑体" w:hAnsi="宋体" w:hint="eastAsia"/>
                <w:szCs w:val="21"/>
              </w:rPr>
              <w:t xml:space="preserve">  </w:t>
            </w:r>
            <w:r w:rsidRPr="007E1AE7">
              <w:rPr>
                <w:rFonts w:ascii="黑体" w:eastAsia="黑体" w:hAnsi="宋体" w:hint="eastAsia"/>
                <w:szCs w:val="21"/>
              </w:rPr>
              <w:t>计</w:t>
            </w:r>
          </w:p>
        </w:tc>
        <w:tc>
          <w:tcPr>
            <w:tcW w:w="2880" w:type="pct"/>
            <w:gridSpan w:val="5"/>
            <w:noWrap/>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元</w:t>
            </w:r>
          </w:p>
        </w:tc>
      </w:tr>
      <w:tr w:rsidR="00220682" w:rsidRPr="007E1AE7" w:rsidTr="00A31970">
        <w:trPr>
          <w:cantSplit/>
          <w:trHeight w:val="285"/>
          <w:jc w:val="center"/>
        </w:trPr>
        <w:tc>
          <w:tcPr>
            <w:tcW w:w="129" w:type="pct"/>
            <w:vMerge w:val="restart"/>
          </w:tcPr>
          <w:p w:rsidR="00220682" w:rsidRDefault="00220682" w:rsidP="00A31970">
            <w:pPr>
              <w:rPr>
                <w:rFonts w:ascii="黑体" w:eastAsia="黑体" w:hAnsi="宋体" w:hint="eastAsia"/>
                <w:szCs w:val="21"/>
              </w:rPr>
            </w:pPr>
          </w:p>
          <w:p w:rsidR="00220682" w:rsidRPr="007E1AE7" w:rsidRDefault="00220682" w:rsidP="00A31970">
            <w:pPr>
              <w:rPr>
                <w:rFonts w:ascii="黑体" w:eastAsia="黑体" w:hAnsi="宋体" w:hint="eastAsia"/>
                <w:szCs w:val="21"/>
              </w:rPr>
            </w:pPr>
            <w:r w:rsidRPr="007E1AE7">
              <w:rPr>
                <w:rFonts w:ascii="黑体" w:eastAsia="黑体" w:hAnsi="宋体" w:hint="eastAsia"/>
                <w:szCs w:val="21"/>
              </w:rPr>
              <w:t>改厕</w:t>
            </w: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hint="eastAsia"/>
                <w:szCs w:val="21"/>
              </w:rPr>
              <w:t>改造公厕</w:t>
            </w:r>
          </w:p>
        </w:tc>
        <w:tc>
          <w:tcPr>
            <w:tcW w:w="948" w:type="pct"/>
            <w:noWrap/>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cs="Arial Unicode MS" w:hint="eastAsia"/>
                <w:szCs w:val="21"/>
              </w:rPr>
            </w:pPr>
            <w:r w:rsidRPr="007E1AE7">
              <w:rPr>
                <w:rFonts w:ascii="仿宋_GB2312" w:eastAsia="仿宋_GB2312" w:hAnsi="宋体" w:hint="eastAsia"/>
                <w:szCs w:val="21"/>
              </w:rPr>
              <w:t>平方米</w:t>
            </w:r>
          </w:p>
        </w:tc>
        <w:tc>
          <w:tcPr>
            <w:tcW w:w="414" w:type="pct"/>
            <w:gridSpan w:val="2"/>
            <w:vAlign w:val="center"/>
          </w:tcPr>
          <w:p w:rsidR="00220682" w:rsidRPr="007E1AE7" w:rsidRDefault="00220682" w:rsidP="00A31970">
            <w:pPr>
              <w:jc w:val="right"/>
              <w:rPr>
                <w:rFonts w:ascii="仿宋_GB2312" w:eastAsia="仿宋_GB2312" w:hAnsi="宋体" w:cs="Arial Unicode MS"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新建公厕</w:t>
            </w:r>
          </w:p>
        </w:tc>
        <w:tc>
          <w:tcPr>
            <w:tcW w:w="948" w:type="pct"/>
            <w:noWrap/>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cs="Arial Unicode MS" w:hint="eastAsia"/>
                <w:szCs w:val="21"/>
              </w:rPr>
            </w:pPr>
            <w:r w:rsidRPr="007E1AE7">
              <w:rPr>
                <w:rFonts w:ascii="仿宋_GB2312" w:eastAsia="仿宋_GB2312" w:hAnsi="宋体" w:hint="eastAsia"/>
                <w:szCs w:val="21"/>
              </w:rPr>
              <w:t>平方米</w:t>
            </w:r>
          </w:p>
        </w:tc>
        <w:tc>
          <w:tcPr>
            <w:tcW w:w="414" w:type="pct"/>
            <w:gridSpan w:val="2"/>
            <w:vAlign w:val="center"/>
          </w:tcPr>
          <w:p w:rsidR="00220682" w:rsidRPr="007E1AE7" w:rsidRDefault="00220682" w:rsidP="00A31970">
            <w:pPr>
              <w:jc w:val="right"/>
              <w:rPr>
                <w:rFonts w:ascii="仿宋_GB2312" w:eastAsia="仿宋_GB2312" w:hAnsi="宋体" w:cs="Arial Unicode MS"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hint="eastAsia"/>
                <w:szCs w:val="21"/>
              </w:rPr>
              <w:t>改造户厕</w:t>
            </w:r>
          </w:p>
        </w:tc>
        <w:tc>
          <w:tcPr>
            <w:tcW w:w="948" w:type="pct"/>
            <w:noWrap/>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cs="Arial Unicode MS" w:hint="eastAsia"/>
                <w:szCs w:val="21"/>
              </w:rPr>
            </w:pPr>
            <w:r w:rsidRPr="007E1AE7">
              <w:rPr>
                <w:rFonts w:ascii="仿宋_GB2312" w:eastAsia="仿宋_GB2312" w:hAnsi="宋体" w:hint="eastAsia"/>
                <w:szCs w:val="21"/>
              </w:rPr>
              <w:t>平方米</w:t>
            </w:r>
          </w:p>
        </w:tc>
        <w:tc>
          <w:tcPr>
            <w:tcW w:w="414" w:type="pct"/>
            <w:gridSpan w:val="2"/>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2120" w:type="pct"/>
            <w:gridSpan w:val="2"/>
          </w:tcPr>
          <w:p w:rsidR="00220682" w:rsidRPr="007E1AE7" w:rsidRDefault="00220682" w:rsidP="00A31970">
            <w:pPr>
              <w:jc w:val="center"/>
              <w:rPr>
                <w:rFonts w:ascii="黑体" w:eastAsia="黑体" w:hAnsi="宋体" w:hint="eastAsia"/>
                <w:szCs w:val="21"/>
              </w:rPr>
            </w:pPr>
            <w:r w:rsidRPr="007E1AE7">
              <w:rPr>
                <w:rFonts w:ascii="黑体" w:eastAsia="黑体" w:hAnsi="宋体" w:hint="eastAsia"/>
                <w:szCs w:val="21"/>
              </w:rPr>
              <w:t>小</w:t>
            </w:r>
            <w:r>
              <w:rPr>
                <w:rFonts w:ascii="黑体" w:eastAsia="黑体" w:hAnsi="宋体" w:hint="eastAsia"/>
                <w:szCs w:val="21"/>
              </w:rPr>
              <w:t xml:space="preserve">  </w:t>
            </w:r>
            <w:r w:rsidRPr="007E1AE7">
              <w:rPr>
                <w:rFonts w:ascii="黑体" w:eastAsia="黑体" w:hAnsi="宋体" w:hint="eastAsia"/>
                <w:szCs w:val="21"/>
              </w:rPr>
              <w:t>计</w:t>
            </w:r>
          </w:p>
        </w:tc>
        <w:tc>
          <w:tcPr>
            <w:tcW w:w="2880" w:type="pct"/>
            <w:gridSpan w:val="5"/>
            <w:noWrap/>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元</w:t>
            </w:r>
          </w:p>
        </w:tc>
      </w:tr>
      <w:tr w:rsidR="00220682" w:rsidRPr="007E1AE7" w:rsidTr="00A31970">
        <w:trPr>
          <w:cantSplit/>
          <w:trHeight w:val="285"/>
          <w:jc w:val="center"/>
        </w:trPr>
        <w:tc>
          <w:tcPr>
            <w:tcW w:w="129" w:type="pct"/>
            <w:vMerge w:val="restart"/>
          </w:tcPr>
          <w:p w:rsidR="00220682" w:rsidRPr="007E1AE7" w:rsidRDefault="00220682" w:rsidP="00A31970">
            <w:pPr>
              <w:rPr>
                <w:rFonts w:ascii="黑体" w:eastAsia="黑体" w:hAnsi="宋体" w:hint="eastAsia"/>
                <w:szCs w:val="21"/>
              </w:rPr>
            </w:pPr>
            <w:r w:rsidRPr="007E1AE7">
              <w:rPr>
                <w:rFonts w:ascii="黑体" w:eastAsia="黑体" w:hAnsi="宋体" w:hint="eastAsia"/>
                <w:szCs w:val="21"/>
              </w:rPr>
              <w:t>垃圾处理</w:t>
            </w: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cs="Arial Unicode MS" w:hint="eastAsia"/>
                <w:szCs w:val="21"/>
              </w:rPr>
            </w:pPr>
            <w:r w:rsidRPr="007E1AE7">
              <w:rPr>
                <w:rFonts w:ascii="仿宋_GB2312" w:eastAsia="仿宋_GB2312" w:hAnsi="宋体" w:hint="eastAsia"/>
                <w:szCs w:val="21"/>
              </w:rPr>
              <w:t>垃圾桶</w:t>
            </w:r>
          </w:p>
        </w:tc>
        <w:tc>
          <w:tcPr>
            <w:tcW w:w="948" w:type="pct"/>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cs="Arial Unicode MS" w:hint="eastAsia"/>
                <w:szCs w:val="21"/>
              </w:rPr>
            </w:pPr>
          </w:p>
        </w:tc>
        <w:tc>
          <w:tcPr>
            <w:tcW w:w="414" w:type="pct"/>
            <w:gridSpan w:val="2"/>
            <w:vAlign w:val="center"/>
          </w:tcPr>
          <w:p w:rsidR="00220682" w:rsidRPr="007E1AE7" w:rsidRDefault="00220682" w:rsidP="00A31970">
            <w:pPr>
              <w:jc w:val="right"/>
              <w:rPr>
                <w:rFonts w:ascii="仿宋_GB2312" w:eastAsia="仿宋_GB2312" w:hAnsi="宋体" w:cs="Arial Unicode MS"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垃圾箱</w:t>
            </w:r>
          </w:p>
        </w:tc>
        <w:tc>
          <w:tcPr>
            <w:tcW w:w="948" w:type="pct"/>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cs="Arial Unicode MS" w:hint="eastAsia"/>
                <w:szCs w:val="21"/>
              </w:rPr>
            </w:pPr>
          </w:p>
        </w:tc>
        <w:tc>
          <w:tcPr>
            <w:tcW w:w="414" w:type="pct"/>
            <w:gridSpan w:val="2"/>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垃圾房</w:t>
            </w:r>
          </w:p>
        </w:tc>
        <w:tc>
          <w:tcPr>
            <w:tcW w:w="948" w:type="pct"/>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cs="Arial Unicode MS" w:hint="eastAsia"/>
                <w:szCs w:val="21"/>
              </w:rPr>
            </w:pPr>
            <w:r w:rsidRPr="007E1AE7">
              <w:rPr>
                <w:rFonts w:ascii="仿宋_GB2312" w:eastAsia="仿宋_GB2312" w:hAnsi="宋体" w:hint="eastAsia"/>
                <w:szCs w:val="21"/>
              </w:rPr>
              <w:t>平方米</w:t>
            </w:r>
          </w:p>
        </w:tc>
        <w:tc>
          <w:tcPr>
            <w:tcW w:w="414" w:type="pct"/>
            <w:gridSpan w:val="2"/>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其他设施</w:t>
            </w:r>
          </w:p>
        </w:tc>
        <w:tc>
          <w:tcPr>
            <w:tcW w:w="948" w:type="pct"/>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p>
        </w:tc>
        <w:tc>
          <w:tcPr>
            <w:tcW w:w="414" w:type="pct"/>
            <w:gridSpan w:val="2"/>
            <w:vAlign w:val="center"/>
          </w:tcPr>
          <w:p w:rsidR="00220682" w:rsidRPr="007E1AE7" w:rsidRDefault="00220682" w:rsidP="00A31970">
            <w:pPr>
              <w:jc w:val="right"/>
              <w:rPr>
                <w:rFonts w:ascii="仿宋_GB2312" w:eastAsia="仿宋_GB2312" w:hAnsi="宋体" w:hint="eastAsia"/>
                <w:szCs w:val="21"/>
              </w:rPr>
            </w:pP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285"/>
          <w:jc w:val="center"/>
        </w:trPr>
        <w:tc>
          <w:tcPr>
            <w:tcW w:w="2120" w:type="pct"/>
            <w:gridSpan w:val="2"/>
          </w:tcPr>
          <w:p w:rsidR="00220682" w:rsidRPr="007E1AE7" w:rsidRDefault="00220682" w:rsidP="00A31970">
            <w:pPr>
              <w:jc w:val="center"/>
              <w:rPr>
                <w:rFonts w:ascii="黑体" w:eastAsia="黑体" w:hAnsi="宋体" w:hint="eastAsia"/>
                <w:szCs w:val="21"/>
              </w:rPr>
            </w:pPr>
            <w:r w:rsidRPr="007E1AE7">
              <w:rPr>
                <w:rFonts w:ascii="黑体" w:eastAsia="黑体" w:hAnsi="宋体" w:hint="eastAsia"/>
                <w:szCs w:val="21"/>
              </w:rPr>
              <w:t>小</w:t>
            </w:r>
            <w:r>
              <w:rPr>
                <w:rFonts w:ascii="黑体" w:eastAsia="黑体" w:hAnsi="宋体" w:hint="eastAsia"/>
                <w:szCs w:val="21"/>
              </w:rPr>
              <w:t xml:space="preserve">  </w:t>
            </w:r>
            <w:r w:rsidRPr="007E1AE7">
              <w:rPr>
                <w:rFonts w:ascii="黑体" w:eastAsia="黑体" w:hAnsi="宋体" w:hint="eastAsia"/>
                <w:szCs w:val="21"/>
              </w:rPr>
              <w:t>计</w:t>
            </w:r>
          </w:p>
        </w:tc>
        <w:tc>
          <w:tcPr>
            <w:tcW w:w="2880" w:type="pct"/>
            <w:gridSpan w:val="5"/>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元</w:t>
            </w:r>
          </w:p>
        </w:tc>
      </w:tr>
      <w:tr w:rsidR="00220682" w:rsidRPr="007E1AE7" w:rsidTr="00A31970">
        <w:trPr>
          <w:trHeight w:val="285"/>
          <w:jc w:val="center"/>
        </w:trPr>
        <w:tc>
          <w:tcPr>
            <w:tcW w:w="129" w:type="pct"/>
          </w:tcPr>
          <w:p w:rsidR="00220682" w:rsidRPr="007E1AE7" w:rsidRDefault="00220682" w:rsidP="00A31970">
            <w:pPr>
              <w:spacing w:line="220" w:lineRule="exact"/>
              <w:rPr>
                <w:rFonts w:ascii="黑体" w:eastAsia="黑体" w:hAnsi="宋体" w:hint="eastAsia"/>
                <w:szCs w:val="21"/>
              </w:rPr>
            </w:pPr>
            <w:r w:rsidRPr="007E1AE7">
              <w:rPr>
                <w:rFonts w:ascii="黑体" w:eastAsia="黑体" w:hAnsi="宋体" w:hint="eastAsia"/>
                <w:szCs w:val="21"/>
              </w:rPr>
              <w:t>绿化</w:t>
            </w:r>
          </w:p>
        </w:tc>
        <w:tc>
          <w:tcPr>
            <w:tcW w:w="1991" w:type="pct"/>
            <w:noWrap/>
            <w:tcMar>
              <w:top w:w="15" w:type="dxa"/>
              <w:left w:w="15" w:type="dxa"/>
              <w:bottom w:w="0" w:type="dxa"/>
              <w:right w:w="15" w:type="dxa"/>
            </w:tcMar>
            <w:vAlign w:val="center"/>
          </w:tcPr>
          <w:p w:rsidR="00220682" w:rsidRPr="007E1AE7" w:rsidRDefault="00220682" w:rsidP="00A31970">
            <w:pPr>
              <w:spacing w:line="220" w:lineRule="exact"/>
              <w:rPr>
                <w:rFonts w:ascii="仿宋_GB2312" w:eastAsia="仿宋_GB2312" w:hAnsi="宋体" w:cs="Arial Unicode MS" w:hint="eastAsia"/>
                <w:szCs w:val="21"/>
              </w:rPr>
            </w:pPr>
            <w:r w:rsidRPr="007E1AE7">
              <w:rPr>
                <w:rFonts w:ascii="仿宋_GB2312" w:eastAsia="仿宋_GB2312" w:hAnsi="宋体" w:hint="eastAsia"/>
                <w:szCs w:val="21"/>
              </w:rPr>
              <w:t>绿化</w:t>
            </w:r>
          </w:p>
        </w:tc>
        <w:tc>
          <w:tcPr>
            <w:tcW w:w="948" w:type="pct"/>
            <w:noWrap/>
            <w:tcMar>
              <w:top w:w="15" w:type="dxa"/>
              <w:left w:w="15" w:type="dxa"/>
              <w:bottom w:w="0" w:type="dxa"/>
              <w:right w:w="15" w:type="dxa"/>
            </w:tcMar>
            <w:vAlign w:val="center"/>
          </w:tcPr>
          <w:p w:rsidR="00220682" w:rsidRPr="007E1AE7" w:rsidRDefault="00220682" w:rsidP="00A31970">
            <w:pPr>
              <w:spacing w:line="220" w:lineRule="exact"/>
              <w:rPr>
                <w:rFonts w:ascii="仿宋_GB2312" w:eastAsia="仿宋_GB2312" w:hAnsi="宋体" w:cs="Arial Unicode MS" w:hint="eastAsia"/>
                <w:szCs w:val="21"/>
              </w:rPr>
            </w:pPr>
          </w:p>
        </w:tc>
        <w:tc>
          <w:tcPr>
            <w:tcW w:w="414" w:type="pct"/>
            <w:gridSpan w:val="2"/>
            <w:vAlign w:val="center"/>
          </w:tcPr>
          <w:p w:rsidR="00220682" w:rsidRPr="00B76DCA" w:rsidRDefault="00220682" w:rsidP="00A31970">
            <w:pPr>
              <w:rPr>
                <w:rFonts w:ascii="仿宋_GB2312" w:eastAsia="仿宋_GB2312" w:hAnsi="宋体" w:hint="eastAsia"/>
                <w:szCs w:val="21"/>
              </w:rPr>
            </w:pPr>
            <w:r w:rsidRPr="00B76DCA">
              <w:rPr>
                <w:rFonts w:ascii="仿宋_GB2312" w:eastAsia="仿宋_GB2312" w:hAnsi="宋体" w:hint="eastAsia"/>
                <w:szCs w:val="21"/>
              </w:rPr>
              <w:t>平方米</w:t>
            </w:r>
          </w:p>
        </w:tc>
        <w:tc>
          <w:tcPr>
            <w:tcW w:w="907" w:type="pct"/>
          </w:tcPr>
          <w:p w:rsidR="00220682" w:rsidRPr="007E1AE7" w:rsidRDefault="00220682" w:rsidP="00A31970">
            <w:pPr>
              <w:spacing w:line="220" w:lineRule="exact"/>
              <w:rPr>
                <w:rFonts w:ascii="仿宋_GB2312" w:eastAsia="仿宋_GB2312" w:hAnsi="宋体" w:hint="eastAsia"/>
                <w:szCs w:val="21"/>
              </w:rPr>
            </w:pPr>
          </w:p>
        </w:tc>
        <w:tc>
          <w:tcPr>
            <w:tcW w:w="611" w:type="pct"/>
          </w:tcPr>
          <w:p w:rsidR="00220682" w:rsidRPr="007E1AE7" w:rsidRDefault="00220682" w:rsidP="00A31970">
            <w:pPr>
              <w:spacing w:line="220" w:lineRule="exact"/>
              <w:rPr>
                <w:rFonts w:ascii="仿宋_GB2312" w:eastAsia="仿宋_GB2312" w:hAnsi="宋体" w:hint="eastAsia"/>
                <w:szCs w:val="21"/>
              </w:rPr>
            </w:pPr>
          </w:p>
        </w:tc>
      </w:tr>
      <w:tr w:rsidR="00220682" w:rsidRPr="007E1AE7" w:rsidTr="00A31970">
        <w:trPr>
          <w:cantSplit/>
          <w:trHeight w:val="285"/>
          <w:jc w:val="center"/>
        </w:trPr>
        <w:tc>
          <w:tcPr>
            <w:tcW w:w="2120" w:type="pct"/>
            <w:gridSpan w:val="2"/>
          </w:tcPr>
          <w:p w:rsidR="00220682" w:rsidRPr="007E1AE7" w:rsidRDefault="00220682" w:rsidP="00A31970">
            <w:pPr>
              <w:jc w:val="center"/>
              <w:rPr>
                <w:rFonts w:ascii="黑体" w:eastAsia="黑体" w:hAnsi="宋体" w:hint="eastAsia"/>
                <w:szCs w:val="21"/>
              </w:rPr>
            </w:pPr>
            <w:r w:rsidRPr="007E1AE7">
              <w:rPr>
                <w:rFonts w:ascii="黑体" w:eastAsia="黑体" w:hAnsi="宋体" w:hint="eastAsia"/>
                <w:szCs w:val="21"/>
              </w:rPr>
              <w:t>小</w:t>
            </w:r>
            <w:r>
              <w:rPr>
                <w:rFonts w:ascii="黑体" w:eastAsia="黑体" w:hAnsi="宋体" w:hint="eastAsia"/>
                <w:szCs w:val="21"/>
              </w:rPr>
              <w:t xml:space="preserve">  </w:t>
            </w:r>
            <w:r w:rsidRPr="007E1AE7">
              <w:rPr>
                <w:rFonts w:ascii="黑体" w:eastAsia="黑体" w:hAnsi="宋体" w:hint="eastAsia"/>
                <w:szCs w:val="21"/>
              </w:rPr>
              <w:t>计</w:t>
            </w:r>
          </w:p>
        </w:tc>
        <w:tc>
          <w:tcPr>
            <w:tcW w:w="2880" w:type="pct"/>
            <w:gridSpan w:val="5"/>
            <w:noWrap/>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元</w:t>
            </w:r>
          </w:p>
        </w:tc>
      </w:tr>
      <w:tr w:rsidR="00220682" w:rsidRPr="007E1AE7" w:rsidTr="00A31970">
        <w:trPr>
          <w:cantSplit/>
          <w:trHeight w:val="285"/>
          <w:jc w:val="center"/>
        </w:trPr>
        <w:tc>
          <w:tcPr>
            <w:tcW w:w="129" w:type="pct"/>
            <w:vMerge w:val="restart"/>
          </w:tcPr>
          <w:p w:rsidR="00220682" w:rsidRDefault="00220682" w:rsidP="00A31970">
            <w:pPr>
              <w:rPr>
                <w:rFonts w:ascii="黑体" w:eastAsia="黑体" w:hAnsi="宋体" w:hint="eastAsia"/>
                <w:szCs w:val="21"/>
              </w:rPr>
            </w:pPr>
          </w:p>
          <w:p w:rsidR="00220682" w:rsidRDefault="00220682" w:rsidP="00A31970">
            <w:pPr>
              <w:rPr>
                <w:rFonts w:ascii="黑体" w:eastAsia="黑体" w:hAnsi="宋体" w:hint="eastAsia"/>
                <w:szCs w:val="21"/>
              </w:rPr>
            </w:pPr>
          </w:p>
          <w:p w:rsidR="00220682" w:rsidRPr="007E1AE7" w:rsidRDefault="00220682" w:rsidP="00A31970">
            <w:pPr>
              <w:rPr>
                <w:rFonts w:ascii="黑体" w:eastAsia="黑体" w:hAnsi="宋体" w:hint="eastAsia"/>
                <w:szCs w:val="21"/>
              </w:rPr>
            </w:pPr>
            <w:r w:rsidRPr="007E1AE7">
              <w:rPr>
                <w:rFonts w:ascii="黑体" w:eastAsia="黑体" w:hAnsi="宋体" w:hint="eastAsia"/>
                <w:szCs w:val="21"/>
              </w:rPr>
              <w:t>公共服务设施</w:t>
            </w:r>
          </w:p>
        </w:tc>
        <w:tc>
          <w:tcPr>
            <w:tcW w:w="1991" w:type="pct"/>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cs="Arial Unicode MS" w:hint="eastAsia"/>
                <w:szCs w:val="21"/>
              </w:rPr>
            </w:pPr>
            <w:r w:rsidRPr="007E1AE7">
              <w:rPr>
                <w:rFonts w:ascii="仿宋_GB2312" w:eastAsia="仿宋_GB2312" w:hAnsi="宋体" w:hint="eastAsia"/>
                <w:szCs w:val="21"/>
              </w:rPr>
              <w:t>公共浴室</w:t>
            </w:r>
          </w:p>
        </w:tc>
        <w:tc>
          <w:tcPr>
            <w:tcW w:w="1045" w:type="pct"/>
            <w:gridSpan w:val="2"/>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cs="Arial Unicode MS" w:hint="eastAsia"/>
                <w:szCs w:val="21"/>
              </w:rPr>
            </w:pPr>
            <w:r w:rsidRPr="007E1AE7">
              <w:rPr>
                <w:rFonts w:ascii="仿宋_GB2312" w:eastAsia="仿宋_GB2312" w:hAnsi="宋体" w:hint="eastAsia"/>
                <w:szCs w:val="21"/>
              </w:rPr>
              <w:t>平方米（注明新建或改造）</w:t>
            </w:r>
          </w:p>
        </w:tc>
        <w:tc>
          <w:tcPr>
            <w:tcW w:w="317" w:type="pct"/>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spacing w:line="200" w:lineRule="exact"/>
              <w:rPr>
                <w:rFonts w:ascii="仿宋_GB2312" w:eastAsia="仿宋_GB2312" w:hAnsi="宋体" w:hint="eastAsia"/>
                <w:szCs w:val="21"/>
              </w:rPr>
            </w:pPr>
          </w:p>
        </w:tc>
        <w:tc>
          <w:tcPr>
            <w:tcW w:w="611" w:type="pct"/>
          </w:tcPr>
          <w:p w:rsidR="00220682" w:rsidRPr="007E1AE7" w:rsidRDefault="00220682" w:rsidP="00A31970">
            <w:pPr>
              <w:spacing w:line="200" w:lineRule="exact"/>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cs="Arial Unicode MS" w:hint="eastAsia"/>
                <w:szCs w:val="21"/>
              </w:rPr>
            </w:pPr>
            <w:r w:rsidRPr="007E1AE7">
              <w:rPr>
                <w:rFonts w:ascii="仿宋_GB2312" w:eastAsia="仿宋_GB2312" w:hAnsi="宋体" w:hint="eastAsia"/>
                <w:szCs w:val="21"/>
              </w:rPr>
              <w:t>卫生站</w:t>
            </w:r>
          </w:p>
        </w:tc>
        <w:tc>
          <w:tcPr>
            <w:tcW w:w="1045" w:type="pct"/>
            <w:gridSpan w:val="2"/>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cs="Arial Unicode MS" w:hint="eastAsia"/>
                <w:szCs w:val="21"/>
              </w:rPr>
            </w:pPr>
            <w:r w:rsidRPr="007E1AE7">
              <w:rPr>
                <w:rFonts w:ascii="仿宋_GB2312" w:eastAsia="仿宋_GB2312" w:hAnsi="宋体" w:hint="eastAsia"/>
                <w:szCs w:val="21"/>
              </w:rPr>
              <w:t>平方米（注明新建或改造）</w:t>
            </w:r>
          </w:p>
        </w:tc>
        <w:tc>
          <w:tcPr>
            <w:tcW w:w="317" w:type="pct"/>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spacing w:line="200" w:lineRule="exact"/>
              <w:rPr>
                <w:rFonts w:ascii="仿宋_GB2312" w:eastAsia="仿宋_GB2312" w:hAnsi="宋体" w:hint="eastAsia"/>
                <w:szCs w:val="21"/>
              </w:rPr>
            </w:pPr>
          </w:p>
        </w:tc>
        <w:tc>
          <w:tcPr>
            <w:tcW w:w="611" w:type="pct"/>
          </w:tcPr>
          <w:p w:rsidR="00220682" w:rsidRPr="007E1AE7" w:rsidRDefault="00220682" w:rsidP="00A31970">
            <w:pPr>
              <w:spacing w:line="200" w:lineRule="exact"/>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cs="Arial Unicode MS" w:hint="eastAsia"/>
                <w:szCs w:val="21"/>
              </w:rPr>
            </w:pPr>
            <w:r w:rsidRPr="007E1AE7">
              <w:rPr>
                <w:rFonts w:ascii="仿宋_GB2312" w:eastAsia="仿宋_GB2312" w:hAnsi="宋体" w:hint="eastAsia"/>
                <w:szCs w:val="21"/>
              </w:rPr>
              <w:t>图书室</w:t>
            </w:r>
          </w:p>
        </w:tc>
        <w:tc>
          <w:tcPr>
            <w:tcW w:w="1045" w:type="pct"/>
            <w:gridSpan w:val="2"/>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cs="Arial Unicode MS" w:hint="eastAsia"/>
                <w:szCs w:val="21"/>
              </w:rPr>
            </w:pPr>
            <w:r w:rsidRPr="007E1AE7">
              <w:rPr>
                <w:rFonts w:ascii="仿宋_GB2312" w:eastAsia="仿宋_GB2312" w:hAnsi="宋体" w:hint="eastAsia"/>
                <w:szCs w:val="21"/>
              </w:rPr>
              <w:t>平方米（注明新建或改造）</w:t>
            </w:r>
          </w:p>
        </w:tc>
        <w:tc>
          <w:tcPr>
            <w:tcW w:w="317" w:type="pct"/>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spacing w:line="200" w:lineRule="exact"/>
              <w:rPr>
                <w:rFonts w:ascii="仿宋_GB2312" w:eastAsia="仿宋_GB2312" w:hAnsi="宋体" w:hint="eastAsia"/>
                <w:szCs w:val="21"/>
              </w:rPr>
            </w:pPr>
          </w:p>
        </w:tc>
        <w:tc>
          <w:tcPr>
            <w:tcW w:w="611" w:type="pct"/>
          </w:tcPr>
          <w:p w:rsidR="00220682" w:rsidRPr="007E1AE7" w:rsidRDefault="00220682" w:rsidP="00A31970">
            <w:pPr>
              <w:spacing w:line="200" w:lineRule="exact"/>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cs="Arial Unicode MS" w:hint="eastAsia"/>
                <w:szCs w:val="21"/>
              </w:rPr>
            </w:pPr>
            <w:r w:rsidRPr="007E1AE7">
              <w:rPr>
                <w:rFonts w:ascii="仿宋_GB2312" w:eastAsia="仿宋_GB2312" w:hAnsi="宋体" w:hint="eastAsia"/>
                <w:szCs w:val="21"/>
              </w:rPr>
              <w:t>广场</w:t>
            </w:r>
          </w:p>
        </w:tc>
        <w:tc>
          <w:tcPr>
            <w:tcW w:w="1045" w:type="pct"/>
            <w:gridSpan w:val="2"/>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cs="Arial Unicode MS" w:hint="eastAsia"/>
                <w:szCs w:val="21"/>
              </w:rPr>
            </w:pPr>
            <w:r w:rsidRPr="007E1AE7">
              <w:rPr>
                <w:rFonts w:ascii="仿宋_GB2312" w:eastAsia="仿宋_GB2312" w:hAnsi="宋体" w:hint="eastAsia"/>
                <w:szCs w:val="21"/>
              </w:rPr>
              <w:t>平方米（注明新建或改造）</w:t>
            </w:r>
          </w:p>
        </w:tc>
        <w:tc>
          <w:tcPr>
            <w:tcW w:w="317" w:type="pct"/>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spacing w:line="200" w:lineRule="exact"/>
              <w:rPr>
                <w:rFonts w:ascii="仿宋_GB2312" w:eastAsia="仿宋_GB2312" w:hAnsi="宋体" w:hint="eastAsia"/>
                <w:szCs w:val="21"/>
              </w:rPr>
            </w:pPr>
          </w:p>
        </w:tc>
        <w:tc>
          <w:tcPr>
            <w:tcW w:w="611" w:type="pct"/>
          </w:tcPr>
          <w:p w:rsidR="00220682" w:rsidRPr="007E1AE7" w:rsidRDefault="00220682" w:rsidP="00A31970">
            <w:pPr>
              <w:spacing w:line="200" w:lineRule="exact"/>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cs="Arial Unicode MS" w:hint="eastAsia"/>
                <w:szCs w:val="21"/>
              </w:rPr>
            </w:pPr>
            <w:r w:rsidRPr="007E1AE7">
              <w:rPr>
                <w:rFonts w:ascii="仿宋_GB2312" w:eastAsia="仿宋_GB2312" w:hAnsi="宋体" w:hint="eastAsia"/>
                <w:szCs w:val="21"/>
              </w:rPr>
              <w:t>文化站</w:t>
            </w:r>
          </w:p>
        </w:tc>
        <w:tc>
          <w:tcPr>
            <w:tcW w:w="1045" w:type="pct"/>
            <w:gridSpan w:val="2"/>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cs="Arial Unicode MS" w:hint="eastAsia"/>
                <w:szCs w:val="21"/>
              </w:rPr>
            </w:pPr>
            <w:r w:rsidRPr="007E1AE7">
              <w:rPr>
                <w:rFonts w:ascii="仿宋_GB2312" w:eastAsia="仿宋_GB2312" w:hAnsi="宋体" w:hint="eastAsia"/>
                <w:szCs w:val="21"/>
              </w:rPr>
              <w:t>平方米（注明新建或改造）</w:t>
            </w:r>
          </w:p>
        </w:tc>
        <w:tc>
          <w:tcPr>
            <w:tcW w:w="317" w:type="pct"/>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个</w:t>
            </w:r>
          </w:p>
        </w:tc>
        <w:tc>
          <w:tcPr>
            <w:tcW w:w="907" w:type="pct"/>
          </w:tcPr>
          <w:p w:rsidR="00220682" w:rsidRPr="007E1AE7" w:rsidRDefault="00220682" w:rsidP="00A31970">
            <w:pPr>
              <w:spacing w:line="200" w:lineRule="exact"/>
              <w:rPr>
                <w:rFonts w:ascii="仿宋_GB2312" w:eastAsia="仿宋_GB2312" w:hAnsi="宋体" w:hint="eastAsia"/>
                <w:szCs w:val="21"/>
              </w:rPr>
            </w:pPr>
          </w:p>
        </w:tc>
        <w:tc>
          <w:tcPr>
            <w:tcW w:w="611" w:type="pct"/>
          </w:tcPr>
          <w:p w:rsidR="00220682" w:rsidRPr="007E1AE7" w:rsidRDefault="00220682" w:rsidP="00A31970">
            <w:pPr>
              <w:spacing w:line="200" w:lineRule="exact"/>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室外健身设施</w:t>
            </w:r>
          </w:p>
        </w:tc>
        <w:tc>
          <w:tcPr>
            <w:tcW w:w="1045" w:type="pct"/>
            <w:gridSpan w:val="2"/>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p>
        </w:tc>
        <w:tc>
          <w:tcPr>
            <w:tcW w:w="317" w:type="pct"/>
          </w:tcPr>
          <w:p w:rsidR="00220682" w:rsidRPr="007E1AE7" w:rsidRDefault="00220682" w:rsidP="00A31970">
            <w:pPr>
              <w:spacing w:line="200" w:lineRule="exact"/>
              <w:jc w:val="right"/>
              <w:rPr>
                <w:rFonts w:ascii="仿宋_GB2312" w:eastAsia="仿宋_GB2312" w:hAnsi="宋体" w:hint="eastAsia"/>
                <w:szCs w:val="21"/>
              </w:rPr>
            </w:pPr>
          </w:p>
        </w:tc>
        <w:tc>
          <w:tcPr>
            <w:tcW w:w="907" w:type="pct"/>
          </w:tcPr>
          <w:p w:rsidR="00220682" w:rsidRPr="007E1AE7" w:rsidRDefault="00220682" w:rsidP="00A31970">
            <w:pPr>
              <w:spacing w:line="200" w:lineRule="exact"/>
              <w:rPr>
                <w:rFonts w:ascii="仿宋_GB2312" w:eastAsia="仿宋_GB2312" w:hAnsi="宋体" w:hint="eastAsia"/>
                <w:szCs w:val="21"/>
              </w:rPr>
            </w:pPr>
          </w:p>
        </w:tc>
        <w:tc>
          <w:tcPr>
            <w:tcW w:w="611" w:type="pct"/>
          </w:tcPr>
          <w:p w:rsidR="00220682" w:rsidRPr="007E1AE7" w:rsidRDefault="00220682" w:rsidP="00A31970">
            <w:pPr>
              <w:spacing w:line="200" w:lineRule="exact"/>
              <w:rPr>
                <w:rFonts w:ascii="仿宋_GB2312" w:eastAsia="仿宋_GB2312" w:hAnsi="宋体" w:hint="eastAsia"/>
                <w:szCs w:val="21"/>
              </w:rPr>
            </w:pPr>
          </w:p>
        </w:tc>
      </w:tr>
      <w:tr w:rsidR="00220682" w:rsidRPr="007E1AE7" w:rsidTr="00A31970">
        <w:trPr>
          <w:cantSplit/>
          <w:trHeight w:val="285"/>
          <w:jc w:val="center"/>
        </w:trPr>
        <w:tc>
          <w:tcPr>
            <w:tcW w:w="129" w:type="pct"/>
            <w:vMerge/>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其他设施</w:t>
            </w:r>
          </w:p>
        </w:tc>
        <w:tc>
          <w:tcPr>
            <w:tcW w:w="1045" w:type="pct"/>
            <w:gridSpan w:val="2"/>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p>
        </w:tc>
        <w:tc>
          <w:tcPr>
            <w:tcW w:w="317" w:type="pct"/>
          </w:tcPr>
          <w:p w:rsidR="00220682" w:rsidRPr="007E1AE7" w:rsidRDefault="00220682" w:rsidP="00A31970">
            <w:pPr>
              <w:spacing w:line="200" w:lineRule="exact"/>
              <w:jc w:val="right"/>
              <w:rPr>
                <w:rFonts w:ascii="仿宋_GB2312" w:eastAsia="仿宋_GB2312" w:hAnsi="宋体" w:hint="eastAsia"/>
                <w:szCs w:val="21"/>
              </w:rPr>
            </w:pPr>
          </w:p>
        </w:tc>
        <w:tc>
          <w:tcPr>
            <w:tcW w:w="907" w:type="pct"/>
          </w:tcPr>
          <w:p w:rsidR="00220682" w:rsidRPr="007E1AE7" w:rsidRDefault="00220682" w:rsidP="00A31970">
            <w:pPr>
              <w:spacing w:line="200" w:lineRule="exact"/>
              <w:rPr>
                <w:rFonts w:ascii="仿宋_GB2312" w:eastAsia="仿宋_GB2312" w:hAnsi="宋体" w:hint="eastAsia"/>
                <w:szCs w:val="21"/>
              </w:rPr>
            </w:pPr>
          </w:p>
        </w:tc>
        <w:tc>
          <w:tcPr>
            <w:tcW w:w="611" w:type="pct"/>
          </w:tcPr>
          <w:p w:rsidR="00220682" w:rsidRPr="007E1AE7" w:rsidRDefault="00220682" w:rsidP="00A31970">
            <w:pPr>
              <w:spacing w:line="200" w:lineRule="exact"/>
              <w:rPr>
                <w:rFonts w:ascii="仿宋_GB2312" w:eastAsia="仿宋_GB2312" w:hAnsi="宋体" w:hint="eastAsia"/>
                <w:szCs w:val="21"/>
              </w:rPr>
            </w:pPr>
          </w:p>
        </w:tc>
      </w:tr>
      <w:tr w:rsidR="00220682" w:rsidRPr="007E1AE7" w:rsidTr="00A31970">
        <w:trPr>
          <w:cantSplit/>
          <w:trHeight w:val="285"/>
          <w:jc w:val="center"/>
        </w:trPr>
        <w:tc>
          <w:tcPr>
            <w:tcW w:w="2120" w:type="pct"/>
            <w:gridSpan w:val="2"/>
          </w:tcPr>
          <w:p w:rsidR="00220682" w:rsidRPr="007E1AE7" w:rsidRDefault="00220682" w:rsidP="00A31970">
            <w:pPr>
              <w:jc w:val="center"/>
              <w:rPr>
                <w:rFonts w:ascii="黑体" w:eastAsia="黑体" w:hAnsi="宋体" w:hint="eastAsia"/>
                <w:szCs w:val="21"/>
              </w:rPr>
            </w:pPr>
            <w:r w:rsidRPr="007E1AE7">
              <w:rPr>
                <w:rFonts w:ascii="黑体" w:eastAsia="黑体" w:hAnsi="宋体" w:hint="eastAsia"/>
                <w:szCs w:val="21"/>
              </w:rPr>
              <w:t>小</w:t>
            </w:r>
            <w:r>
              <w:rPr>
                <w:rFonts w:ascii="黑体" w:eastAsia="黑体" w:hAnsi="宋体" w:hint="eastAsia"/>
                <w:szCs w:val="21"/>
              </w:rPr>
              <w:t xml:space="preserve">  </w:t>
            </w:r>
            <w:r w:rsidRPr="007E1AE7">
              <w:rPr>
                <w:rFonts w:ascii="黑体" w:eastAsia="黑体" w:hAnsi="宋体" w:hint="eastAsia"/>
                <w:szCs w:val="21"/>
              </w:rPr>
              <w:t>计</w:t>
            </w:r>
          </w:p>
        </w:tc>
        <w:tc>
          <w:tcPr>
            <w:tcW w:w="2880" w:type="pct"/>
            <w:gridSpan w:val="5"/>
            <w:tcMar>
              <w:top w:w="15" w:type="dxa"/>
              <w:left w:w="15" w:type="dxa"/>
              <w:bottom w:w="0" w:type="dxa"/>
              <w:right w:w="15" w:type="dxa"/>
            </w:tcMar>
            <w:vAlign w:val="center"/>
          </w:tcPr>
          <w:p w:rsidR="00220682" w:rsidRPr="007E1AE7" w:rsidRDefault="00220682" w:rsidP="00A31970">
            <w:pPr>
              <w:jc w:val="right"/>
              <w:rPr>
                <w:rFonts w:ascii="仿宋_GB2312" w:eastAsia="仿宋_GB2312" w:hAnsi="宋体" w:hint="eastAsia"/>
                <w:szCs w:val="21"/>
              </w:rPr>
            </w:pPr>
            <w:r w:rsidRPr="007E1AE7">
              <w:rPr>
                <w:rFonts w:ascii="仿宋_GB2312" w:eastAsia="仿宋_GB2312" w:hAnsi="宋体" w:hint="eastAsia"/>
                <w:szCs w:val="21"/>
              </w:rPr>
              <w:t>元</w:t>
            </w:r>
          </w:p>
        </w:tc>
      </w:tr>
      <w:tr w:rsidR="00220682" w:rsidRPr="007E1AE7" w:rsidTr="00A31970">
        <w:trPr>
          <w:trHeight w:val="285"/>
          <w:jc w:val="center"/>
        </w:trPr>
        <w:tc>
          <w:tcPr>
            <w:tcW w:w="129" w:type="pct"/>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改造供电设施</w:t>
            </w:r>
          </w:p>
        </w:tc>
        <w:tc>
          <w:tcPr>
            <w:tcW w:w="1045" w:type="pct"/>
            <w:gridSpan w:val="2"/>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p>
        </w:tc>
        <w:tc>
          <w:tcPr>
            <w:tcW w:w="317" w:type="pct"/>
          </w:tcPr>
          <w:p w:rsidR="00220682" w:rsidRPr="007E1AE7" w:rsidRDefault="00220682" w:rsidP="00A31970">
            <w:pPr>
              <w:rPr>
                <w:rFonts w:ascii="仿宋_GB2312" w:eastAsia="仿宋_GB2312" w:hAnsi="宋体" w:hint="eastAsia"/>
                <w:szCs w:val="21"/>
              </w:rPr>
            </w:pP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trHeight w:val="285"/>
          <w:jc w:val="center"/>
        </w:trPr>
        <w:tc>
          <w:tcPr>
            <w:tcW w:w="129" w:type="pct"/>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新能源利用（如沼气池、太阳能等）</w:t>
            </w:r>
          </w:p>
        </w:tc>
        <w:tc>
          <w:tcPr>
            <w:tcW w:w="1045" w:type="pct"/>
            <w:gridSpan w:val="2"/>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p>
        </w:tc>
        <w:tc>
          <w:tcPr>
            <w:tcW w:w="317" w:type="pct"/>
          </w:tcPr>
          <w:p w:rsidR="00220682" w:rsidRPr="007E1AE7" w:rsidRDefault="00220682" w:rsidP="00A31970">
            <w:pPr>
              <w:jc w:val="right"/>
              <w:rPr>
                <w:rFonts w:ascii="仿宋_GB2312" w:eastAsia="仿宋_GB2312" w:hAnsi="宋体" w:hint="eastAsia"/>
                <w:szCs w:val="21"/>
              </w:rPr>
            </w:pP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trHeight w:val="285"/>
          <w:jc w:val="center"/>
        </w:trPr>
        <w:tc>
          <w:tcPr>
            <w:tcW w:w="129" w:type="pct"/>
          </w:tcPr>
          <w:p w:rsidR="00220682" w:rsidRPr="007E1AE7" w:rsidRDefault="00220682" w:rsidP="00A31970">
            <w:pPr>
              <w:rPr>
                <w:rFonts w:ascii="黑体" w:eastAsia="黑体" w:hAnsi="宋体" w:hint="eastAsia"/>
                <w:szCs w:val="21"/>
              </w:rPr>
            </w:pPr>
          </w:p>
        </w:tc>
        <w:tc>
          <w:tcPr>
            <w:tcW w:w="1991" w:type="pct"/>
            <w:noWrap/>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r w:rsidRPr="007E1AE7">
              <w:rPr>
                <w:rFonts w:ascii="仿宋_GB2312" w:eastAsia="仿宋_GB2312" w:hAnsi="宋体" w:hint="eastAsia"/>
                <w:szCs w:val="21"/>
              </w:rPr>
              <w:t>改造或新建其他设施</w:t>
            </w:r>
          </w:p>
        </w:tc>
        <w:tc>
          <w:tcPr>
            <w:tcW w:w="1045" w:type="pct"/>
            <w:gridSpan w:val="2"/>
            <w:tcMar>
              <w:top w:w="15" w:type="dxa"/>
              <w:left w:w="15" w:type="dxa"/>
              <w:bottom w:w="0" w:type="dxa"/>
              <w:right w:w="15" w:type="dxa"/>
            </w:tcMar>
            <w:vAlign w:val="center"/>
          </w:tcPr>
          <w:p w:rsidR="00220682" w:rsidRPr="007E1AE7" w:rsidRDefault="00220682" w:rsidP="00A31970">
            <w:pPr>
              <w:rPr>
                <w:rFonts w:ascii="仿宋_GB2312" w:eastAsia="仿宋_GB2312" w:hAnsi="宋体" w:hint="eastAsia"/>
                <w:szCs w:val="21"/>
              </w:rPr>
            </w:pPr>
          </w:p>
        </w:tc>
        <w:tc>
          <w:tcPr>
            <w:tcW w:w="317" w:type="pct"/>
          </w:tcPr>
          <w:p w:rsidR="00220682" w:rsidRPr="007E1AE7" w:rsidRDefault="00220682" w:rsidP="00A31970">
            <w:pPr>
              <w:jc w:val="right"/>
              <w:rPr>
                <w:rFonts w:ascii="仿宋_GB2312" w:eastAsia="仿宋_GB2312" w:hAnsi="宋体" w:hint="eastAsia"/>
                <w:szCs w:val="21"/>
              </w:rPr>
            </w:pPr>
          </w:p>
        </w:tc>
        <w:tc>
          <w:tcPr>
            <w:tcW w:w="907" w:type="pct"/>
          </w:tcPr>
          <w:p w:rsidR="00220682" w:rsidRPr="007E1AE7" w:rsidRDefault="00220682" w:rsidP="00A31970">
            <w:pPr>
              <w:rPr>
                <w:rFonts w:ascii="仿宋_GB2312" w:eastAsia="仿宋_GB2312" w:hAnsi="宋体" w:hint="eastAsia"/>
                <w:szCs w:val="21"/>
              </w:rPr>
            </w:pPr>
          </w:p>
        </w:tc>
        <w:tc>
          <w:tcPr>
            <w:tcW w:w="611" w:type="pct"/>
          </w:tcPr>
          <w:p w:rsidR="00220682" w:rsidRPr="007E1AE7" w:rsidRDefault="00220682" w:rsidP="00A31970">
            <w:pPr>
              <w:rPr>
                <w:rFonts w:ascii="仿宋_GB2312" w:eastAsia="仿宋_GB2312" w:hAnsi="宋体" w:hint="eastAsia"/>
                <w:szCs w:val="21"/>
              </w:rPr>
            </w:pPr>
          </w:p>
        </w:tc>
      </w:tr>
      <w:tr w:rsidR="00220682" w:rsidRPr="007E1AE7" w:rsidTr="00A31970">
        <w:trPr>
          <w:cantSplit/>
          <w:trHeight w:val="55"/>
          <w:jc w:val="center"/>
        </w:trPr>
        <w:tc>
          <w:tcPr>
            <w:tcW w:w="2120" w:type="pct"/>
            <w:gridSpan w:val="2"/>
          </w:tcPr>
          <w:p w:rsidR="00220682" w:rsidRPr="007E1AE7" w:rsidRDefault="00220682" w:rsidP="00A31970">
            <w:pPr>
              <w:spacing w:line="200" w:lineRule="exact"/>
              <w:rPr>
                <w:rFonts w:ascii="黑体" w:eastAsia="黑体" w:hAnsi="宋体" w:hint="eastAsia"/>
                <w:szCs w:val="21"/>
              </w:rPr>
            </w:pPr>
            <w:r w:rsidRPr="007E1AE7">
              <w:rPr>
                <w:rFonts w:ascii="黑体" w:eastAsia="黑体" w:hAnsi="宋体" w:hint="eastAsia"/>
                <w:szCs w:val="21"/>
              </w:rPr>
              <w:t>总计</w:t>
            </w:r>
          </w:p>
        </w:tc>
        <w:tc>
          <w:tcPr>
            <w:tcW w:w="2880" w:type="pct"/>
            <w:gridSpan w:val="5"/>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元</w:t>
            </w:r>
          </w:p>
        </w:tc>
      </w:tr>
    </w:tbl>
    <w:p w:rsidR="00220682" w:rsidRPr="007E1AE7" w:rsidRDefault="00220682" w:rsidP="00220682">
      <w:pPr>
        <w:spacing w:line="560" w:lineRule="exact"/>
        <w:ind w:firstLineChars="200" w:firstLine="640"/>
        <w:rPr>
          <w:rFonts w:ascii="仿宋_GB2312" w:eastAsia="仿宋_GB2312"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7E1AE7">
          <w:rPr>
            <w:rFonts w:ascii="仿宋_GB2312" w:eastAsia="仿宋_GB2312" w:hint="eastAsia"/>
            <w:sz w:val="32"/>
            <w:szCs w:val="32"/>
          </w:rPr>
          <w:t>3.15.3</w:t>
        </w:r>
      </w:smartTag>
      <w:r w:rsidRPr="007E1AE7">
        <w:rPr>
          <w:rFonts w:ascii="仿宋_GB2312" w:eastAsia="仿宋_GB2312" w:hint="eastAsia"/>
          <w:sz w:val="32"/>
          <w:szCs w:val="32"/>
        </w:rPr>
        <w:t>现状情况调查表（列项可根据实际情况进行增减）</w:t>
      </w:r>
    </w:p>
    <w:tbl>
      <w:tblPr>
        <w:tblW w:w="0" w:type="auto"/>
        <w:jc w:val="center"/>
        <w:tblLayout w:type="fixed"/>
        <w:tblCellMar>
          <w:left w:w="0" w:type="dxa"/>
          <w:right w:w="0" w:type="dxa"/>
        </w:tblCellMar>
        <w:tblLook w:val="0000"/>
      </w:tblPr>
      <w:tblGrid>
        <w:gridCol w:w="217"/>
        <w:gridCol w:w="3928"/>
        <w:gridCol w:w="1980"/>
        <w:gridCol w:w="2390"/>
      </w:tblGrid>
      <w:tr w:rsidR="00220682" w:rsidTr="00A31970">
        <w:trPr>
          <w:cantSplit/>
          <w:trHeight w:val="191"/>
          <w:jc w:val="center"/>
        </w:trPr>
        <w:tc>
          <w:tcPr>
            <w:tcW w:w="217" w:type="dxa"/>
            <w:vMerge w:val="restart"/>
            <w:tcBorders>
              <w:top w:val="single" w:sz="4" w:space="0" w:color="auto"/>
              <w:left w:val="single" w:sz="4" w:space="0" w:color="auto"/>
              <w:right w:val="single" w:sz="4" w:space="0" w:color="auto"/>
            </w:tcBorders>
            <w:vAlign w:val="center"/>
          </w:tcPr>
          <w:p w:rsidR="00220682" w:rsidRPr="007E1AE7" w:rsidRDefault="00220682" w:rsidP="00A31970">
            <w:pPr>
              <w:spacing w:line="200" w:lineRule="exact"/>
              <w:rPr>
                <w:rFonts w:ascii="黑体" w:eastAsia="黑体" w:hAnsi="宋体" w:hint="eastAsia"/>
                <w:szCs w:val="21"/>
              </w:rPr>
            </w:pPr>
            <w:r w:rsidRPr="007E1AE7">
              <w:rPr>
                <w:rFonts w:ascii="黑体" w:eastAsia="黑体" w:hAnsi="宋体" w:hint="eastAsia"/>
                <w:szCs w:val="21"/>
              </w:rPr>
              <w:t>村庄基本情况</w:t>
            </w: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村名</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 xml:space="preserve">　</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24"/>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所属乡镇名称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 xml:space="preserve">　</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523"/>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村庄类型</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0682" w:rsidRDefault="00220682" w:rsidP="00A31970">
            <w:pPr>
              <w:spacing w:line="200" w:lineRule="exact"/>
              <w:rPr>
                <w:rFonts w:ascii="仿宋_GB2312" w:eastAsia="仿宋_GB2312" w:hAnsi="宋体" w:hint="eastAsia"/>
                <w:szCs w:val="21"/>
              </w:rPr>
            </w:pPr>
            <w:r w:rsidRPr="007E1AE7">
              <w:rPr>
                <w:rFonts w:ascii="仿宋_GB2312" w:eastAsia="仿宋_GB2312" w:hAnsi="宋体"/>
                <w:szCs w:val="21"/>
              </w:rPr>
              <w:t>1深山区</w:t>
            </w:r>
          </w:p>
          <w:p w:rsidR="00220682" w:rsidRDefault="00220682" w:rsidP="00A31970">
            <w:pPr>
              <w:spacing w:line="200" w:lineRule="exact"/>
              <w:rPr>
                <w:rFonts w:ascii="仿宋_GB2312" w:eastAsia="仿宋_GB2312" w:hAnsi="宋体" w:hint="eastAsia"/>
                <w:szCs w:val="21"/>
              </w:rPr>
            </w:pPr>
            <w:r w:rsidRPr="007E1AE7">
              <w:rPr>
                <w:rFonts w:ascii="仿宋_GB2312" w:eastAsia="仿宋_GB2312" w:hAnsi="宋体"/>
                <w:szCs w:val="21"/>
              </w:rPr>
              <w:t>2浅山丘陵区</w:t>
            </w:r>
          </w:p>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szCs w:val="21"/>
              </w:rPr>
              <w:t>3平原区</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szCs w:val="21"/>
              </w:rPr>
            </w:pPr>
          </w:p>
        </w:tc>
      </w:tr>
      <w:tr w:rsidR="00220682" w:rsidTr="00A31970">
        <w:trPr>
          <w:cantSplit/>
          <w:trHeight w:val="423"/>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是否与国道、高速路、主要公路（县级以上）相邻，如果相邻，距离多远</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0682" w:rsidRDefault="00220682" w:rsidP="00A31970">
            <w:pPr>
              <w:spacing w:line="200" w:lineRule="exact"/>
              <w:rPr>
                <w:rFonts w:ascii="仿宋_GB2312" w:eastAsia="仿宋_GB2312" w:hAnsi="宋体" w:hint="eastAsia"/>
                <w:szCs w:val="21"/>
              </w:rPr>
            </w:pPr>
            <w:r w:rsidRPr="007E1AE7">
              <w:rPr>
                <w:rFonts w:ascii="仿宋_GB2312" w:eastAsia="仿宋_GB2312" w:hAnsi="宋体"/>
                <w:szCs w:val="21"/>
              </w:rPr>
              <w:t>1</w:t>
            </w:r>
            <w:r w:rsidRPr="007E1AE7">
              <w:rPr>
                <w:rFonts w:ascii="仿宋_GB2312" w:eastAsia="仿宋_GB2312" w:hAnsi="宋体" w:hint="eastAsia"/>
                <w:szCs w:val="21"/>
              </w:rPr>
              <w:t>是</w:t>
            </w:r>
          </w:p>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szCs w:val="21"/>
              </w:rPr>
              <w:t>2</w:t>
            </w:r>
            <w:r w:rsidRPr="007E1AE7">
              <w:rPr>
                <w:rFonts w:ascii="仿宋_GB2312" w:eastAsia="仿宋_GB2312" w:hAnsi="宋体" w:hint="eastAsia"/>
                <w:szCs w:val="21"/>
              </w:rPr>
              <w:t>否</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距离多少公里</w:t>
            </w:r>
          </w:p>
        </w:tc>
      </w:tr>
      <w:tr w:rsidR="00220682" w:rsidTr="00A31970">
        <w:trPr>
          <w:cantSplit/>
          <w:trHeight w:val="1004"/>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与最近新城中心的通车距离</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0682" w:rsidRDefault="00220682" w:rsidP="00A31970">
            <w:pPr>
              <w:spacing w:line="200" w:lineRule="exact"/>
              <w:rPr>
                <w:rFonts w:ascii="仿宋_GB2312" w:eastAsia="仿宋_GB2312" w:hAnsi="宋体" w:hint="eastAsia"/>
                <w:szCs w:val="21"/>
              </w:rPr>
            </w:pPr>
            <w:r w:rsidRPr="007E1AE7">
              <w:rPr>
                <w:rFonts w:ascii="仿宋_GB2312" w:eastAsia="仿宋_GB2312" w:hAnsi="宋体"/>
                <w:szCs w:val="21"/>
              </w:rPr>
              <w:t>1二公里以内</w:t>
            </w:r>
          </w:p>
          <w:p w:rsidR="00220682" w:rsidRDefault="00220682" w:rsidP="00A31970">
            <w:pPr>
              <w:spacing w:line="200" w:lineRule="exact"/>
              <w:rPr>
                <w:rFonts w:ascii="仿宋_GB2312" w:eastAsia="仿宋_GB2312" w:hAnsi="宋体" w:hint="eastAsia"/>
                <w:szCs w:val="21"/>
              </w:rPr>
            </w:pPr>
            <w:r w:rsidRPr="007E1AE7">
              <w:rPr>
                <w:rFonts w:ascii="仿宋_GB2312" w:eastAsia="仿宋_GB2312" w:hAnsi="宋体"/>
                <w:szCs w:val="21"/>
              </w:rPr>
              <w:t>2二至五公里</w:t>
            </w:r>
          </w:p>
          <w:p w:rsidR="00220682" w:rsidRDefault="00220682" w:rsidP="00A31970">
            <w:pPr>
              <w:spacing w:line="200" w:lineRule="exact"/>
              <w:rPr>
                <w:rFonts w:ascii="仿宋_GB2312" w:eastAsia="仿宋_GB2312" w:hAnsi="宋体" w:hint="eastAsia"/>
                <w:szCs w:val="21"/>
              </w:rPr>
            </w:pPr>
            <w:r w:rsidRPr="007E1AE7">
              <w:rPr>
                <w:rFonts w:ascii="仿宋_GB2312" w:eastAsia="仿宋_GB2312" w:hAnsi="宋体"/>
                <w:szCs w:val="21"/>
              </w:rPr>
              <w:t>3五公里至十公里</w:t>
            </w:r>
          </w:p>
          <w:p w:rsidR="00220682" w:rsidRDefault="00220682" w:rsidP="00A31970">
            <w:pPr>
              <w:spacing w:line="200" w:lineRule="exact"/>
              <w:rPr>
                <w:rFonts w:ascii="仿宋_GB2312" w:eastAsia="仿宋_GB2312" w:hAnsi="宋体" w:hint="eastAsia"/>
                <w:szCs w:val="21"/>
              </w:rPr>
            </w:pPr>
            <w:r w:rsidRPr="007E1AE7">
              <w:rPr>
                <w:rFonts w:ascii="仿宋_GB2312" w:eastAsia="仿宋_GB2312" w:hAnsi="宋体"/>
                <w:szCs w:val="21"/>
              </w:rPr>
              <w:t>4十公里至二十公里</w:t>
            </w:r>
          </w:p>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szCs w:val="21"/>
              </w:rPr>
              <w:t>5二十公里以上</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szCs w:val="21"/>
              </w:rPr>
            </w:pPr>
          </w:p>
        </w:tc>
      </w:tr>
      <w:tr w:rsidR="00220682" w:rsidTr="00A31970">
        <w:trPr>
          <w:cantSplit/>
          <w:trHeight w:val="129"/>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有无登记文物，如果有，有多少处</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szCs w:val="21"/>
              </w:rPr>
              <w:t>1</w:t>
            </w:r>
            <w:r w:rsidRPr="007E1AE7">
              <w:rPr>
                <w:rFonts w:ascii="仿宋_GB2312" w:eastAsia="仿宋_GB2312" w:hAnsi="宋体" w:hint="eastAsia"/>
                <w:szCs w:val="21"/>
              </w:rPr>
              <w:t>有</w:t>
            </w:r>
            <w:r>
              <w:rPr>
                <w:rFonts w:ascii="仿宋_GB2312" w:eastAsia="仿宋_GB2312" w:hAnsi="宋体" w:hint="eastAsia"/>
                <w:szCs w:val="21"/>
              </w:rPr>
              <w:t>；</w:t>
            </w:r>
            <w:r w:rsidRPr="007E1AE7">
              <w:rPr>
                <w:rFonts w:ascii="仿宋_GB2312" w:eastAsia="仿宋_GB2312" w:hAnsi="宋体"/>
                <w:szCs w:val="21"/>
              </w:rPr>
              <w:t>2</w:t>
            </w:r>
            <w:r w:rsidRPr="007E1AE7">
              <w:rPr>
                <w:rFonts w:ascii="仿宋_GB2312" w:eastAsia="仿宋_GB2312" w:hAnsi="宋体" w:hint="eastAsia"/>
                <w:szCs w:val="21"/>
              </w:rPr>
              <w:t>无</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有多少处文物</w:t>
            </w:r>
          </w:p>
        </w:tc>
      </w:tr>
      <w:tr w:rsidR="00220682" w:rsidTr="00A31970">
        <w:trPr>
          <w:cantSplit/>
          <w:trHeight w:val="147"/>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是否有除文物外需要保护的历史文化资源</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szCs w:val="21"/>
              </w:rPr>
              <w:t>1是</w:t>
            </w:r>
            <w:r>
              <w:rPr>
                <w:rFonts w:ascii="仿宋_GB2312" w:eastAsia="仿宋_GB2312" w:hAnsi="宋体" w:hint="eastAsia"/>
                <w:szCs w:val="21"/>
              </w:rPr>
              <w:t>；</w:t>
            </w:r>
            <w:r w:rsidRPr="007E1AE7">
              <w:rPr>
                <w:rFonts w:ascii="仿宋_GB2312" w:eastAsia="仿宋_GB2312" w:hAnsi="宋体"/>
                <w:szCs w:val="21"/>
              </w:rPr>
              <w:t>2否</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有多少处历史文化资源</w:t>
            </w:r>
          </w:p>
        </w:tc>
      </w:tr>
      <w:tr w:rsidR="00220682" w:rsidTr="00A31970">
        <w:trPr>
          <w:cantSplit/>
          <w:trHeight w:val="169"/>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户籍人口</w:t>
            </w: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人</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01"/>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ind w:firstLine="320"/>
              <w:rPr>
                <w:rFonts w:ascii="仿宋_GB2312" w:eastAsia="仿宋_GB2312" w:hAnsi="宋体"/>
                <w:szCs w:val="21"/>
              </w:rPr>
            </w:pPr>
            <w:r w:rsidRPr="007E1AE7">
              <w:rPr>
                <w:rFonts w:ascii="仿宋_GB2312" w:eastAsia="仿宋_GB2312" w:hAnsi="宋体" w:hint="eastAsia"/>
                <w:szCs w:val="21"/>
              </w:rPr>
              <w:t>其中非农业人口</w:t>
            </w: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人</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89"/>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居住半年以上外来人口</w:t>
            </w: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人</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3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劳动力个数</w:t>
            </w: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人</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36"/>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从事一产劳动力</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人</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41"/>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从事二产劳动力</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人</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43"/>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从事三产劳动力</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人</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33"/>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户数</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户</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3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年人均纯收入</w:t>
            </w: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元</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szCs w:val="21"/>
              </w:rPr>
              <w:t>2005</w:t>
            </w:r>
            <w:r w:rsidRPr="007E1AE7">
              <w:rPr>
                <w:rFonts w:ascii="仿宋_GB2312" w:eastAsia="仿宋_GB2312" w:hAnsi="宋体" w:hint="eastAsia"/>
                <w:szCs w:val="21"/>
              </w:rPr>
              <w:t>年</w:t>
            </w:r>
            <w:r w:rsidRPr="007E1AE7">
              <w:rPr>
                <w:rFonts w:ascii="仿宋_GB2312" w:eastAsia="仿宋_GB2312" w:hAnsi="宋体"/>
                <w:szCs w:val="21"/>
              </w:rPr>
              <w:t>村集体收入</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 xml:space="preserve">元　</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43"/>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村集体资产总额</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 xml:space="preserve">　元</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44"/>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村集体债务总额</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 xml:space="preserve">　元</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3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新型合作医疗参保人数</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 xml:space="preserve">　人</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37"/>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基本养老保险参保人数</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 xml:space="preserve">　人</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97"/>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享受最低生活保障人数</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 xml:space="preserve">　人</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384"/>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五保户人数</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人</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92"/>
          <w:jc w:val="center"/>
        </w:trPr>
        <w:tc>
          <w:tcPr>
            <w:tcW w:w="217" w:type="dxa"/>
            <w:vMerge/>
            <w:tcBorders>
              <w:left w:val="single" w:sz="4" w:space="0" w:color="auto"/>
              <w:bottom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主导产业描述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szCs w:val="21"/>
              </w:rPr>
            </w:pPr>
          </w:p>
        </w:tc>
      </w:tr>
      <w:tr w:rsidR="00220682" w:rsidTr="00A31970">
        <w:trPr>
          <w:cantSplit/>
          <w:trHeight w:val="285"/>
          <w:jc w:val="center"/>
        </w:trPr>
        <w:tc>
          <w:tcPr>
            <w:tcW w:w="217" w:type="dxa"/>
            <w:vMerge w:val="restart"/>
            <w:tcBorders>
              <w:top w:val="nil"/>
              <w:left w:val="single" w:sz="4" w:space="0" w:color="auto"/>
              <w:right w:val="single" w:sz="4" w:space="0" w:color="auto"/>
            </w:tcBorders>
          </w:tcPr>
          <w:p w:rsidR="00220682" w:rsidRDefault="00220682" w:rsidP="00A31970">
            <w:pPr>
              <w:spacing w:line="200" w:lineRule="exact"/>
              <w:rPr>
                <w:rFonts w:ascii="黑体" w:eastAsia="黑体" w:hAnsi="宋体" w:hint="eastAsia"/>
                <w:szCs w:val="21"/>
              </w:rPr>
            </w:pPr>
          </w:p>
          <w:p w:rsidR="00220682" w:rsidRDefault="00220682" w:rsidP="00A31970">
            <w:pPr>
              <w:spacing w:line="200" w:lineRule="exact"/>
              <w:rPr>
                <w:rFonts w:ascii="黑体" w:eastAsia="黑体" w:hAnsi="宋体" w:hint="eastAsia"/>
                <w:szCs w:val="21"/>
              </w:rPr>
            </w:pPr>
          </w:p>
          <w:p w:rsidR="00220682" w:rsidRPr="007E1AE7" w:rsidRDefault="00220682" w:rsidP="00A31970">
            <w:pPr>
              <w:spacing w:line="200" w:lineRule="exact"/>
              <w:rPr>
                <w:rFonts w:ascii="黑体" w:eastAsia="黑体" w:hAnsi="宋体" w:hint="eastAsia"/>
                <w:szCs w:val="21"/>
              </w:rPr>
            </w:pPr>
            <w:r w:rsidRPr="007E1AE7">
              <w:rPr>
                <w:rFonts w:ascii="黑体" w:eastAsia="黑体" w:hAnsi="宋体" w:hint="eastAsia"/>
                <w:szCs w:val="21"/>
              </w:rPr>
              <w:t>土地使用情况</w:t>
            </w: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村域面积</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公顷</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耕地面积</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公顷</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住宅用地面积</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公顷</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公共服务设施用地面积</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公顷</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村域范围内道路面积</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公顷</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村庄建设用地范围内道路面积</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公顷</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二、三产业建设用地面积</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公顷</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szCs w:val="21"/>
              </w:rPr>
            </w:pPr>
            <w:r w:rsidRPr="007E1AE7">
              <w:rPr>
                <w:rFonts w:ascii="仿宋_GB2312" w:eastAsia="仿宋_GB2312" w:hAnsi="宋体" w:hint="eastAsia"/>
                <w:szCs w:val="21"/>
              </w:rPr>
              <w:t>闲置土地</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szCs w:val="21"/>
              </w:rPr>
            </w:pPr>
            <w:r w:rsidRPr="007E1AE7">
              <w:rPr>
                <w:rFonts w:ascii="仿宋_GB2312" w:eastAsia="仿宋_GB2312" w:hAnsi="宋体" w:hint="eastAsia"/>
                <w:szCs w:val="21"/>
              </w:rPr>
              <w:t>公顷</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bottom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其他</w:t>
            </w: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公顷</w:t>
            </w:r>
          </w:p>
        </w:tc>
        <w:tc>
          <w:tcPr>
            <w:tcW w:w="2390" w:type="dxa"/>
            <w:tcBorders>
              <w:top w:val="nil"/>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val="restart"/>
            <w:tcBorders>
              <w:top w:val="single" w:sz="4" w:space="0" w:color="auto"/>
              <w:left w:val="single" w:sz="4" w:space="0" w:color="auto"/>
              <w:right w:val="single" w:sz="4" w:space="0" w:color="auto"/>
            </w:tcBorders>
            <w:vAlign w:val="center"/>
          </w:tcPr>
          <w:p w:rsidR="00220682" w:rsidRPr="007E1AE7" w:rsidRDefault="00220682" w:rsidP="00A31970">
            <w:pPr>
              <w:spacing w:line="200" w:lineRule="exact"/>
              <w:rPr>
                <w:rFonts w:ascii="黑体" w:eastAsia="黑体" w:hAnsi="宋体" w:hint="eastAsia"/>
                <w:szCs w:val="21"/>
              </w:rPr>
            </w:pPr>
            <w:r w:rsidRPr="007E1AE7">
              <w:rPr>
                <w:rFonts w:ascii="黑体" w:eastAsia="黑体" w:hAnsi="宋体" w:hint="eastAsia"/>
                <w:szCs w:val="21"/>
              </w:rPr>
              <w:t>供水情况</w:t>
            </w: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年农业用水量</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吨</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年二三产业用水量</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吨</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年生活用水量</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吨</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自备井</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眼</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市政管网（水厂）供水户数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村内自来水供水户数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bottom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自家打井供水户数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97"/>
          <w:jc w:val="center"/>
        </w:trPr>
        <w:tc>
          <w:tcPr>
            <w:tcW w:w="217" w:type="dxa"/>
            <w:vMerge w:val="restart"/>
            <w:tcBorders>
              <w:top w:val="single" w:sz="4" w:space="0" w:color="auto"/>
              <w:left w:val="single" w:sz="4" w:space="0" w:color="auto"/>
              <w:right w:val="single" w:sz="4" w:space="0" w:color="auto"/>
            </w:tcBorders>
            <w:vAlign w:val="center"/>
          </w:tcPr>
          <w:p w:rsidR="00220682" w:rsidRPr="007E1AE7" w:rsidRDefault="00220682" w:rsidP="00A31970">
            <w:pPr>
              <w:spacing w:line="200" w:lineRule="exact"/>
              <w:rPr>
                <w:rFonts w:ascii="黑体" w:eastAsia="黑体" w:hAnsi="宋体" w:hint="eastAsia"/>
                <w:szCs w:val="21"/>
              </w:rPr>
            </w:pPr>
            <w:r w:rsidRPr="007E1AE7">
              <w:rPr>
                <w:rFonts w:ascii="黑体" w:eastAsia="黑体" w:hAnsi="宋体" w:hint="eastAsia"/>
                <w:szCs w:val="21"/>
              </w:rPr>
              <w:t>排污情况</w:t>
            </w: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有无独立污水集中处理设施</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1有</w:t>
            </w:r>
          </w:p>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2无</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如果有，处理规模多大？覆盖户数多少？</w:t>
            </w:r>
          </w:p>
        </w:tc>
      </w:tr>
      <w:tr w:rsidR="00220682" w:rsidTr="00A31970">
        <w:trPr>
          <w:cantSplit/>
          <w:trHeight w:val="331"/>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有无污水集中处理接入市政管道</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1有</w:t>
            </w:r>
          </w:p>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2无</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如果有，处理规模多大？覆盖户</w:t>
            </w:r>
            <w:r w:rsidRPr="00FE6F66">
              <w:rPr>
                <w:rFonts w:ascii="仿宋_GB2312" w:eastAsia="仿宋_GB2312" w:hAnsi="宋体" w:hint="eastAsia"/>
                <w:spacing w:val="-20"/>
                <w:szCs w:val="21"/>
              </w:rPr>
              <w:t>数多少？</w:t>
            </w:r>
          </w:p>
        </w:tc>
      </w:tr>
      <w:tr w:rsidR="00220682" w:rsidTr="00A31970">
        <w:trPr>
          <w:cantSplit/>
          <w:trHeight w:val="173"/>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随意排放污水户数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有多少吨</w:t>
            </w:r>
          </w:p>
        </w:tc>
      </w:tr>
      <w:tr w:rsidR="00220682" w:rsidTr="00A31970">
        <w:trPr>
          <w:cantSplit/>
          <w:trHeight w:val="141"/>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村内企业随意排放污水量</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吨</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30"/>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砌筑明沟长度</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米</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33"/>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土质明沟长度</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米</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22"/>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暗沟长度</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米</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26"/>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污水管道长度</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米</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13"/>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已改厕户数（指三格式等）</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31"/>
          <w:jc w:val="center"/>
        </w:trPr>
        <w:tc>
          <w:tcPr>
            <w:tcW w:w="217" w:type="dxa"/>
            <w:vMerge/>
            <w:tcBorders>
              <w:left w:val="single" w:sz="4" w:space="0" w:color="auto"/>
              <w:bottom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公厕</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座</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Pr>
                <w:rFonts w:ascii="仿宋_GB2312" w:eastAsia="仿宋_GB2312" w:hAnsi="宋体" w:hint="eastAsia"/>
                <w:szCs w:val="21"/>
              </w:rPr>
              <w:t>总计</w:t>
            </w:r>
            <w:r w:rsidRPr="007E1AE7">
              <w:rPr>
                <w:rFonts w:ascii="仿宋_GB2312" w:eastAsia="仿宋_GB2312" w:hAnsi="宋体" w:hint="eastAsia"/>
                <w:szCs w:val="21"/>
              </w:rPr>
              <w:t>面积（平方米）</w:t>
            </w:r>
          </w:p>
        </w:tc>
      </w:tr>
      <w:tr w:rsidR="00220682" w:rsidTr="00A31970">
        <w:trPr>
          <w:cantSplit/>
          <w:trHeight w:val="218"/>
          <w:jc w:val="center"/>
        </w:trPr>
        <w:tc>
          <w:tcPr>
            <w:tcW w:w="217" w:type="dxa"/>
            <w:vMerge w:val="restart"/>
            <w:tcBorders>
              <w:top w:val="single" w:sz="4" w:space="0" w:color="auto"/>
              <w:left w:val="single" w:sz="4" w:space="0" w:color="auto"/>
              <w:right w:val="single" w:sz="4" w:space="0" w:color="auto"/>
            </w:tcBorders>
            <w:vAlign w:val="center"/>
          </w:tcPr>
          <w:p w:rsidR="00220682" w:rsidRPr="007E1AE7" w:rsidRDefault="00220682" w:rsidP="00A31970">
            <w:pPr>
              <w:spacing w:line="200" w:lineRule="exact"/>
              <w:rPr>
                <w:rFonts w:ascii="黑体" w:eastAsia="黑体" w:hAnsi="宋体" w:hint="eastAsia"/>
                <w:szCs w:val="21"/>
              </w:rPr>
            </w:pPr>
            <w:r w:rsidRPr="007E1AE7">
              <w:rPr>
                <w:rFonts w:ascii="黑体" w:eastAsia="黑体" w:hAnsi="宋体" w:hint="eastAsia"/>
                <w:szCs w:val="21"/>
              </w:rPr>
              <w:t>垃圾</w:t>
            </w:r>
            <w:r w:rsidRPr="007E1AE7">
              <w:rPr>
                <w:rFonts w:ascii="黑体" w:eastAsia="黑体" w:hAnsi="宋体" w:hint="eastAsia"/>
                <w:szCs w:val="21"/>
              </w:rPr>
              <w:lastRenderedPageBreak/>
              <w:t>处理情况</w:t>
            </w: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lastRenderedPageBreak/>
              <w:t>平均每日村庄总垃圾量</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吨</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23"/>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每日无害化处理垃圾量</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吨</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覆盖多少户</w:t>
            </w:r>
          </w:p>
        </w:tc>
      </w:tr>
      <w:tr w:rsidR="00220682" w:rsidTr="00A31970">
        <w:trPr>
          <w:cantSplit/>
          <w:trHeight w:val="210"/>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垃圾桶</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个</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43"/>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垃圾箱</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个</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31"/>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垃圾房</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座</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20"/>
          <w:jc w:val="center"/>
        </w:trPr>
        <w:tc>
          <w:tcPr>
            <w:tcW w:w="217" w:type="dxa"/>
            <w:vMerge/>
            <w:tcBorders>
              <w:left w:val="single" w:sz="4" w:space="0" w:color="auto"/>
              <w:bottom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垃圾池</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个</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09"/>
          <w:jc w:val="center"/>
        </w:trPr>
        <w:tc>
          <w:tcPr>
            <w:tcW w:w="217" w:type="dxa"/>
            <w:vMerge w:val="restart"/>
            <w:tcBorders>
              <w:top w:val="single" w:sz="4" w:space="0" w:color="auto"/>
              <w:left w:val="single" w:sz="4" w:space="0" w:color="auto"/>
              <w:right w:val="single" w:sz="4" w:space="0" w:color="auto"/>
            </w:tcBorders>
            <w:vAlign w:val="center"/>
          </w:tcPr>
          <w:p w:rsidR="00220682" w:rsidRPr="007E1AE7" w:rsidRDefault="00220682" w:rsidP="00A31970">
            <w:pPr>
              <w:spacing w:line="200" w:lineRule="exact"/>
              <w:rPr>
                <w:rFonts w:ascii="黑体" w:eastAsia="黑体" w:hAnsi="宋体" w:hint="eastAsia"/>
                <w:szCs w:val="21"/>
              </w:rPr>
            </w:pPr>
            <w:r w:rsidRPr="007E1AE7">
              <w:rPr>
                <w:rFonts w:ascii="黑体" w:eastAsia="黑体" w:hAnsi="宋体" w:hint="eastAsia"/>
                <w:szCs w:val="21"/>
              </w:rPr>
              <w:t>道路情况</w:t>
            </w: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村庄建设用地范围内主要道路面积</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公顷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40"/>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村庄建设用地范围内主要道路长度</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米</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29"/>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村庄建设用地范围内主要道路硬化面积</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Pr>
                <w:rFonts w:ascii="仿宋_GB2312" w:eastAsia="仿宋_GB2312" w:hAnsi="宋体" w:hint="eastAsia"/>
                <w:szCs w:val="21"/>
              </w:rPr>
              <w:t>平方米</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19"/>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村庄建设用地范围内支路面积</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Pr>
                <w:rFonts w:ascii="仿宋_GB2312" w:eastAsia="仿宋_GB2312" w:hAnsi="宋体" w:hint="eastAsia"/>
                <w:szCs w:val="21"/>
              </w:rPr>
              <w:t>平方米</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06"/>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村庄建设用地范围内支路硬化面积</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Pr>
                <w:rFonts w:ascii="仿宋_GB2312" w:eastAsia="仿宋_GB2312" w:hAnsi="宋体" w:hint="eastAsia"/>
                <w:szCs w:val="21"/>
              </w:rPr>
              <w:t>平方米</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39"/>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路灯</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个</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26"/>
          <w:jc w:val="center"/>
        </w:trPr>
        <w:tc>
          <w:tcPr>
            <w:tcW w:w="217" w:type="dxa"/>
            <w:vMerge/>
            <w:tcBorders>
              <w:left w:val="single" w:sz="4" w:space="0" w:color="auto"/>
              <w:bottom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有路灯照明街道长度</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米</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17"/>
          <w:jc w:val="center"/>
        </w:trPr>
        <w:tc>
          <w:tcPr>
            <w:tcW w:w="217" w:type="dxa"/>
            <w:vMerge w:val="restart"/>
            <w:tcBorders>
              <w:top w:val="single" w:sz="4" w:space="0" w:color="auto"/>
              <w:left w:val="single" w:sz="4" w:space="0" w:color="auto"/>
              <w:right w:val="single" w:sz="4" w:space="0" w:color="auto"/>
            </w:tcBorders>
            <w:vAlign w:val="center"/>
          </w:tcPr>
          <w:p w:rsidR="00220682" w:rsidRPr="007E1AE7" w:rsidRDefault="00220682" w:rsidP="00A31970">
            <w:pPr>
              <w:spacing w:line="200" w:lineRule="exact"/>
              <w:rPr>
                <w:rFonts w:ascii="黑体" w:eastAsia="黑体" w:hAnsi="宋体" w:hint="eastAsia"/>
                <w:szCs w:val="21"/>
              </w:rPr>
            </w:pPr>
            <w:r w:rsidRPr="007E1AE7">
              <w:rPr>
                <w:rFonts w:ascii="黑体" w:eastAsia="黑体" w:hAnsi="宋体" w:hint="eastAsia"/>
                <w:szCs w:val="21"/>
              </w:rPr>
              <w:t>能源使用情况</w:t>
            </w: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年一产用电量</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千瓦 时</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0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年二、三产用电量</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千瓦 时</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36"/>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年生活用电量</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千瓦 时</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2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燃煤户数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128"/>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使用液化气户数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使用太阳能户数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使用土暖气户数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使用电暖气户数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14"/>
          <w:jc w:val="center"/>
        </w:trPr>
        <w:tc>
          <w:tcPr>
            <w:tcW w:w="217" w:type="dxa"/>
            <w:vMerge/>
            <w:tcBorders>
              <w:left w:val="single" w:sz="4" w:space="0" w:color="auto"/>
              <w:bottom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使用暖炕户数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val="restart"/>
            <w:tcBorders>
              <w:top w:val="single" w:sz="4" w:space="0" w:color="auto"/>
              <w:left w:val="single" w:sz="4" w:space="0" w:color="auto"/>
              <w:right w:val="single" w:sz="4" w:space="0" w:color="auto"/>
            </w:tcBorders>
            <w:vAlign w:val="center"/>
          </w:tcPr>
          <w:p w:rsidR="00220682" w:rsidRPr="007E1AE7" w:rsidRDefault="00220682" w:rsidP="00A31970">
            <w:pPr>
              <w:spacing w:line="200" w:lineRule="exact"/>
              <w:rPr>
                <w:rFonts w:ascii="黑体" w:eastAsia="黑体" w:hAnsi="宋体" w:hint="eastAsia"/>
                <w:szCs w:val="21"/>
              </w:rPr>
            </w:pPr>
            <w:r w:rsidRPr="007E1AE7">
              <w:rPr>
                <w:rFonts w:ascii="黑体" w:eastAsia="黑体" w:hAnsi="宋体" w:hint="eastAsia"/>
                <w:szCs w:val="21"/>
              </w:rPr>
              <w:t>公共服务情况</w:t>
            </w: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是否有卫生（门诊）所</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1是</w:t>
            </w:r>
            <w:r>
              <w:rPr>
                <w:rFonts w:ascii="仿宋_GB2312" w:eastAsia="仿宋_GB2312" w:hAnsi="宋体" w:hint="eastAsia"/>
                <w:szCs w:val="21"/>
              </w:rPr>
              <w:t>；</w:t>
            </w:r>
            <w:r w:rsidRPr="007E1AE7">
              <w:rPr>
                <w:rFonts w:ascii="仿宋_GB2312" w:eastAsia="仿宋_GB2312" w:hAnsi="宋体" w:hint="eastAsia"/>
                <w:szCs w:val="21"/>
              </w:rPr>
              <w:t>2否</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如果有，多少平米？</w:t>
            </w: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使用互联网户数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接受电视节目情况</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1有线信号</w:t>
            </w:r>
            <w:r>
              <w:rPr>
                <w:rFonts w:ascii="仿宋_GB2312" w:eastAsia="仿宋_GB2312" w:hAnsi="宋体" w:hint="eastAsia"/>
                <w:szCs w:val="21"/>
              </w:rPr>
              <w:t>；</w:t>
            </w:r>
            <w:r w:rsidRPr="007E1AE7">
              <w:rPr>
                <w:rFonts w:ascii="仿宋_GB2312" w:eastAsia="仿宋_GB2312" w:hAnsi="宋体" w:hint="eastAsia"/>
                <w:szCs w:val="21"/>
              </w:rPr>
              <w:t>2无线信号</w:t>
            </w:r>
            <w:r>
              <w:rPr>
                <w:rFonts w:ascii="仿宋_GB2312" w:eastAsia="仿宋_GB2312" w:hAnsi="宋体" w:hint="eastAsia"/>
                <w:szCs w:val="21"/>
              </w:rPr>
              <w:t>；</w:t>
            </w:r>
            <w:r w:rsidRPr="007E1AE7">
              <w:rPr>
                <w:rFonts w:ascii="仿宋_GB2312" w:eastAsia="仿宋_GB2312" w:hAnsi="宋体" w:hint="eastAsia"/>
                <w:szCs w:val="21"/>
              </w:rPr>
              <w:t>3无信号</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有线信号接受户数？</w:t>
            </w: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小学</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1有</w:t>
            </w:r>
          </w:p>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2无</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如果有多大规模？（人、平方米）</w:t>
            </w: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托幼</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1有</w:t>
            </w:r>
            <w:r>
              <w:rPr>
                <w:rFonts w:ascii="仿宋_GB2312" w:eastAsia="仿宋_GB2312" w:hAnsi="宋体" w:hint="eastAsia"/>
                <w:szCs w:val="21"/>
              </w:rPr>
              <w:t>；</w:t>
            </w:r>
            <w:r w:rsidRPr="007E1AE7">
              <w:rPr>
                <w:rFonts w:ascii="仿宋_GB2312" w:eastAsia="仿宋_GB2312" w:hAnsi="宋体" w:hint="eastAsia"/>
                <w:szCs w:val="21"/>
              </w:rPr>
              <w:t>2无</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Pr>
                <w:rFonts w:ascii="仿宋_GB2312" w:eastAsia="仿宋_GB2312" w:hAnsi="宋体" w:hint="eastAsia"/>
                <w:szCs w:val="21"/>
              </w:rPr>
              <w:t>同上</w:t>
            </w: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公共浴室</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1有</w:t>
            </w:r>
            <w:r>
              <w:rPr>
                <w:rFonts w:ascii="仿宋_GB2312" w:eastAsia="仿宋_GB2312" w:hAnsi="宋体" w:hint="eastAsia"/>
                <w:szCs w:val="21"/>
              </w:rPr>
              <w:t>；</w:t>
            </w:r>
            <w:r w:rsidRPr="007E1AE7">
              <w:rPr>
                <w:rFonts w:ascii="仿宋_GB2312" w:eastAsia="仿宋_GB2312" w:hAnsi="宋体" w:hint="eastAsia"/>
                <w:szCs w:val="21"/>
              </w:rPr>
              <w:t>2无</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Pr>
                <w:rFonts w:ascii="仿宋_GB2312" w:eastAsia="仿宋_GB2312" w:hAnsi="宋体" w:hint="eastAsia"/>
                <w:szCs w:val="21"/>
              </w:rPr>
              <w:t>同上</w:t>
            </w: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图书室</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1有</w:t>
            </w:r>
            <w:r>
              <w:rPr>
                <w:rFonts w:ascii="仿宋_GB2312" w:eastAsia="仿宋_GB2312" w:hAnsi="宋体" w:hint="eastAsia"/>
                <w:szCs w:val="21"/>
              </w:rPr>
              <w:t>；</w:t>
            </w:r>
            <w:r w:rsidRPr="007E1AE7">
              <w:rPr>
                <w:rFonts w:ascii="仿宋_GB2312" w:eastAsia="仿宋_GB2312" w:hAnsi="宋体" w:hint="eastAsia"/>
                <w:szCs w:val="21"/>
              </w:rPr>
              <w:t>2无</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Pr>
                <w:rFonts w:ascii="仿宋_GB2312" w:eastAsia="仿宋_GB2312" w:hAnsi="宋体" w:hint="eastAsia"/>
                <w:szCs w:val="21"/>
              </w:rPr>
              <w:t>同上</w:t>
            </w: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商店</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1有</w:t>
            </w:r>
            <w:r>
              <w:rPr>
                <w:rFonts w:ascii="仿宋_GB2312" w:eastAsia="仿宋_GB2312" w:hAnsi="宋体" w:hint="eastAsia"/>
                <w:szCs w:val="21"/>
              </w:rPr>
              <w:t>；</w:t>
            </w:r>
            <w:r w:rsidRPr="007E1AE7">
              <w:rPr>
                <w:rFonts w:ascii="仿宋_GB2312" w:eastAsia="仿宋_GB2312" w:hAnsi="宋体" w:hint="eastAsia"/>
                <w:szCs w:val="21"/>
              </w:rPr>
              <w:t>2无</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Pr>
                <w:rFonts w:ascii="仿宋_GB2312" w:eastAsia="仿宋_GB2312" w:hAnsi="宋体" w:hint="eastAsia"/>
                <w:szCs w:val="21"/>
              </w:rPr>
              <w:t>同上</w:t>
            </w: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文化站</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1有</w:t>
            </w:r>
            <w:r>
              <w:rPr>
                <w:rFonts w:ascii="仿宋_GB2312" w:eastAsia="仿宋_GB2312" w:hAnsi="宋体" w:hint="eastAsia"/>
                <w:szCs w:val="21"/>
              </w:rPr>
              <w:t>；</w:t>
            </w:r>
            <w:r w:rsidRPr="007E1AE7">
              <w:rPr>
                <w:rFonts w:ascii="仿宋_GB2312" w:eastAsia="仿宋_GB2312" w:hAnsi="宋体" w:hint="eastAsia"/>
                <w:szCs w:val="21"/>
              </w:rPr>
              <w:t>2无</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Pr>
                <w:rFonts w:ascii="仿宋_GB2312" w:eastAsia="仿宋_GB2312" w:hAnsi="宋体" w:hint="eastAsia"/>
                <w:szCs w:val="21"/>
              </w:rPr>
              <w:t>同上</w:t>
            </w:r>
          </w:p>
        </w:tc>
      </w:tr>
      <w:tr w:rsidR="00220682" w:rsidTr="00A31970">
        <w:trPr>
          <w:cantSplit/>
          <w:trHeight w:val="285"/>
          <w:jc w:val="center"/>
        </w:trPr>
        <w:tc>
          <w:tcPr>
            <w:tcW w:w="217" w:type="dxa"/>
            <w:vMerge/>
            <w:tcBorders>
              <w:left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有室外健身器材的场地</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jc w:val="right"/>
              <w:rPr>
                <w:rFonts w:ascii="仿宋_GB2312" w:eastAsia="仿宋_GB2312" w:hAnsi="宋体" w:hint="eastAsia"/>
                <w:szCs w:val="21"/>
              </w:rPr>
            </w:pPr>
            <w:r w:rsidRPr="007E1AE7">
              <w:rPr>
                <w:rFonts w:ascii="仿宋_GB2312" w:eastAsia="仿宋_GB2312" w:hAnsi="宋体" w:hint="eastAsia"/>
                <w:szCs w:val="21"/>
              </w:rPr>
              <w:t>平方米</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r w:rsidR="00220682" w:rsidTr="00A31970">
        <w:trPr>
          <w:cantSplit/>
          <w:trHeight w:val="544"/>
          <w:jc w:val="center"/>
        </w:trPr>
        <w:tc>
          <w:tcPr>
            <w:tcW w:w="217" w:type="dxa"/>
            <w:vMerge/>
            <w:tcBorders>
              <w:left w:val="single" w:sz="4" w:space="0" w:color="auto"/>
              <w:bottom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集市</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1有</w:t>
            </w:r>
          </w:p>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2无</w:t>
            </w: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r w:rsidRPr="007E1AE7">
              <w:rPr>
                <w:rFonts w:ascii="仿宋_GB2312" w:eastAsia="仿宋_GB2312" w:hAnsi="宋体" w:hint="eastAsia"/>
                <w:szCs w:val="21"/>
              </w:rPr>
              <w:t>如果有多大规模？（周期，平方米）</w:t>
            </w:r>
          </w:p>
        </w:tc>
      </w:tr>
      <w:tr w:rsidR="00220682" w:rsidTr="00A31970">
        <w:trPr>
          <w:cantSplit/>
          <w:trHeight w:val="285"/>
          <w:jc w:val="center"/>
        </w:trPr>
        <w:tc>
          <w:tcPr>
            <w:tcW w:w="217" w:type="dxa"/>
            <w:tcBorders>
              <w:top w:val="single" w:sz="4" w:space="0" w:color="auto"/>
              <w:left w:val="single" w:sz="4" w:space="0" w:color="auto"/>
              <w:bottom w:val="single" w:sz="4" w:space="0" w:color="auto"/>
              <w:right w:val="single" w:sz="4" w:space="0" w:color="auto"/>
            </w:tcBorders>
          </w:tcPr>
          <w:p w:rsidR="00220682" w:rsidRPr="007E1AE7" w:rsidRDefault="00220682" w:rsidP="00A31970">
            <w:pPr>
              <w:spacing w:line="200" w:lineRule="exact"/>
              <w:rPr>
                <w:rFonts w:ascii="黑体" w:eastAsia="黑体" w:hAnsi="宋体" w:hint="eastAsia"/>
                <w:szCs w:val="21"/>
              </w:rPr>
            </w:pPr>
            <w:r w:rsidRPr="007E1AE7">
              <w:rPr>
                <w:rFonts w:ascii="黑体" w:eastAsia="黑体" w:hAnsi="宋体" w:hint="eastAsia"/>
                <w:szCs w:val="21"/>
              </w:rPr>
              <w:t>其他</w:t>
            </w:r>
          </w:p>
        </w:tc>
        <w:tc>
          <w:tcPr>
            <w:tcW w:w="3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0682" w:rsidRPr="007E1AE7" w:rsidRDefault="00220682" w:rsidP="00A31970">
            <w:pPr>
              <w:spacing w:line="200" w:lineRule="exact"/>
              <w:rPr>
                <w:rFonts w:ascii="仿宋_GB2312" w:eastAsia="仿宋_GB2312" w:hAnsi="宋体" w:hint="eastAsia"/>
                <w:szCs w:val="21"/>
              </w:rPr>
            </w:pPr>
          </w:p>
        </w:tc>
        <w:tc>
          <w:tcPr>
            <w:tcW w:w="2390" w:type="dxa"/>
            <w:tcBorders>
              <w:top w:val="single" w:sz="4" w:space="0" w:color="auto"/>
              <w:left w:val="nil"/>
              <w:bottom w:val="single" w:sz="4" w:space="0" w:color="auto"/>
              <w:right w:val="single" w:sz="4" w:space="0" w:color="auto"/>
            </w:tcBorders>
            <w:vAlign w:val="center"/>
          </w:tcPr>
          <w:p w:rsidR="00220682" w:rsidRPr="007E1AE7" w:rsidRDefault="00220682" w:rsidP="00A31970">
            <w:pPr>
              <w:spacing w:line="200" w:lineRule="exact"/>
              <w:rPr>
                <w:rFonts w:ascii="仿宋_GB2312" w:eastAsia="仿宋_GB2312" w:hAnsi="宋体" w:hint="eastAsia"/>
                <w:szCs w:val="21"/>
              </w:rPr>
            </w:pPr>
          </w:p>
        </w:tc>
      </w:tr>
    </w:tbl>
    <w:p w:rsidR="00220682" w:rsidRDefault="00220682" w:rsidP="00220682">
      <w:pPr>
        <w:ind w:firstLine="643"/>
        <w:rPr>
          <w:rFonts w:hint="eastAsia"/>
          <w:b/>
        </w:rPr>
      </w:pPr>
    </w:p>
    <w:p w:rsidR="00220682" w:rsidRPr="00E00D1C" w:rsidRDefault="00220682" w:rsidP="00220682">
      <w:pPr>
        <w:spacing w:line="560" w:lineRule="exact"/>
        <w:ind w:firstLineChars="200" w:firstLine="640"/>
        <w:rPr>
          <w:rFonts w:ascii="仿宋_GB2312" w:eastAsia="仿宋_GB2312" w:hint="eastAsia"/>
          <w:sz w:val="32"/>
          <w:szCs w:val="32"/>
        </w:rPr>
      </w:pPr>
      <w:r w:rsidRPr="00E00D1C">
        <w:rPr>
          <w:rFonts w:ascii="仿宋_GB2312" w:eastAsia="仿宋_GB2312" w:hint="eastAsia"/>
          <w:sz w:val="32"/>
          <w:szCs w:val="32"/>
        </w:rPr>
        <w:t>3.16村庄规划用地分类和制图标准</w:t>
      </w:r>
    </w:p>
    <w:p w:rsidR="00220682" w:rsidRPr="00543B83" w:rsidRDefault="00220682" w:rsidP="00220682">
      <w:pPr>
        <w:jc w:val="center"/>
        <w:rPr>
          <w:rFonts w:hint="eastAsia"/>
          <w:b/>
        </w:rPr>
      </w:pPr>
      <w:r w:rsidRPr="00543B83">
        <w:rPr>
          <w:rFonts w:hint="eastAsia"/>
          <w:b/>
        </w:rPr>
        <w:t>农村用地的分类和代号</w:t>
      </w:r>
    </w:p>
    <w:tbl>
      <w:tblPr>
        <w:tblW w:w="5000" w:type="pct"/>
        <w:tblLayout w:type="fixed"/>
        <w:tblLook w:val="0000"/>
      </w:tblPr>
      <w:tblGrid>
        <w:gridCol w:w="599"/>
        <w:gridCol w:w="625"/>
        <w:gridCol w:w="946"/>
        <w:gridCol w:w="2420"/>
        <w:gridCol w:w="861"/>
        <w:gridCol w:w="862"/>
        <w:gridCol w:w="641"/>
        <w:gridCol w:w="1568"/>
      </w:tblGrid>
      <w:tr w:rsidR="00220682" w:rsidRPr="00E00D1C" w:rsidTr="00A31970">
        <w:trPr>
          <w:trHeight w:val="240"/>
          <w:tblHeader/>
        </w:trPr>
        <w:tc>
          <w:tcPr>
            <w:tcW w:w="2692" w:type="pct"/>
            <w:gridSpan w:val="4"/>
            <w:tcBorders>
              <w:top w:val="single" w:sz="8" w:space="0" w:color="auto"/>
              <w:left w:val="single" w:sz="8" w:space="0" w:color="auto"/>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ascii="黑体" w:eastAsia="黑体" w:hAnsi="宋体" w:cs="宋体" w:hint="eastAsia"/>
                <w:kern w:val="0"/>
                <w:sz w:val="16"/>
                <w:szCs w:val="16"/>
              </w:rPr>
            </w:pPr>
            <w:r w:rsidRPr="00E00D1C">
              <w:rPr>
                <w:rFonts w:ascii="黑体" w:eastAsia="黑体" w:hAnsi="宋体" w:cs="宋体" w:hint="eastAsia"/>
                <w:kern w:val="0"/>
                <w:sz w:val="16"/>
                <w:szCs w:val="16"/>
              </w:rPr>
              <w:t>用地分类</w:t>
            </w:r>
          </w:p>
        </w:tc>
        <w:tc>
          <w:tcPr>
            <w:tcW w:w="1387" w:type="pct"/>
            <w:gridSpan w:val="3"/>
            <w:tcBorders>
              <w:top w:val="single" w:sz="8" w:space="0" w:color="auto"/>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ascii="黑体" w:eastAsia="黑体" w:hAnsi="宋体" w:cs="宋体" w:hint="eastAsia"/>
                <w:kern w:val="0"/>
                <w:sz w:val="16"/>
                <w:szCs w:val="16"/>
              </w:rPr>
            </w:pPr>
            <w:r w:rsidRPr="00E00D1C">
              <w:rPr>
                <w:rFonts w:ascii="黑体" w:eastAsia="黑体" w:hAnsi="宋体" w:cs="宋体" w:hint="eastAsia"/>
                <w:kern w:val="0"/>
                <w:sz w:val="16"/>
                <w:szCs w:val="16"/>
              </w:rPr>
              <w:t>制图标准</w:t>
            </w:r>
          </w:p>
        </w:tc>
        <w:tc>
          <w:tcPr>
            <w:tcW w:w="920" w:type="pct"/>
            <w:tcBorders>
              <w:top w:val="single" w:sz="8" w:space="0" w:color="auto"/>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center"/>
              <w:rPr>
                <w:rFonts w:ascii="黑体" w:eastAsia="黑体" w:hAnsi="宋体" w:cs="宋体" w:hint="eastAsia"/>
                <w:kern w:val="0"/>
                <w:sz w:val="16"/>
                <w:szCs w:val="16"/>
              </w:rPr>
            </w:pPr>
            <w:r w:rsidRPr="00E00D1C">
              <w:rPr>
                <w:rFonts w:ascii="黑体" w:eastAsia="黑体" w:hAnsi="宋体" w:cs="宋体" w:hint="eastAsia"/>
                <w:kern w:val="0"/>
                <w:sz w:val="16"/>
                <w:szCs w:val="16"/>
              </w:rPr>
              <w:t xml:space="preserve">　</w:t>
            </w:r>
          </w:p>
        </w:tc>
      </w:tr>
      <w:tr w:rsidR="00220682" w:rsidRPr="00E00D1C" w:rsidTr="00A31970">
        <w:trPr>
          <w:trHeight w:val="240"/>
          <w:tblHeader/>
        </w:trPr>
        <w:tc>
          <w:tcPr>
            <w:tcW w:w="717" w:type="pct"/>
            <w:gridSpan w:val="2"/>
            <w:tcBorders>
              <w:top w:val="single" w:sz="4" w:space="0" w:color="auto"/>
              <w:left w:val="single" w:sz="8" w:space="0" w:color="auto"/>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ascii="黑体" w:eastAsia="黑体" w:hAnsi="宋体" w:cs="宋体" w:hint="eastAsia"/>
                <w:kern w:val="0"/>
                <w:sz w:val="16"/>
                <w:szCs w:val="16"/>
              </w:rPr>
            </w:pPr>
            <w:r w:rsidRPr="00E00D1C">
              <w:rPr>
                <w:rFonts w:ascii="黑体" w:eastAsia="黑体" w:hAnsi="宋体" w:cs="宋体" w:hint="eastAsia"/>
                <w:kern w:val="0"/>
                <w:sz w:val="16"/>
                <w:szCs w:val="16"/>
              </w:rPr>
              <w:t>类别代码</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ascii="黑体" w:eastAsia="黑体" w:hAnsi="宋体" w:cs="宋体" w:hint="eastAsia"/>
                <w:kern w:val="0"/>
                <w:sz w:val="16"/>
                <w:szCs w:val="16"/>
              </w:rPr>
            </w:pPr>
            <w:r w:rsidRPr="00E00D1C">
              <w:rPr>
                <w:rFonts w:ascii="黑体" w:eastAsia="黑体" w:hAnsi="宋体" w:cs="宋体" w:hint="eastAsia"/>
                <w:kern w:val="0"/>
                <w:sz w:val="16"/>
                <w:szCs w:val="16"/>
              </w:rPr>
              <w:t>类别名称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center"/>
              <w:rPr>
                <w:rFonts w:ascii="黑体" w:eastAsia="黑体" w:hAnsi="宋体" w:cs="宋体" w:hint="eastAsia"/>
                <w:kern w:val="0"/>
                <w:sz w:val="16"/>
                <w:szCs w:val="16"/>
              </w:rPr>
            </w:pPr>
            <w:r w:rsidRPr="00E00D1C">
              <w:rPr>
                <w:rFonts w:ascii="黑体" w:eastAsia="黑体" w:hAnsi="宋体" w:cs="宋体" w:hint="eastAsia"/>
                <w:kern w:val="0"/>
                <w:sz w:val="16"/>
                <w:szCs w:val="16"/>
              </w:rPr>
              <w:t>范</w:t>
            </w:r>
            <w:r>
              <w:rPr>
                <w:rFonts w:ascii="黑体" w:eastAsia="黑体" w:hAnsi="宋体" w:cs="宋体" w:hint="eastAsia"/>
                <w:kern w:val="0"/>
                <w:sz w:val="16"/>
                <w:szCs w:val="16"/>
              </w:rPr>
              <w:t xml:space="preserve">  </w:t>
            </w:r>
            <w:r w:rsidRPr="00E00D1C">
              <w:rPr>
                <w:rFonts w:ascii="黑体" w:eastAsia="黑体" w:hAnsi="宋体" w:cs="宋体" w:hint="eastAsia"/>
                <w:kern w:val="0"/>
                <w:sz w:val="16"/>
                <w:szCs w:val="16"/>
              </w:rPr>
              <w:t>围</w:t>
            </w:r>
          </w:p>
        </w:tc>
        <w:tc>
          <w:tcPr>
            <w:tcW w:w="1011" w:type="pct"/>
            <w:gridSpan w:val="2"/>
            <w:tcBorders>
              <w:top w:val="single" w:sz="4" w:space="0" w:color="auto"/>
              <w:left w:val="nil"/>
              <w:bottom w:val="single" w:sz="4" w:space="0" w:color="000000"/>
              <w:right w:val="single" w:sz="4" w:space="0" w:color="auto"/>
            </w:tcBorders>
            <w:noWrap/>
            <w:vAlign w:val="center"/>
          </w:tcPr>
          <w:p w:rsidR="00220682" w:rsidRPr="00E00D1C" w:rsidRDefault="00220682" w:rsidP="00A31970">
            <w:pPr>
              <w:widowControl/>
              <w:snapToGrid w:val="0"/>
              <w:spacing w:line="260" w:lineRule="exact"/>
              <w:jc w:val="center"/>
              <w:rPr>
                <w:rFonts w:ascii="黑体" w:eastAsia="黑体" w:hAnsi="宋体" w:cs="宋体" w:hint="eastAsia"/>
                <w:kern w:val="0"/>
                <w:sz w:val="16"/>
                <w:szCs w:val="16"/>
              </w:rPr>
            </w:pPr>
            <w:r w:rsidRPr="00E00D1C">
              <w:rPr>
                <w:rFonts w:ascii="黑体" w:eastAsia="黑体" w:hAnsi="宋体" w:cs="宋体" w:hint="eastAsia"/>
                <w:kern w:val="0"/>
                <w:sz w:val="16"/>
                <w:szCs w:val="16"/>
              </w:rPr>
              <w:t>图</w:t>
            </w:r>
            <w:r>
              <w:rPr>
                <w:rFonts w:ascii="黑体" w:eastAsia="黑体" w:hAnsi="宋体" w:cs="宋体" w:hint="eastAsia"/>
                <w:kern w:val="0"/>
                <w:sz w:val="16"/>
                <w:szCs w:val="16"/>
              </w:rPr>
              <w:t xml:space="preserve">  </w:t>
            </w:r>
            <w:r w:rsidRPr="00E00D1C">
              <w:rPr>
                <w:rFonts w:ascii="黑体" w:eastAsia="黑体" w:hAnsi="宋体" w:cs="宋体" w:hint="eastAsia"/>
                <w:kern w:val="0"/>
                <w:sz w:val="16"/>
                <w:szCs w:val="16"/>
              </w:rPr>
              <w:t>层</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ascii="黑体" w:eastAsia="黑体" w:hAnsi="宋体" w:cs="宋体" w:hint="eastAsia"/>
                <w:kern w:val="0"/>
                <w:sz w:val="16"/>
                <w:szCs w:val="16"/>
              </w:rPr>
            </w:pPr>
            <w:r w:rsidRPr="00E00D1C">
              <w:rPr>
                <w:rFonts w:ascii="黑体" w:eastAsia="黑体" w:hAnsi="宋体" w:cs="宋体" w:hint="eastAsia"/>
                <w:kern w:val="0"/>
                <w:sz w:val="16"/>
                <w:szCs w:val="16"/>
              </w:rPr>
              <w:t>颜</w:t>
            </w:r>
            <w:r>
              <w:rPr>
                <w:rFonts w:ascii="黑体" w:eastAsia="黑体" w:hAnsi="宋体" w:cs="宋体" w:hint="eastAsia"/>
                <w:kern w:val="0"/>
                <w:sz w:val="16"/>
                <w:szCs w:val="16"/>
              </w:rPr>
              <w:t xml:space="preserve"> </w:t>
            </w:r>
            <w:r w:rsidRPr="00E00D1C">
              <w:rPr>
                <w:rFonts w:ascii="黑体" w:eastAsia="黑体" w:hAnsi="宋体" w:cs="宋体" w:hint="eastAsia"/>
                <w:kern w:val="0"/>
                <w:sz w:val="16"/>
                <w:szCs w:val="16"/>
              </w:rPr>
              <w:t>色</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center"/>
              <w:rPr>
                <w:rFonts w:ascii="黑体" w:eastAsia="黑体" w:hAnsi="宋体" w:cs="宋体" w:hint="eastAsia"/>
                <w:kern w:val="0"/>
                <w:sz w:val="16"/>
                <w:szCs w:val="16"/>
              </w:rPr>
            </w:pPr>
            <w:r w:rsidRPr="00E00D1C">
              <w:rPr>
                <w:rFonts w:ascii="黑体" w:eastAsia="黑体" w:hAnsi="宋体" w:cs="宋体" w:hint="eastAsia"/>
                <w:kern w:val="0"/>
                <w:sz w:val="16"/>
                <w:szCs w:val="16"/>
              </w:rPr>
              <w:t xml:space="preserve">　</w:t>
            </w:r>
          </w:p>
        </w:tc>
      </w:tr>
      <w:tr w:rsidR="00220682" w:rsidTr="00A31970">
        <w:trPr>
          <w:trHeight w:val="420"/>
        </w:trPr>
        <w:tc>
          <w:tcPr>
            <w:tcW w:w="351" w:type="pct"/>
            <w:tcBorders>
              <w:top w:val="nil"/>
              <w:left w:val="single" w:sz="8" w:space="0" w:color="auto"/>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4"/>
                <w:szCs w:val="14"/>
              </w:rPr>
            </w:pPr>
            <w:r w:rsidRPr="00E00D1C">
              <w:rPr>
                <w:rFonts w:eastAsia="仿宋_GB2312"/>
                <w:kern w:val="0"/>
                <w:sz w:val="14"/>
                <w:szCs w:val="14"/>
              </w:rPr>
              <w:t>大类</w:t>
            </w: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4"/>
                <w:szCs w:val="14"/>
              </w:rPr>
            </w:pPr>
            <w:r w:rsidRPr="00E00D1C">
              <w:rPr>
                <w:rFonts w:eastAsia="仿宋_GB2312"/>
                <w:kern w:val="0"/>
                <w:sz w:val="14"/>
                <w:szCs w:val="14"/>
              </w:rPr>
              <w:t>小类</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4"/>
                <w:szCs w:val="14"/>
              </w:rPr>
            </w:pPr>
            <w:r w:rsidRPr="00E00D1C">
              <w:rPr>
                <w:rFonts w:eastAsia="仿宋_GB2312"/>
                <w:kern w:val="0"/>
                <w:sz w:val="14"/>
                <w:szCs w:val="14"/>
              </w:rPr>
              <w:t xml:space="preserve">　</w:t>
            </w:r>
          </w:p>
        </w:tc>
        <w:tc>
          <w:tcPr>
            <w:tcW w:w="1420" w:type="pct"/>
            <w:tcBorders>
              <w:top w:val="nil"/>
              <w:left w:val="nil"/>
              <w:bottom w:val="single" w:sz="4" w:space="0" w:color="auto"/>
              <w:right w:val="nil"/>
            </w:tcBorders>
            <w:vAlign w:val="center"/>
          </w:tcPr>
          <w:p w:rsidR="00220682" w:rsidRPr="00E00D1C" w:rsidRDefault="00220682" w:rsidP="00A31970">
            <w:pPr>
              <w:widowControl/>
              <w:snapToGrid w:val="0"/>
              <w:spacing w:line="260" w:lineRule="exact"/>
              <w:jc w:val="center"/>
              <w:rPr>
                <w:rFonts w:eastAsia="仿宋_GB2312"/>
                <w:kern w:val="0"/>
                <w:sz w:val="14"/>
                <w:szCs w:val="14"/>
              </w:rPr>
            </w:pPr>
            <w:r w:rsidRPr="00E00D1C">
              <w:rPr>
                <w:rFonts w:eastAsia="仿宋_GB2312"/>
                <w:kern w:val="0"/>
                <w:sz w:val="14"/>
                <w:szCs w:val="14"/>
              </w:rPr>
              <w:t xml:space="preserve">　</w:t>
            </w:r>
          </w:p>
        </w:tc>
        <w:tc>
          <w:tcPr>
            <w:tcW w:w="505" w:type="pct"/>
            <w:tcBorders>
              <w:top w:val="nil"/>
              <w:left w:val="single" w:sz="4" w:space="0" w:color="auto"/>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4"/>
                <w:szCs w:val="14"/>
              </w:rPr>
            </w:pPr>
            <w:r w:rsidRPr="00E00D1C">
              <w:rPr>
                <w:rFonts w:eastAsia="仿宋_GB2312"/>
                <w:kern w:val="0"/>
                <w:sz w:val="14"/>
                <w:szCs w:val="14"/>
              </w:rPr>
              <w:t>线框</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4"/>
                <w:szCs w:val="14"/>
              </w:rPr>
            </w:pPr>
            <w:r w:rsidRPr="00E00D1C">
              <w:rPr>
                <w:rFonts w:eastAsia="仿宋_GB2312"/>
                <w:kern w:val="0"/>
                <w:sz w:val="14"/>
                <w:szCs w:val="14"/>
              </w:rPr>
              <w:t>填充</w:t>
            </w:r>
          </w:p>
        </w:tc>
        <w:tc>
          <w:tcPr>
            <w:tcW w:w="376"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center"/>
              <w:rPr>
                <w:rFonts w:eastAsia="仿宋_GB2312"/>
                <w:kern w:val="0"/>
                <w:sz w:val="14"/>
                <w:szCs w:val="14"/>
              </w:rPr>
            </w:pPr>
            <w:r w:rsidRPr="00E00D1C">
              <w:rPr>
                <w:rFonts w:eastAsia="仿宋_GB2312"/>
                <w:kern w:val="0"/>
                <w:sz w:val="14"/>
                <w:szCs w:val="14"/>
              </w:rPr>
              <w:t>线框与填充</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r>
      <w:tr w:rsidR="00220682" w:rsidTr="00A31970">
        <w:trPr>
          <w:trHeight w:val="630"/>
        </w:trPr>
        <w:tc>
          <w:tcPr>
            <w:tcW w:w="351" w:type="pct"/>
            <w:tcBorders>
              <w:top w:val="nil"/>
              <w:left w:val="single" w:sz="8" w:space="0" w:color="auto"/>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E6-R</w:t>
            </w:r>
          </w:p>
        </w:tc>
        <w:tc>
          <w:tcPr>
            <w:tcW w:w="36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55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村民住宅用地</w:t>
            </w:r>
          </w:p>
        </w:tc>
        <w:tc>
          <w:tcPr>
            <w:tcW w:w="1420" w:type="pct"/>
            <w:tcBorders>
              <w:top w:val="nil"/>
              <w:left w:val="nil"/>
              <w:bottom w:val="single" w:sz="4" w:space="0" w:color="auto"/>
              <w:right w:val="single" w:sz="4" w:space="0" w:color="auto"/>
            </w:tcBorders>
            <w:shd w:val="clear" w:color="auto" w:fill="C0C0C0"/>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村民户独家使用的住房和附属设施及其户间间距用地、进户小路用地；包括单身宿舍、敬老院等用地，不包括自留地及其它生产性用地。</w:t>
            </w:r>
          </w:p>
        </w:tc>
        <w:tc>
          <w:tcPr>
            <w:tcW w:w="50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A-E6-R</w:t>
            </w:r>
          </w:p>
        </w:tc>
        <w:tc>
          <w:tcPr>
            <w:tcW w:w="50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H-E6-R</w:t>
            </w:r>
          </w:p>
        </w:tc>
        <w:tc>
          <w:tcPr>
            <w:tcW w:w="37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50</w:t>
            </w:r>
          </w:p>
        </w:tc>
        <w:tc>
          <w:tcPr>
            <w:tcW w:w="920" w:type="pct"/>
            <w:tcBorders>
              <w:top w:val="nil"/>
              <w:left w:val="nil"/>
              <w:bottom w:val="single" w:sz="4" w:space="0" w:color="auto"/>
              <w:right w:val="single" w:sz="8" w:space="0" w:color="auto"/>
            </w:tcBorders>
            <w:shd w:val="clear" w:color="auto" w:fill="C0C0C0"/>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单身宿舍、敬老院用地在图例中标注单、敬等字。</w:t>
            </w:r>
          </w:p>
        </w:tc>
      </w:tr>
      <w:tr w:rsidR="00220682" w:rsidTr="00A31970">
        <w:trPr>
          <w:trHeight w:val="240"/>
        </w:trPr>
        <w:tc>
          <w:tcPr>
            <w:tcW w:w="351" w:type="pct"/>
            <w:tcBorders>
              <w:top w:val="nil"/>
              <w:left w:val="single" w:sz="8" w:space="0" w:color="auto"/>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E6-C</w:t>
            </w:r>
          </w:p>
        </w:tc>
        <w:tc>
          <w:tcPr>
            <w:tcW w:w="36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55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公共设施用地</w:t>
            </w:r>
          </w:p>
        </w:tc>
        <w:tc>
          <w:tcPr>
            <w:tcW w:w="1420" w:type="pct"/>
            <w:tcBorders>
              <w:top w:val="nil"/>
              <w:left w:val="nil"/>
              <w:bottom w:val="single" w:sz="4" w:space="0" w:color="auto"/>
              <w:right w:val="single" w:sz="4" w:space="0" w:color="auto"/>
            </w:tcBorders>
            <w:shd w:val="clear" w:color="auto" w:fill="C0C0C0"/>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各类公共建筑物及其附属设施、内部道路、场地、绿化等用地</w:t>
            </w:r>
          </w:p>
        </w:tc>
        <w:tc>
          <w:tcPr>
            <w:tcW w:w="50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A-E6-C</w:t>
            </w:r>
          </w:p>
        </w:tc>
        <w:tc>
          <w:tcPr>
            <w:tcW w:w="50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H-E6-C</w:t>
            </w:r>
          </w:p>
        </w:tc>
        <w:tc>
          <w:tcPr>
            <w:tcW w:w="37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1</w:t>
            </w:r>
          </w:p>
        </w:tc>
        <w:tc>
          <w:tcPr>
            <w:tcW w:w="920" w:type="pct"/>
            <w:tcBorders>
              <w:top w:val="nil"/>
              <w:left w:val="nil"/>
              <w:bottom w:val="single" w:sz="4" w:space="0" w:color="auto"/>
              <w:right w:val="single" w:sz="8"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675"/>
        </w:trPr>
        <w:tc>
          <w:tcPr>
            <w:tcW w:w="351" w:type="pct"/>
            <w:vMerge w:val="restart"/>
            <w:tcBorders>
              <w:top w:val="nil"/>
              <w:left w:val="single" w:sz="8"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lastRenderedPageBreak/>
              <w:t xml:space="preserve">　</w:t>
            </w:r>
          </w:p>
          <w:p w:rsidR="00220682" w:rsidRPr="00E00D1C" w:rsidRDefault="00220682" w:rsidP="00A31970">
            <w:pPr>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E6-C1</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管理性、公益性公共设施用地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政府、团体、经济贸易管理机构等用地</w:t>
            </w:r>
            <w:r w:rsidRPr="00E00D1C">
              <w:rPr>
                <w:rFonts w:eastAsia="仿宋_GB2312"/>
                <w:kern w:val="0"/>
                <w:sz w:val="16"/>
                <w:szCs w:val="16"/>
              </w:rPr>
              <w:t>;</w:t>
            </w:r>
            <w:r w:rsidRPr="00E00D1C">
              <w:rPr>
                <w:rFonts w:eastAsia="仿宋_GB2312"/>
                <w:kern w:val="0"/>
                <w:sz w:val="16"/>
                <w:szCs w:val="16"/>
              </w:rPr>
              <w:t>文化图书、科技、展览、娱乐、体育、文物、宗教等用地</w:t>
            </w:r>
            <w:r w:rsidRPr="00E00D1C">
              <w:rPr>
                <w:rFonts w:eastAsia="仿宋_GB2312"/>
                <w:kern w:val="0"/>
                <w:sz w:val="16"/>
                <w:szCs w:val="16"/>
              </w:rPr>
              <w:t>;</w:t>
            </w:r>
            <w:r w:rsidRPr="00E00D1C">
              <w:rPr>
                <w:rFonts w:eastAsia="仿宋_GB2312"/>
                <w:kern w:val="0"/>
                <w:sz w:val="16"/>
                <w:szCs w:val="16"/>
              </w:rPr>
              <w:t>医疗、防疫、保健、休养和疗养等机构用地</w:t>
            </w:r>
            <w:r w:rsidRPr="00E00D1C">
              <w:rPr>
                <w:rFonts w:eastAsia="仿宋_GB2312"/>
                <w:kern w:val="0"/>
                <w:sz w:val="16"/>
                <w:szCs w:val="16"/>
              </w:rPr>
              <w:t>;</w:t>
            </w:r>
            <w:r w:rsidRPr="00E00D1C">
              <w:rPr>
                <w:rFonts w:eastAsia="仿宋_GB2312"/>
                <w:kern w:val="0"/>
                <w:sz w:val="16"/>
                <w:szCs w:val="16"/>
              </w:rPr>
              <w:t>科技及幼儿园、托儿所、小学、中学等用地。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A-E6-C1</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H-E6-C1</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210</w:t>
            </w:r>
          </w:p>
        </w:tc>
        <w:tc>
          <w:tcPr>
            <w:tcW w:w="920" w:type="pct"/>
            <w:tcBorders>
              <w:top w:val="nil"/>
              <w:left w:val="nil"/>
              <w:bottom w:val="single" w:sz="4" w:space="0" w:color="auto"/>
              <w:right w:val="single" w:sz="8"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行政管理、文体、医疗、教育等用地在图例中分别标注行、文、医、教等字。</w:t>
            </w:r>
          </w:p>
        </w:tc>
      </w:tr>
      <w:tr w:rsidR="00220682" w:rsidTr="00A31970">
        <w:trPr>
          <w:cantSplit/>
          <w:trHeight w:val="630"/>
        </w:trPr>
        <w:tc>
          <w:tcPr>
            <w:tcW w:w="351" w:type="pct"/>
            <w:vMerge/>
            <w:tcBorders>
              <w:left w:val="single" w:sz="8" w:space="0" w:color="auto"/>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E6-C2</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市场性公共设施用地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各类商业服务业的店铺，银行、信用、保险等机构，及其附属设施用地；集市贸易的专用建筑和场地；不包括临时占用街道、广场等设摊用地；旅游服务设施用地等。</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A-E6-C2</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H-E6-C2</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1</w:t>
            </w:r>
          </w:p>
        </w:tc>
        <w:tc>
          <w:tcPr>
            <w:tcW w:w="920" w:type="pct"/>
            <w:tcBorders>
              <w:top w:val="nil"/>
              <w:left w:val="nil"/>
              <w:bottom w:val="single" w:sz="4" w:space="0" w:color="auto"/>
              <w:right w:val="single" w:sz="8"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商业金融、集贸设施、旅游服务等用地在图例中分别标注商、集、旅等字。</w:t>
            </w:r>
          </w:p>
        </w:tc>
      </w:tr>
      <w:tr w:rsidR="00220682" w:rsidTr="00A31970">
        <w:trPr>
          <w:trHeight w:val="420"/>
        </w:trPr>
        <w:tc>
          <w:tcPr>
            <w:tcW w:w="351" w:type="pct"/>
            <w:tcBorders>
              <w:top w:val="nil"/>
              <w:left w:val="single" w:sz="8" w:space="0" w:color="auto"/>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E6-M</w:t>
            </w:r>
          </w:p>
        </w:tc>
        <w:tc>
          <w:tcPr>
            <w:tcW w:w="36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55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生产用地</w:t>
            </w:r>
          </w:p>
        </w:tc>
        <w:tc>
          <w:tcPr>
            <w:tcW w:w="1420" w:type="pct"/>
            <w:tcBorders>
              <w:top w:val="nil"/>
              <w:left w:val="nil"/>
              <w:bottom w:val="single" w:sz="4" w:space="0" w:color="auto"/>
              <w:right w:val="single" w:sz="4" w:space="0" w:color="auto"/>
            </w:tcBorders>
            <w:shd w:val="clear" w:color="auto" w:fill="C0C0C0"/>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独立设置的各种生产性建筑及其设施和内部道路、场地、绿化等用地</w:t>
            </w:r>
          </w:p>
        </w:tc>
        <w:tc>
          <w:tcPr>
            <w:tcW w:w="50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A-E6-M</w:t>
            </w:r>
          </w:p>
        </w:tc>
        <w:tc>
          <w:tcPr>
            <w:tcW w:w="50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H-E6-M</w:t>
            </w:r>
          </w:p>
        </w:tc>
        <w:tc>
          <w:tcPr>
            <w:tcW w:w="37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251</w:t>
            </w:r>
          </w:p>
        </w:tc>
        <w:tc>
          <w:tcPr>
            <w:tcW w:w="920" w:type="pct"/>
            <w:tcBorders>
              <w:top w:val="nil"/>
              <w:left w:val="nil"/>
              <w:bottom w:val="single" w:sz="4" w:space="0" w:color="auto"/>
              <w:right w:val="single" w:sz="8"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420"/>
        </w:trPr>
        <w:tc>
          <w:tcPr>
            <w:tcW w:w="351" w:type="pct"/>
            <w:vMerge w:val="restart"/>
            <w:tcBorders>
              <w:top w:val="nil"/>
              <w:left w:val="single" w:sz="8"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p w:rsidR="00220682" w:rsidRPr="00E00D1C" w:rsidRDefault="00220682" w:rsidP="00A31970">
            <w:pPr>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E6-M1</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工业生产用地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独立设置的工业生产性建筑及其设施和内部道路、场地、绿化等用地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A-E6-M1</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H-E6-M1</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251</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420"/>
        </w:trPr>
        <w:tc>
          <w:tcPr>
            <w:tcW w:w="351" w:type="pct"/>
            <w:vMerge/>
            <w:tcBorders>
              <w:left w:val="single" w:sz="8" w:space="0" w:color="auto"/>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E6-M2</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农业生产设施用地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各类农业建筑，如打谷场、饲养场、农机站、育秧房、兽医站等及其附属设施用地；不包括农林种植地、牧草地、养殖水域</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A-E6-M2</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H-E6-M2</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54</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trHeight w:val="420"/>
        </w:trPr>
        <w:tc>
          <w:tcPr>
            <w:tcW w:w="351" w:type="pct"/>
            <w:tcBorders>
              <w:top w:val="nil"/>
              <w:left w:val="single" w:sz="8" w:space="0" w:color="auto"/>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E6-W</w:t>
            </w:r>
          </w:p>
        </w:tc>
        <w:tc>
          <w:tcPr>
            <w:tcW w:w="36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55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仓储用地</w:t>
            </w:r>
          </w:p>
        </w:tc>
        <w:tc>
          <w:tcPr>
            <w:tcW w:w="1420" w:type="pct"/>
            <w:tcBorders>
              <w:top w:val="nil"/>
              <w:left w:val="nil"/>
              <w:bottom w:val="single" w:sz="4" w:space="0" w:color="auto"/>
              <w:right w:val="single" w:sz="4" w:space="0" w:color="auto"/>
            </w:tcBorders>
            <w:shd w:val="clear" w:color="auto" w:fill="C0C0C0"/>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物资的中转仓库、专业收购和储存建筑及其附属道路、场地、绿化等用地</w:t>
            </w:r>
          </w:p>
        </w:tc>
        <w:tc>
          <w:tcPr>
            <w:tcW w:w="50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A-E6-W</w:t>
            </w:r>
          </w:p>
        </w:tc>
        <w:tc>
          <w:tcPr>
            <w:tcW w:w="50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H-E6-W</w:t>
            </w:r>
          </w:p>
        </w:tc>
        <w:tc>
          <w:tcPr>
            <w:tcW w:w="37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34</w:t>
            </w:r>
          </w:p>
        </w:tc>
        <w:tc>
          <w:tcPr>
            <w:tcW w:w="920" w:type="pct"/>
            <w:tcBorders>
              <w:top w:val="nil"/>
              <w:left w:val="nil"/>
              <w:bottom w:val="single" w:sz="4" w:space="0" w:color="auto"/>
              <w:right w:val="single" w:sz="8"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trHeight w:val="240"/>
        </w:trPr>
        <w:tc>
          <w:tcPr>
            <w:tcW w:w="351" w:type="pct"/>
            <w:tcBorders>
              <w:top w:val="nil"/>
              <w:left w:val="single" w:sz="8" w:space="0" w:color="auto"/>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E6-T</w:t>
            </w:r>
          </w:p>
        </w:tc>
        <w:tc>
          <w:tcPr>
            <w:tcW w:w="36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55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交通设施用地</w:t>
            </w:r>
          </w:p>
        </w:tc>
        <w:tc>
          <w:tcPr>
            <w:tcW w:w="1420" w:type="pct"/>
            <w:tcBorders>
              <w:top w:val="nil"/>
              <w:left w:val="nil"/>
              <w:bottom w:val="single" w:sz="4" w:space="0" w:color="auto"/>
              <w:right w:val="single" w:sz="4" w:space="0" w:color="auto"/>
            </w:tcBorders>
            <w:shd w:val="clear" w:color="auto" w:fill="C0C0C0"/>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村镇对外交通的各种设施用地</w:t>
            </w:r>
          </w:p>
        </w:tc>
        <w:tc>
          <w:tcPr>
            <w:tcW w:w="50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A-E6-T</w:t>
            </w:r>
          </w:p>
        </w:tc>
        <w:tc>
          <w:tcPr>
            <w:tcW w:w="50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H-E6-T</w:t>
            </w:r>
          </w:p>
        </w:tc>
        <w:tc>
          <w:tcPr>
            <w:tcW w:w="37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194</w:t>
            </w:r>
          </w:p>
        </w:tc>
        <w:tc>
          <w:tcPr>
            <w:tcW w:w="920" w:type="pct"/>
            <w:tcBorders>
              <w:top w:val="nil"/>
              <w:left w:val="nil"/>
              <w:bottom w:val="single" w:sz="4" w:space="0" w:color="auto"/>
              <w:right w:val="single" w:sz="8"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trHeight w:val="240"/>
        </w:trPr>
        <w:tc>
          <w:tcPr>
            <w:tcW w:w="351" w:type="pct"/>
            <w:tcBorders>
              <w:top w:val="nil"/>
              <w:left w:val="single" w:sz="8" w:space="0" w:color="auto"/>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E6-T1</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公路交通用地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公路站场及规划范围内的路段、附属设施等用地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A-E6-T1</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H-E6-T1</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194</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trHeight w:val="285"/>
        </w:trPr>
        <w:tc>
          <w:tcPr>
            <w:tcW w:w="351" w:type="pct"/>
            <w:tcBorders>
              <w:top w:val="nil"/>
              <w:left w:val="single" w:sz="8" w:space="0" w:color="auto"/>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E6-T2</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其它交通用地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铁路、水运及其它对外交通的路段和设施等用地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A-E6-T2</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H-E6-T2</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254</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trHeight w:val="240"/>
        </w:trPr>
        <w:tc>
          <w:tcPr>
            <w:tcW w:w="351" w:type="pct"/>
            <w:tcBorders>
              <w:top w:val="nil"/>
              <w:left w:val="single" w:sz="8" w:space="0" w:color="auto"/>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E6-S</w:t>
            </w:r>
          </w:p>
        </w:tc>
        <w:tc>
          <w:tcPr>
            <w:tcW w:w="36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55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道路广场用地</w:t>
            </w:r>
          </w:p>
        </w:tc>
        <w:tc>
          <w:tcPr>
            <w:tcW w:w="1420" w:type="pct"/>
            <w:tcBorders>
              <w:top w:val="nil"/>
              <w:left w:val="nil"/>
              <w:bottom w:val="single" w:sz="4" w:space="0" w:color="auto"/>
              <w:right w:val="single" w:sz="4" w:space="0" w:color="auto"/>
            </w:tcBorders>
            <w:shd w:val="clear" w:color="auto" w:fill="C0C0C0"/>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规划范围内的道路、广场、停车场等设施用地</w:t>
            </w:r>
          </w:p>
        </w:tc>
        <w:tc>
          <w:tcPr>
            <w:tcW w:w="50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A-E6-S</w:t>
            </w:r>
          </w:p>
        </w:tc>
        <w:tc>
          <w:tcPr>
            <w:tcW w:w="50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H-E6-S</w:t>
            </w:r>
          </w:p>
        </w:tc>
        <w:tc>
          <w:tcPr>
            <w:tcW w:w="37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254</w:t>
            </w:r>
          </w:p>
        </w:tc>
        <w:tc>
          <w:tcPr>
            <w:tcW w:w="920" w:type="pct"/>
            <w:tcBorders>
              <w:top w:val="nil"/>
              <w:left w:val="nil"/>
              <w:bottom w:val="single" w:sz="4" w:space="0" w:color="auto"/>
              <w:right w:val="single" w:sz="8"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687"/>
        </w:trPr>
        <w:tc>
          <w:tcPr>
            <w:tcW w:w="351" w:type="pct"/>
            <w:vMerge w:val="restart"/>
            <w:tcBorders>
              <w:top w:val="nil"/>
              <w:left w:val="single" w:sz="8"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p w:rsidR="00220682" w:rsidRPr="00E00D1C" w:rsidRDefault="00220682" w:rsidP="00A31970">
            <w:pPr>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E6-S1</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道路用地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规划范围内宽度等于和大于</w:t>
            </w:r>
            <w:smartTag w:uri="urn:schemas-microsoft-com:office:smarttags" w:element="chmetcnv">
              <w:smartTagPr>
                <w:attr w:name="TCSC" w:val="0"/>
                <w:attr w:name="NumberType" w:val="1"/>
                <w:attr w:name="Negative" w:val="False"/>
                <w:attr w:name="HasSpace" w:val="False"/>
                <w:attr w:name="SourceValue" w:val="3.5"/>
                <w:attr w:name="UnitName" w:val="m"/>
              </w:smartTagPr>
              <w:r w:rsidRPr="00E00D1C">
                <w:rPr>
                  <w:rFonts w:eastAsia="仿宋_GB2312"/>
                  <w:kern w:val="0"/>
                  <w:sz w:val="16"/>
                  <w:szCs w:val="16"/>
                </w:rPr>
                <w:t>3.5m</w:t>
              </w:r>
            </w:smartTag>
            <w:r w:rsidRPr="00E00D1C">
              <w:rPr>
                <w:rFonts w:eastAsia="仿宋_GB2312"/>
                <w:kern w:val="0"/>
                <w:sz w:val="16"/>
                <w:szCs w:val="16"/>
              </w:rPr>
              <w:t>以上的各种道路及交叉口等用地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A-E6-S1</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H-E6-S1</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254</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285"/>
        </w:trPr>
        <w:tc>
          <w:tcPr>
            <w:tcW w:w="351" w:type="pct"/>
            <w:vMerge/>
            <w:tcBorders>
              <w:left w:val="single" w:sz="8" w:space="0" w:color="auto"/>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E6-S2</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广场用地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公共活动广场、停车场用地；不包括各类用地内部的场地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A-E6-S2</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H-E6-S2</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254</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trHeight w:val="420"/>
        </w:trPr>
        <w:tc>
          <w:tcPr>
            <w:tcW w:w="351" w:type="pct"/>
            <w:tcBorders>
              <w:top w:val="nil"/>
              <w:left w:val="single" w:sz="8" w:space="0" w:color="auto"/>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E6-U</w:t>
            </w:r>
          </w:p>
        </w:tc>
        <w:tc>
          <w:tcPr>
            <w:tcW w:w="36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55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公用设施用地</w:t>
            </w:r>
          </w:p>
        </w:tc>
        <w:tc>
          <w:tcPr>
            <w:tcW w:w="1420" w:type="pct"/>
            <w:tcBorders>
              <w:top w:val="nil"/>
              <w:left w:val="nil"/>
              <w:bottom w:val="single" w:sz="4" w:space="0" w:color="auto"/>
              <w:right w:val="single" w:sz="4" w:space="0" w:color="auto"/>
            </w:tcBorders>
            <w:shd w:val="clear" w:color="auto" w:fill="C0C0C0"/>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各类公用工程和环卫设施用地，包括其建筑物、构筑物及管理、维修设施等用地</w:t>
            </w:r>
          </w:p>
        </w:tc>
        <w:tc>
          <w:tcPr>
            <w:tcW w:w="50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A-E6-U</w:t>
            </w:r>
          </w:p>
        </w:tc>
        <w:tc>
          <w:tcPr>
            <w:tcW w:w="50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H-E6-U</w:t>
            </w:r>
          </w:p>
        </w:tc>
        <w:tc>
          <w:tcPr>
            <w:tcW w:w="37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200</w:t>
            </w:r>
          </w:p>
        </w:tc>
        <w:tc>
          <w:tcPr>
            <w:tcW w:w="920" w:type="pct"/>
            <w:tcBorders>
              <w:top w:val="nil"/>
              <w:left w:val="nil"/>
              <w:bottom w:val="single" w:sz="4" w:space="0" w:color="auto"/>
              <w:right w:val="single" w:sz="8"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420"/>
        </w:trPr>
        <w:tc>
          <w:tcPr>
            <w:tcW w:w="351" w:type="pct"/>
            <w:vMerge w:val="restart"/>
            <w:tcBorders>
              <w:top w:val="nil"/>
              <w:left w:val="single" w:sz="8"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p w:rsidR="00220682" w:rsidRPr="00E00D1C" w:rsidRDefault="00220682" w:rsidP="00A31970">
            <w:pPr>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E6-U1</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市政公用设施用地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给水、排水、供电、邮电、供气、供热、殡葬、防灾和能源等工程设施用地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A-E6-U1</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H-E6-U1</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200</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285"/>
        </w:trPr>
        <w:tc>
          <w:tcPr>
            <w:tcW w:w="351" w:type="pct"/>
            <w:vMerge/>
            <w:tcBorders>
              <w:left w:val="single" w:sz="8" w:space="0" w:color="auto"/>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E6-U2</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环卫设施用地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公厕、垃圾站、粪便和垃圾处理设施等用地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A-E6-U2</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H-E6-U2</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200</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trHeight w:val="240"/>
        </w:trPr>
        <w:tc>
          <w:tcPr>
            <w:tcW w:w="351" w:type="pct"/>
            <w:tcBorders>
              <w:top w:val="nil"/>
              <w:left w:val="single" w:sz="8" w:space="0" w:color="auto"/>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E6-G</w:t>
            </w:r>
          </w:p>
        </w:tc>
        <w:tc>
          <w:tcPr>
            <w:tcW w:w="36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55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绿地</w:t>
            </w:r>
          </w:p>
        </w:tc>
        <w:tc>
          <w:tcPr>
            <w:tcW w:w="1420" w:type="pct"/>
            <w:tcBorders>
              <w:top w:val="nil"/>
              <w:left w:val="nil"/>
              <w:bottom w:val="single" w:sz="4" w:space="0" w:color="auto"/>
              <w:right w:val="single" w:sz="4" w:space="0" w:color="auto"/>
            </w:tcBorders>
            <w:shd w:val="clear" w:color="auto" w:fill="C0C0C0"/>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公共绿地及生产防护绿地</w:t>
            </w:r>
          </w:p>
        </w:tc>
        <w:tc>
          <w:tcPr>
            <w:tcW w:w="50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A-E6-G</w:t>
            </w:r>
          </w:p>
        </w:tc>
        <w:tc>
          <w:tcPr>
            <w:tcW w:w="50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H-E6-G</w:t>
            </w:r>
          </w:p>
        </w:tc>
        <w:tc>
          <w:tcPr>
            <w:tcW w:w="37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90</w:t>
            </w:r>
          </w:p>
        </w:tc>
        <w:tc>
          <w:tcPr>
            <w:tcW w:w="920" w:type="pct"/>
            <w:tcBorders>
              <w:top w:val="nil"/>
              <w:left w:val="nil"/>
              <w:bottom w:val="single" w:sz="4" w:space="0" w:color="auto"/>
              <w:right w:val="single" w:sz="8"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420"/>
        </w:trPr>
        <w:tc>
          <w:tcPr>
            <w:tcW w:w="351" w:type="pct"/>
            <w:vMerge w:val="restart"/>
            <w:tcBorders>
              <w:top w:val="single" w:sz="4" w:space="0" w:color="auto"/>
              <w:left w:val="single" w:sz="8"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p>
        </w:tc>
        <w:tc>
          <w:tcPr>
            <w:tcW w:w="366" w:type="pct"/>
            <w:tcBorders>
              <w:top w:val="single" w:sz="4" w:space="0" w:color="auto"/>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E6-G1</w:t>
            </w:r>
          </w:p>
        </w:tc>
        <w:tc>
          <w:tcPr>
            <w:tcW w:w="555" w:type="pct"/>
            <w:tcBorders>
              <w:top w:val="single" w:sz="4" w:space="0" w:color="auto"/>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公共绿地</w:t>
            </w:r>
          </w:p>
        </w:tc>
        <w:tc>
          <w:tcPr>
            <w:tcW w:w="1420" w:type="pct"/>
            <w:tcBorders>
              <w:top w:val="single" w:sz="4" w:space="0" w:color="auto"/>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面向公众、有一定游憩设施的绿地，如公园、街巷中的绿地、路旁或临水宽度等于和大于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E00D1C">
                <w:rPr>
                  <w:rFonts w:eastAsia="仿宋_GB2312"/>
                  <w:kern w:val="0"/>
                  <w:sz w:val="16"/>
                  <w:szCs w:val="16"/>
                </w:rPr>
                <w:t>5m</w:t>
              </w:r>
            </w:smartTag>
            <w:r w:rsidRPr="00E00D1C">
              <w:rPr>
                <w:rFonts w:eastAsia="仿宋_GB2312"/>
                <w:kern w:val="0"/>
                <w:sz w:val="16"/>
                <w:szCs w:val="16"/>
              </w:rPr>
              <w:t>的绿地，不包括各类用地内部的绿地。</w:t>
            </w:r>
          </w:p>
        </w:tc>
        <w:tc>
          <w:tcPr>
            <w:tcW w:w="505" w:type="pct"/>
            <w:tcBorders>
              <w:top w:val="single" w:sz="4" w:space="0" w:color="auto"/>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A-E6-G1</w:t>
            </w:r>
          </w:p>
        </w:tc>
        <w:tc>
          <w:tcPr>
            <w:tcW w:w="506" w:type="pct"/>
            <w:tcBorders>
              <w:top w:val="single" w:sz="4" w:space="0" w:color="auto"/>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H-E6-G1</w:t>
            </w:r>
          </w:p>
        </w:tc>
        <w:tc>
          <w:tcPr>
            <w:tcW w:w="376" w:type="pct"/>
            <w:tcBorders>
              <w:top w:val="single" w:sz="4" w:space="0" w:color="auto"/>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90</w:t>
            </w:r>
          </w:p>
        </w:tc>
        <w:tc>
          <w:tcPr>
            <w:tcW w:w="920" w:type="pct"/>
            <w:tcBorders>
              <w:top w:val="single" w:sz="4" w:space="0" w:color="auto"/>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240"/>
        </w:trPr>
        <w:tc>
          <w:tcPr>
            <w:tcW w:w="351" w:type="pct"/>
            <w:vMerge/>
            <w:tcBorders>
              <w:left w:val="single" w:sz="8" w:space="0" w:color="auto"/>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p>
        </w:tc>
        <w:tc>
          <w:tcPr>
            <w:tcW w:w="366" w:type="pct"/>
            <w:tcBorders>
              <w:top w:val="single" w:sz="4" w:space="0" w:color="auto"/>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E6-G2</w:t>
            </w:r>
          </w:p>
        </w:tc>
        <w:tc>
          <w:tcPr>
            <w:tcW w:w="555" w:type="pct"/>
            <w:tcBorders>
              <w:top w:val="single" w:sz="4" w:space="0" w:color="auto"/>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防护绿地</w:t>
            </w:r>
          </w:p>
        </w:tc>
        <w:tc>
          <w:tcPr>
            <w:tcW w:w="1420" w:type="pct"/>
            <w:tcBorders>
              <w:top w:val="single" w:sz="4" w:space="0" w:color="auto"/>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园林生产绿地和防护绿地，如圃地、防护林带等。</w:t>
            </w:r>
          </w:p>
        </w:tc>
        <w:tc>
          <w:tcPr>
            <w:tcW w:w="505" w:type="pct"/>
            <w:tcBorders>
              <w:top w:val="single" w:sz="4" w:space="0" w:color="auto"/>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A-E6-G2</w:t>
            </w:r>
          </w:p>
        </w:tc>
        <w:tc>
          <w:tcPr>
            <w:tcW w:w="506" w:type="pct"/>
            <w:tcBorders>
              <w:top w:val="single" w:sz="4" w:space="0" w:color="auto"/>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H-E6-G2</w:t>
            </w:r>
          </w:p>
        </w:tc>
        <w:tc>
          <w:tcPr>
            <w:tcW w:w="376" w:type="pct"/>
            <w:tcBorders>
              <w:top w:val="single" w:sz="4" w:space="0" w:color="auto"/>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122</w:t>
            </w:r>
          </w:p>
        </w:tc>
        <w:tc>
          <w:tcPr>
            <w:tcW w:w="920" w:type="pct"/>
            <w:tcBorders>
              <w:top w:val="single" w:sz="4" w:space="0" w:color="auto"/>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trHeight w:val="240"/>
        </w:trPr>
        <w:tc>
          <w:tcPr>
            <w:tcW w:w="351" w:type="pct"/>
            <w:tcBorders>
              <w:top w:val="nil"/>
              <w:left w:val="single" w:sz="8" w:space="0" w:color="auto"/>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w:t>
            </w:r>
          </w:p>
        </w:tc>
        <w:tc>
          <w:tcPr>
            <w:tcW w:w="36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55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水域和其它用地</w:t>
            </w:r>
          </w:p>
        </w:tc>
        <w:tc>
          <w:tcPr>
            <w:tcW w:w="1420" w:type="pct"/>
            <w:tcBorders>
              <w:top w:val="nil"/>
              <w:left w:val="nil"/>
              <w:bottom w:val="single" w:sz="4" w:space="0" w:color="auto"/>
              <w:right w:val="single" w:sz="4" w:space="0" w:color="auto"/>
            </w:tcBorders>
            <w:shd w:val="clear" w:color="auto" w:fill="C0C0C0"/>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规划范围内的水域、农林种植地、牧草地、闲置地</w:t>
            </w:r>
          </w:p>
        </w:tc>
        <w:tc>
          <w:tcPr>
            <w:tcW w:w="50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w:t>
            </w:r>
          </w:p>
        </w:tc>
        <w:tc>
          <w:tcPr>
            <w:tcW w:w="50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w:t>
            </w:r>
          </w:p>
        </w:tc>
        <w:tc>
          <w:tcPr>
            <w:tcW w:w="37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81</w:t>
            </w:r>
          </w:p>
        </w:tc>
        <w:tc>
          <w:tcPr>
            <w:tcW w:w="920" w:type="pct"/>
            <w:tcBorders>
              <w:top w:val="nil"/>
              <w:left w:val="nil"/>
              <w:bottom w:val="single" w:sz="4" w:space="0" w:color="auto"/>
              <w:right w:val="single" w:sz="8"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420"/>
        </w:trPr>
        <w:tc>
          <w:tcPr>
            <w:tcW w:w="351" w:type="pct"/>
            <w:vMerge w:val="restart"/>
            <w:tcBorders>
              <w:top w:val="nil"/>
              <w:left w:val="single" w:sz="8"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p w:rsidR="00220682" w:rsidRPr="00E00D1C" w:rsidRDefault="00220682" w:rsidP="00A31970">
            <w:pPr>
              <w:snapToGrid w:val="0"/>
              <w:spacing w:line="260" w:lineRule="exact"/>
              <w:jc w:val="center"/>
              <w:rPr>
                <w:rFonts w:eastAsia="仿宋_GB2312"/>
                <w:kern w:val="0"/>
                <w:sz w:val="16"/>
                <w:szCs w:val="16"/>
              </w:rPr>
            </w:pPr>
            <w:r w:rsidRPr="00E00D1C">
              <w:rPr>
                <w:rFonts w:eastAsia="仿宋_GB2312"/>
                <w:kern w:val="0"/>
                <w:sz w:val="16"/>
                <w:szCs w:val="16"/>
              </w:rPr>
              <w:t xml:space="preserve">　</w:t>
            </w:r>
          </w:p>
          <w:p w:rsidR="00220682" w:rsidRPr="00E00D1C" w:rsidRDefault="00220682" w:rsidP="00A31970">
            <w:pPr>
              <w:snapToGrid w:val="0"/>
              <w:spacing w:line="260" w:lineRule="exact"/>
              <w:jc w:val="center"/>
              <w:rPr>
                <w:rFonts w:eastAsia="仿宋_GB2312"/>
                <w:kern w:val="0"/>
                <w:sz w:val="16"/>
                <w:szCs w:val="16"/>
              </w:rPr>
            </w:pPr>
            <w:r w:rsidRPr="00E00D1C">
              <w:rPr>
                <w:rFonts w:eastAsia="仿宋_GB2312"/>
                <w:kern w:val="0"/>
                <w:sz w:val="16"/>
                <w:szCs w:val="16"/>
              </w:rPr>
              <w:t xml:space="preserve">　</w:t>
            </w:r>
          </w:p>
          <w:p w:rsidR="00220682" w:rsidRPr="00E00D1C" w:rsidRDefault="00220682" w:rsidP="00A31970">
            <w:pPr>
              <w:snapToGrid w:val="0"/>
              <w:spacing w:line="260" w:lineRule="exact"/>
              <w:jc w:val="center"/>
              <w:rPr>
                <w:rFonts w:eastAsia="仿宋_GB2312"/>
                <w:kern w:val="0"/>
                <w:sz w:val="16"/>
                <w:szCs w:val="16"/>
              </w:rPr>
            </w:pPr>
            <w:r w:rsidRPr="00E00D1C">
              <w:rPr>
                <w:rFonts w:eastAsia="仿宋_GB2312"/>
                <w:kern w:val="0"/>
                <w:sz w:val="16"/>
                <w:szCs w:val="16"/>
              </w:rPr>
              <w:t xml:space="preserve">　</w:t>
            </w:r>
          </w:p>
          <w:p w:rsidR="00220682" w:rsidRPr="00E00D1C" w:rsidRDefault="00220682" w:rsidP="00A31970">
            <w:pPr>
              <w:snapToGrid w:val="0"/>
              <w:spacing w:line="260" w:lineRule="exact"/>
              <w:jc w:val="center"/>
              <w:rPr>
                <w:rFonts w:eastAsia="仿宋_GB2312"/>
                <w:kern w:val="0"/>
                <w:sz w:val="16"/>
                <w:szCs w:val="16"/>
              </w:rPr>
            </w:pPr>
            <w:r w:rsidRPr="00E00D1C">
              <w:rPr>
                <w:rFonts w:eastAsia="仿宋_GB2312"/>
                <w:kern w:val="0"/>
                <w:sz w:val="16"/>
                <w:szCs w:val="16"/>
              </w:rPr>
              <w:t xml:space="preserve">　</w:t>
            </w:r>
          </w:p>
          <w:p w:rsidR="00220682" w:rsidRPr="00E00D1C" w:rsidRDefault="00220682" w:rsidP="00A31970">
            <w:pPr>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E1</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水域</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江河、湖泊、水库、沟渠、池塘、滩涂等水域；不包括公园绿地中的水面</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A-E1</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H-E1</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141</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285"/>
        </w:trPr>
        <w:tc>
          <w:tcPr>
            <w:tcW w:w="351" w:type="pct"/>
            <w:vMerge/>
            <w:tcBorders>
              <w:left w:val="single" w:sz="8" w:space="0" w:color="auto"/>
              <w:right w:val="single" w:sz="4" w:space="0" w:color="auto"/>
            </w:tcBorders>
            <w:noWrap/>
            <w:vAlign w:val="center"/>
          </w:tcPr>
          <w:p w:rsidR="00220682" w:rsidRPr="00E00D1C" w:rsidRDefault="00220682" w:rsidP="00A31970">
            <w:pPr>
              <w:snapToGrid w:val="0"/>
              <w:spacing w:line="260" w:lineRule="exact"/>
              <w:jc w:val="center"/>
              <w:rPr>
                <w:rFonts w:eastAsia="仿宋_GB2312"/>
                <w:kern w:val="0"/>
                <w:sz w:val="16"/>
                <w:szCs w:val="16"/>
              </w:rPr>
            </w:pP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E2</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耕地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种植各种农作物的土地，包括水田、菜地、其他耕地。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A-E2</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H-E2</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61</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240"/>
        </w:trPr>
        <w:tc>
          <w:tcPr>
            <w:tcW w:w="351" w:type="pct"/>
            <w:vMerge/>
            <w:tcBorders>
              <w:left w:val="single" w:sz="8" w:space="0" w:color="auto"/>
              <w:right w:val="single" w:sz="4" w:space="0" w:color="auto"/>
            </w:tcBorders>
            <w:noWrap/>
            <w:vAlign w:val="center"/>
          </w:tcPr>
          <w:p w:rsidR="00220682" w:rsidRPr="00E00D1C" w:rsidRDefault="00220682" w:rsidP="00A31970">
            <w:pPr>
              <w:snapToGrid w:val="0"/>
              <w:spacing w:line="260" w:lineRule="exact"/>
              <w:jc w:val="center"/>
              <w:rPr>
                <w:rFonts w:eastAsia="仿宋_GB2312"/>
                <w:kern w:val="0"/>
                <w:sz w:val="16"/>
                <w:szCs w:val="16"/>
              </w:rPr>
            </w:pP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E3</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园地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果园、桑园等用地。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A-E3</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H-E3</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94</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240"/>
        </w:trPr>
        <w:tc>
          <w:tcPr>
            <w:tcW w:w="351" w:type="pct"/>
            <w:vMerge/>
            <w:tcBorders>
              <w:left w:val="single" w:sz="8" w:space="0" w:color="auto"/>
              <w:right w:val="single" w:sz="4" w:space="0" w:color="auto"/>
            </w:tcBorders>
            <w:noWrap/>
            <w:vAlign w:val="center"/>
          </w:tcPr>
          <w:p w:rsidR="00220682" w:rsidRPr="00E00D1C" w:rsidRDefault="00220682" w:rsidP="00A31970">
            <w:pPr>
              <w:snapToGrid w:val="0"/>
              <w:spacing w:line="260" w:lineRule="exact"/>
              <w:jc w:val="center"/>
              <w:rPr>
                <w:rFonts w:eastAsia="仿宋_GB2312"/>
                <w:kern w:val="0"/>
                <w:sz w:val="16"/>
                <w:szCs w:val="16"/>
              </w:rPr>
            </w:pP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E4</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林地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生长乔木、竹类、灌木等林木的土地。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A-E4</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H-E4</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78</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240"/>
        </w:trPr>
        <w:tc>
          <w:tcPr>
            <w:tcW w:w="351" w:type="pct"/>
            <w:vMerge/>
            <w:tcBorders>
              <w:left w:val="single" w:sz="8" w:space="0" w:color="auto"/>
              <w:right w:val="single" w:sz="4" w:space="0" w:color="auto"/>
            </w:tcBorders>
            <w:noWrap/>
            <w:vAlign w:val="center"/>
          </w:tcPr>
          <w:p w:rsidR="00220682" w:rsidRPr="00E00D1C" w:rsidRDefault="00220682" w:rsidP="00A31970">
            <w:pPr>
              <w:snapToGrid w:val="0"/>
              <w:spacing w:line="260" w:lineRule="exact"/>
              <w:jc w:val="center"/>
              <w:rPr>
                <w:rFonts w:eastAsia="仿宋_GB2312"/>
                <w:kern w:val="0"/>
                <w:sz w:val="16"/>
                <w:szCs w:val="16"/>
              </w:rPr>
            </w:pP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E5</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牧草地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生长各种牧草的土地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A-E5</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H-E5</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63</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240"/>
        </w:trPr>
        <w:tc>
          <w:tcPr>
            <w:tcW w:w="351" w:type="pct"/>
            <w:vMerge/>
            <w:tcBorders>
              <w:left w:val="single" w:sz="8" w:space="0" w:color="auto"/>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E7</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闲置地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尚未使用的土地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A-E7</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H-E7</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139</w:t>
            </w:r>
          </w:p>
        </w:tc>
        <w:tc>
          <w:tcPr>
            <w:tcW w:w="920" w:type="pct"/>
            <w:tcBorders>
              <w:top w:val="nil"/>
              <w:left w:val="nil"/>
              <w:bottom w:val="single" w:sz="4"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trHeight w:val="240"/>
        </w:trPr>
        <w:tc>
          <w:tcPr>
            <w:tcW w:w="351" w:type="pct"/>
            <w:tcBorders>
              <w:top w:val="nil"/>
              <w:left w:val="single" w:sz="8" w:space="0" w:color="auto"/>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N</w:t>
            </w:r>
          </w:p>
        </w:tc>
        <w:tc>
          <w:tcPr>
            <w:tcW w:w="36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55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国有土地</w:t>
            </w:r>
          </w:p>
        </w:tc>
        <w:tc>
          <w:tcPr>
            <w:tcW w:w="1420" w:type="pct"/>
            <w:tcBorders>
              <w:top w:val="nil"/>
              <w:left w:val="nil"/>
              <w:bottom w:val="single" w:sz="4" w:space="0" w:color="auto"/>
              <w:right w:val="single" w:sz="4" w:space="0" w:color="auto"/>
            </w:tcBorders>
            <w:shd w:val="clear" w:color="auto" w:fill="C0C0C0"/>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指村域范围内有国有土地使用权证的土地</w:t>
            </w:r>
          </w:p>
        </w:tc>
        <w:tc>
          <w:tcPr>
            <w:tcW w:w="505"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A-N</w:t>
            </w:r>
          </w:p>
        </w:tc>
        <w:tc>
          <w:tcPr>
            <w:tcW w:w="50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H-N</w:t>
            </w:r>
          </w:p>
        </w:tc>
        <w:tc>
          <w:tcPr>
            <w:tcW w:w="376" w:type="pct"/>
            <w:tcBorders>
              <w:top w:val="nil"/>
              <w:left w:val="nil"/>
              <w:bottom w:val="single" w:sz="4" w:space="0" w:color="auto"/>
              <w:right w:val="single" w:sz="4" w:space="0" w:color="auto"/>
            </w:tcBorders>
            <w:shd w:val="clear" w:color="auto" w:fill="C0C0C0"/>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21</w:t>
            </w:r>
          </w:p>
        </w:tc>
        <w:tc>
          <w:tcPr>
            <w:tcW w:w="920" w:type="pct"/>
            <w:tcBorders>
              <w:top w:val="nil"/>
              <w:left w:val="nil"/>
              <w:bottom w:val="single" w:sz="4" w:space="0" w:color="auto"/>
              <w:right w:val="single" w:sz="8" w:space="0" w:color="auto"/>
            </w:tcBorders>
            <w:shd w:val="clear" w:color="auto" w:fill="C0C0C0"/>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r w:rsidR="00220682" w:rsidTr="00A31970">
        <w:trPr>
          <w:cantSplit/>
          <w:trHeight w:val="935"/>
        </w:trPr>
        <w:tc>
          <w:tcPr>
            <w:tcW w:w="351" w:type="pct"/>
            <w:vMerge w:val="restart"/>
            <w:tcBorders>
              <w:top w:val="nil"/>
              <w:left w:val="single" w:sz="8"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p w:rsidR="00220682" w:rsidRPr="00E00D1C" w:rsidRDefault="00220682" w:rsidP="00A31970">
            <w:pPr>
              <w:snapToGrid w:val="0"/>
              <w:spacing w:line="260" w:lineRule="exact"/>
              <w:jc w:val="center"/>
              <w:rPr>
                <w:rFonts w:eastAsia="仿宋_GB2312"/>
                <w:kern w:val="0"/>
                <w:sz w:val="16"/>
                <w:szCs w:val="16"/>
              </w:rPr>
            </w:pPr>
            <w:r w:rsidRPr="00E00D1C">
              <w:rPr>
                <w:rFonts w:eastAsia="仿宋_GB2312"/>
                <w:kern w:val="0"/>
                <w:sz w:val="16"/>
                <w:szCs w:val="16"/>
              </w:rPr>
              <w:t xml:space="preserve">　</w:t>
            </w:r>
          </w:p>
          <w:p w:rsidR="00220682" w:rsidRPr="00E00D1C" w:rsidRDefault="00220682" w:rsidP="00A31970">
            <w:pPr>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N-C</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建设用地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指用于城市建设及农业生产设施的国有用地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A-N-C</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H-N-C</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920" w:type="pct"/>
            <w:vMerge w:val="restart"/>
            <w:tcBorders>
              <w:top w:val="nil"/>
              <w:left w:val="single" w:sz="4" w:space="0" w:color="auto"/>
              <w:bottom w:val="single" w:sz="4" w:space="0" w:color="000000"/>
              <w:right w:val="single" w:sz="8"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按照用地性质选择相应的颜色，如工业用地选用</w:t>
            </w:r>
            <w:r w:rsidRPr="00E00D1C">
              <w:rPr>
                <w:rFonts w:eastAsia="仿宋_GB2312"/>
                <w:kern w:val="0"/>
                <w:sz w:val="16"/>
                <w:szCs w:val="16"/>
              </w:rPr>
              <w:t>251</w:t>
            </w:r>
            <w:r w:rsidRPr="00E00D1C">
              <w:rPr>
                <w:rFonts w:eastAsia="仿宋_GB2312"/>
                <w:kern w:val="0"/>
                <w:sz w:val="16"/>
                <w:szCs w:val="16"/>
              </w:rPr>
              <w:t>，耕地选</w:t>
            </w:r>
            <w:r w:rsidRPr="00E00D1C">
              <w:rPr>
                <w:rFonts w:eastAsia="仿宋_GB2312"/>
                <w:kern w:val="0"/>
                <w:sz w:val="16"/>
                <w:szCs w:val="16"/>
              </w:rPr>
              <w:t>64</w:t>
            </w:r>
            <w:r w:rsidRPr="00E00D1C">
              <w:rPr>
                <w:rFonts w:eastAsia="仿宋_GB2312"/>
                <w:kern w:val="0"/>
                <w:sz w:val="16"/>
                <w:szCs w:val="16"/>
              </w:rPr>
              <w:t>，并将用地边界的线框加粗，以示与农村建设用地的区别。</w:t>
            </w:r>
          </w:p>
        </w:tc>
      </w:tr>
      <w:tr w:rsidR="00220682" w:rsidTr="00A31970">
        <w:trPr>
          <w:cantSplit/>
          <w:trHeight w:val="1239"/>
        </w:trPr>
        <w:tc>
          <w:tcPr>
            <w:tcW w:w="351" w:type="pct"/>
            <w:vMerge/>
            <w:tcBorders>
              <w:left w:val="single" w:sz="8" w:space="0" w:color="auto"/>
              <w:right w:val="single" w:sz="4" w:space="0" w:color="auto"/>
            </w:tcBorders>
            <w:noWrap/>
            <w:vAlign w:val="center"/>
          </w:tcPr>
          <w:p w:rsidR="00220682" w:rsidRPr="00E00D1C" w:rsidRDefault="00220682" w:rsidP="00A31970">
            <w:pPr>
              <w:snapToGrid w:val="0"/>
              <w:spacing w:line="260" w:lineRule="exact"/>
              <w:jc w:val="center"/>
              <w:rPr>
                <w:rFonts w:eastAsia="仿宋_GB2312"/>
                <w:kern w:val="0"/>
                <w:sz w:val="16"/>
                <w:szCs w:val="16"/>
              </w:rPr>
            </w:pPr>
          </w:p>
        </w:tc>
        <w:tc>
          <w:tcPr>
            <w:tcW w:w="36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N-E</w:t>
            </w:r>
          </w:p>
        </w:tc>
        <w:tc>
          <w:tcPr>
            <w:tcW w:w="55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非建设用地</w:t>
            </w:r>
          </w:p>
        </w:tc>
        <w:tc>
          <w:tcPr>
            <w:tcW w:w="1420" w:type="pct"/>
            <w:tcBorders>
              <w:top w:val="nil"/>
              <w:left w:val="nil"/>
              <w:bottom w:val="single" w:sz="4"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指用于农林种植、环境绿化等非城市建设的国有土地</w:t>
            </w:r>
          </w:p>
        </w:tc>
        <w:tc>
          <w:tcPr>
            <w:tcW w:w="505"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A-N-E</w:t>
            </w:r>
          </w:p>
        </w:tc>
        <w:tc>
          <w:tcPr>
            <w:tcW w:w="50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H-N-E</w:t>
            </w:r>
          </w:p>
        </w:tc>
        <w:tc>
          <w:tcPr>
            <w:tcW w:w="376" w:type="pct"/>
            <w:tcBorders>
              <w:top w:val="nil"/>
              <w:left w:val="nil"/>
              <w:bottom w:val="single" w:sz="4"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 xml:space="preserve">　</w:t>
            </w:r>
          </w:p>
        </w:tc>
        <w:tc>
          <w:tcPr>
            <w:tcW w:w="920" w:type="pct"/>
            <w:vMerge/>
            <w:tcBorders>
              <w:top w:val="nil"/>
              <w:left w:val="single" w:sz="4" w:space="0" w:color="auto"/>
              <w:bottom w:val="single" w:sz="4" w:space="0" w:color="000000"/>
              <w:right w:val="single" w:sz="8"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p>
        </w:tc>
      </w:tr>
      <w:tr w:rsidR="00220682" w:rsidTr="00A31970">
        <w:trPr>
          <w:cantSplit/>
          <w:trHeight w:val="435"/>
        </w:trPr>
        <w:tc>
          <w:tcPr>
            <w:tcW w:w="351" w:type="pct"/>
            <w:vMerge/>
            <w:tcBorders>
              <w:left w:val="single" w:sz="8" w:space="0" w:color="auto"/>
              <w:bottom w:val="single" w:sz="8"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p>
        </w:tc>
        <w:tc>
          <w:tcPr>
            <w:tcW w:w="366" w:type="pct"/>
            <w:tcBorders>
              <w:top w:val="nil"/>
              <w:left w:val="nil"/>
              <w:bottom w:val="single" w:sz="8"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N-D</w:t>
            </w:r>
          </w:p>
        </w:tc>
        <w:tc>
          <w:tcPr>
            <w:tcW w:w="555" w:type="pct"/>
            <w:tcBorders>
              <w:top w:val="nil"/>
              <w:left w:val="nil"/>
              <w:bottom w:val="single" w:sz="8" w:space="0" w:color="auto"/>
              <w:right w:val="single" w:sz="4"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特殊用地</w:t>
            </w:r>
          </w:p>
        </w:tc>
        <w:tc>
          <w:tcPr>
            <w:tcW w:w="1420" w:type="pct"/>
            <w:tcBorders>
              <w:top w:val="nil"/>
              <w:left w:val="nil"/>
              <w:bottom w:val="single" w:sz="8" w:space="0" w:color="auto"/>
              <w:right w:val="single" w:sz="4" w:space="0" w:color="auto"/>
            </w:tcBorders>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军事、外事、保安等设施用地；不包括部队家属生活区、公安消防机构等用地</w:t>
            </w:r>
          </w:p>
        </w:tc>
        <w:tc>
          <w:tcPr>
            <w:tcW w:w="505" w:type="pct"/>
            <w:tcBorders>
              <w:top w:val="nil"/>
              <w:left w:val="nil"/>
              <w:bottom w:val="single" w:sz="8"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A-N-D</w:t>
            </w:r>
          </w:p>
        </w:tc>
        <w:tc>
          <w:tcPr>
            <w:tcW w:w="506" w:type="pct"/>
            <w:tcBorders>
              <w:top w:val="nil"/>
              <w:left w:val="nil"/>
              <w:bottom w:val="single" w:sz="8"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H-N-D</w:t>
            </w:r>
          </w:p>
        </w:tc>
        <w:tc>
          <w:tcPr>
            <w:tcW w:w="376" w:type="pct"/>
            <w:tcBorders>
              <w:top w:val="nil"/>
              <w:left w:val="nil"/>
              <w:bottom w:val="single" w:sz="8" w:space="0" w:color="auto"/>
              <w:right w:val="single" w:sz="4" w:space="0" w:color="auto"/>
            </w:tcBorders>
            <w:noWrap/>
            <w:vAlign w:val="center"/>
          </w:tcPr>
          <w:p w:rsidR="00220682" w:rsidRPr="00E00D1C" w:rsidRDefault="00220682" w:rsidP="00A31970">
            <w:pPr>
              <w:widowControl/>
              <w:snapToGrid w:val="0"/>
              <w:spacing w:line="260" w:lineRule="exact"/>
              <w:jc w:val="center"/>
              <w:rPr>
                <w:rFonts w:eastAsia="仿宋_GB2312"/>
                <w:kern w:val="0"/>
                <w:sz w:val="16"/>
                <w:szCs w:val="16"/>
              </w:rPr>
            </w:pPr>
            <w:r w:rsidRPr="00E00D1C">
              <w:rPr>
                <w:rFonts w:eastAsia="仿宋_GB2312"/>
                <w:kern w:val="0"/>
                <w:sz w:val="16"/>
                <w:szCs w:val="16"/>
              </w:rPr>
              <w:t>145</w:t>
            </w:r>
          </w:p>
        </w:tc>
        <w:tc>
          <w:tcPr>
            <w:tcW w:w="920" w:type="pct"/>
            <w:tcBorders>
              <w:top w:val="nil"/>
              <w:left w:val="nil"/>
              <w:bottom w:val="single" w:sz="8" w:space="0" w:color="auto"/>
              <w:right w:val="single" w:sz="8" w:space="0" w:color="auto"/>
            </w:tcBorders>
            <w:noWrap/>
            <w:vAlign w:val="center"/>
          </w:tcPr>
          <w:p w:rsidR="00220682" w:rsidRPr="00E00D1C" w:rsidRDefault="00220682" w:rsidP="00A31970">
            <w:pPr>
              <w:widowControl/>
              <w:snapToGrid w:val="0"/>
              <w:spacing w:line="260" w:lineRule="exact"/>
              <w:jc w:val="left"/>
              <w:rPr>
                <w:rFonts w:eastAsia="仿宋_GB2312"/>
                <w:kern w:val="0"/>
                <w:sz w:val="16"/>
                <w:szCs w:val="16"/>
              </w:rPr>
            </w:pPr>
            <w:r w:rsidRPr="00E00D1C">
              <w:rPr>
                <w:rFonts w:eastAsia="仿宋_GB2312"/>
                <w:kern w:val="0"/>
                <w:sz w:val="16"/>
                <w:szCs w:val="16"/>
              </w:rPr>
              <w:t xml:space="preserve">　</w:t>
            </w:r>
          </w:p>
        </w:tc>
      </w:tr>
    </w:tbl>
    <w:p w:rsidR="00220682" w:rsidRPr="00543B83" w:rsidRDefault="00220682" w:rsidP="00220682">
      <w:pPr>
        <w:jc w:val="center"/>
        <w:rPr>
          <w:rFonts w:hint="eastAsia"/>
          <w:b/>
        </w:rPr>
      </w:pPr>
      <w:r w:rsidRPr="00543B83">
        <w:rPr>
          <w:rFonts w:hint="eastAsia"/>
          <w:b/>
        </w:rPr>
        <w:t>图例颜色标准</w:t>
      </w:r>
    </w:p>
    <w:p w:rsidR="00220682" w:rsidRPr="00FA5B0C" w:rsidRDefault="00220682" w:rsidP="00220682">
      <w:pPr>
        <w:spacing w:line="360" w:lineRule="auto"/>
        <w:ind w:right="120"/>
        <w:jc w:val="center"/>
        <w:rPr>
          <w:rFonts w:hint="eastAsia"/>
        </w:rPr>
      </w:pPr>
      <w:r>
        <w:rPr>
          <w:noProof/>
        </w:rPr>
        <w:lastRenderedPageBreak/>
        <w:drawing>
          <wp:inline distT="0" distB="0" distL="0" distR="0">
            <wp:extent cx="4772025" cy="3581400"/>
            <wp:effectExtent l="19050" t="0" r="9525" b="0"/>
            <wp:docPr id="1" name="图片 1" descr="颜色标准80个试点-Model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颜色标准80个试点-Model副本"/>
                    <pic:cNvPicPr>
                      <a:picLocks noChangeAspect="1" noChangeArrowheads="1"/>
                    </pic:cNvPicPr>
                  </pic:nvPicPr>
                  <pic:blipFill>
                    <a:blip r:embed="rId6" cstate="print"/>
                    <a:srcRect/>
                    <a:stretch>
                      <a:fillRect/>
                    </a:stretch>
                  </pic:blipFill>
                  <pic:spPr bwMode="auto">
                    <a:xfrm>
                      <a:off x="0" y="0"/>
                      <a:ext cx="4772025" cy="3581400"/>
                    </a:xfrm>
                    <a:prstGeom prst="rect">
                      <a:avLst/>
                    </a:prstGeom>
                    <a:noFill/>
                    <a:ln w="9525">
                      <a:noFill/>
                      <a:miter lim="800000"/>
                      <a:headEnd/>
                      <a:tailEnd/>
                    </a:ln>
                  </pic:spPr>
                </pic:pic>
              </a:graphicData>
            </a:graphic>
          </wp:inline>
        </w:drawing>
      </w:r>
    </w:p>
    <w:p w:rsidR="00220682" w:rsidRPr="0074409F" w:rsidRDefault="00220682" w:rsidP="00220682">
      <w:pPr>
        <w:widowControl/>
        <w:spacing w:line="520" w:lineRule="exact"/>
        <w:rPr>
          <w:rFonts w:ascii="仿宋_GB2312" w:eastAsia="仿宋_GB2312" w:hAnsi="sans-serif" w:cs="宋体" w:hint="eastAsia"/>
          <w:kern w:val="0"/>
          <w:sz w:val="32"/>
          <w:szCs w:val="36"/>
        </w:rPr>
      </w:pPr>
    </w:p>
    <w:p w:rsidR="00220682" w:rsidRDefault="00220682" w:rsidP="00220682">
      <w:pPr>
        <w:rPr>
          <w:rFonts w:ascii="仿宋_GB2312" w:eastAsia="仿宋_GB2312" w:hint="eastAsia"/>
          <w:sz w:val="32"/>
          <w:szCs w:val="32"/>
        </w:rPr>
      </w:pPr>
    </w:p>
    <w:p w:rsidR="00220682" w:rsidRDefault="00220682" w:rsidP="00220682">
      <w:pPr>
        <w:rPr>
          <w:rFonts w:ascii="仿宋_GB2312" w:eastAsia="仿宋_GB2312" w:hint="eastAsia"/>
          <w:sz w:val="32"/>
          <w:szCs w:val="32"/>
        </w:rPr>
      </w:pPr>
    </w:p>
    <w:p w:rsidR="009E6C4E" w:rsidRDefault="009E6C4E"/>
    <w:sectPr w:rsidR="009E6C4E" w:rsidSect="009E6C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793" w:rsidRDefault="007B4793" w:rsidP="00220682">
      <w:r>
        <w:separator/>
      </w:r>
    </w:p>
  </w:endnote>
  <w:endnote w:type="continuationSeparator" w:id="0">
    <w:p w:rsidR="007B4793" w:rsidRDefault="007B4793" w:rsidP="00220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JhengHei Light"/>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793" w:rsidRDefault="007B4793" w:rsidP="00220682">
      <w:r>
        <w:separator/>
      </w:r>
    </w:p>
  </w:footnote>
  <w:footnote w:type="continuationSeparator" w:id="0">
    <w:p w:rsidR="007B4793" w:rsidRDefault="007B4793" w:rsidP="00220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0682"/>
    <w:rsid w:val="00220682"/>
    <w:rsid w:val="007B4793"/>
    <w:rsid w:val="009E6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6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06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20682"/>
    <w:rPr>
      <w:sz w:val="18"/>
      <w:szCs w:val="18"/>
    </w:rPr>
  </w:style>
  <w:style w:type="paragraph" w:styleId="a4">
    <w:name w:val="footer"/>
    <w:basedOn w:val="a"/>
    <w:link w:val="Char0"/>
    <w:uiPriority w:val="99"/>
    <w:semiHidden/>
    <w:unhideWhenUsed/>
    <w:rsid w:val="002206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20682"/>
    <w:rPr>
      <w:sz w:val="18"/>
      <w:szCs w:val="18"/>
    </w:rPr>
  </w:style>
  <w:style w:type="paragraph" w:styleId="a5">
    <w:name w:val="Balloon Text"/>
    <w:basedOn w:val="a"/>
    <w:link w:val="Char1"/>
    <w:uiPriority w:val="99"/>
    <w:semiHidden/>
    <w:unhideWhenUsed/>
    <w:rsid w:val="00220682"/>
    <w:rPr>
      <w:sz w:val="18"/>
      <w:szCs w:val="18"/>
    </w:rPr>
  </w:style>
  <w:style w:type="character" w:customStyle="1" w:styleId="Char1">
    <w:name w:val="批注框文本 Char"/>
    <w:basedOn w:val="a0"/>
    <w:link w:val="a5"/>
    <w:uiPriority w:val="99"/>
    <w:semiHidden/>
    <w:rsid w:val="0022068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1598</Words>
  <Characters>9115</Characters>
  <Application>Microsoft Office Word</Application>
  <DocSecurity>0</DocSecurity>
  <Lines>75</Lines>
  <Paragraphs>21</Paragraphs>
  <ScaleCrop>false</ScaleCrop>
  <Company/>
  <LinksUpToDate>false</LinksUpToDate>
  <CharactersWithSpaces>10692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2016-12-25T06:12:00Z</dcterms:created>
  <dcterms:modified xsi:type="dcterms:W3CDTF">2016-12-25T06:12:00Z</dcterms:modified>
</cp:coreProperties>
</file>