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附件</w:t>
      </w:r>
      <w:r>
        <w:rPr>
          <w:rFonts w:hint="eastAsia" w:eastAsia="仿宋_GB2312"/>
          <w:spacing w:val="-4"/>
          <w:sz w:val="32"/>
          <w:szCs w:val="32"/>
        </w:rPr>
        <w:t>2</w:t>
      </w:r>
      <w:r>
        <w:rPr>
          <w:rFonts w:eastAsia="仿宋_GB2312"/>
          <w:spacing w:val="-4"/>
          <w:sz w:val="32"/>
          <w:szCs w:val="32"/>
        </w:rPr>
        <w:t>：</w:t>
      </w:r>
    </w:p>
    <w:p>
      <w:pPr>
        <w:spacing w:line="580" w:lineRule="exact"/>
        <w:rPr>
          <w:rFonts w:eastAsia="仿宋_GB2312"/>
          <w:spacing w:val="-4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电梯运行安全监测示范工程负责人回执表</w:t>
      </w:r>
    </w:p>
    <w:p>
      <w:pPr>
        <w:spacing w:line="58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</w:p>
    <w:tbl>
      <w:tblPr>
        <w:tblStyle w:val="4"/>
        <w:tblW w:w="89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5"/>
        <w:gridCol w:w="2236"/>
        <w:gridCol w:w="2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主管领导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主要联系人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6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请各有关单位于4月13日前通过邮件将此回执反馈至区信息办应用推广科</w:t>
      </w:r>
      <w:r>
        <w:rPr>
          <w:rFonts w:hint="eastAsia" w:eastAsia="仿宋_GB2312"/>
          <w:spacing w:val="-4"/>
          <w:sz w:val="32"/>
          <w:szCs w:val="32"/>
        </w:rPr>
        <w:t>。</w:t>
      </w:r>
      <w:r>
        <w:rPr>
          <w:rFonts w:eastAsia="仿宋_GB2312"/>
          <w:spacing w:val="-4"/>
          <w:sz w:val="32"/>
          <w:szCs w:val="32"/>
        </w:rPr>
        <w:t>联系人：张昕；邮件地址：</w:t>
      </w:r>
      <w:r>
        <w:rPr>
          <w:rFonts w:eastAsia="仿宋_GB2312"/>
          <w:spacing w:val="-4"/>
          <w:sz w:val="32"/>
          <w:szCs w:val="32"/>
        </w:rPr>
        <w:fldChar w:fldCharType="begin"/>
      </w:r>
      <w:r>
        <w:rPr>
          <w:rFonts w:eastAsia="仿宋_GB2312"/>
          <w:spacing w:val="-4"/>
          <w:sz w:val="32"/>
          <w:szCs w:val="32"/>
        </w:rPr>
        <w:instrText xml:space="preserve"> HYPERLINK "mailto:zhangxin@bjdch.gov.cn" </w:instrText>
      </w:r>
      <w:r>
        <w:rPr>
          <w:rFonts w:eastAsia="仿宋_GB2312"/>
          <w:spacing w:val="-4"/>
          <w:sz w:val="32"/>
          <w:szCs w:val="32"/>
        </w:rPr>
        <w:fldChar w:fldCharType="separate"/>
      </w:r>
      <w:r>
        <w:rPr>
          <w:rStyle w:val="3"/>
          <w:rFonts w:eastAsia="仿宋_GB2312"/>
          <w:spacing w:val="-4"/>
          <w:sz w:val="32"/>
          <w:szCs w:val="32"/>
        </w:rPr>
        <w:t>zhangxin@bjdch.gov.cn</w:t>
      </w:r>
      <w:r>
        <w:rPr>
          <w:rFonts w:eastAsia="仿宋_GB2312"/>
          <w:spacing w:val="-4"/>
          <w:sz w:val="32"/>
          <w:szCs w:val="32"/>
        </w:rPr>
        <w:fldChar w:fldCharType="end"/>
      </w:r>
      <w:r>
        <w:rPr>
          <w:rFonts w:eastAsia="仿宋_GB2312"/>
          <w:spacing w:val="-4"/>
          <w:sz w:val="32"/>
          <w:szCs w:val="32"/>
        </w:rPr>
        <w:t>；联</w:t>
      </w:r>
      <w:r>
        <w:rPr>
          <w:rFonts w:hint="eastAsia" w:eastAsia="仿宋_GB2312"/>
          <w:spacing w:val="-4"/>
          <w:sz w:val="32"/>
          <w:szCs w:val="32"/>
        </w:rPr>
        <w:t>系</w:t>
      </w:r>
      <w:r>
        <w:rPr>
          <w:rFonts w:eastAsia="仿宋_GB2312"/>
          <w:spacing w:val="-4"/>
          <w:sz w:val="32"/>
          <w:szCs w:val="32"/>
        </w:rPr>
        <w:t>电话：64031118-2532。</w:t>
      </w:r>
    </w:p>
    <w:p>
      <w:r>
        <w:rPr>
          <w:rFonts w:eastAsia="仿宋_GB2312"/>
          <w:spacing w:val="-4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031C"/>
    <w:rsid w:val="06420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2017-01-06T11:47:00Z</dcterms:created>
  <dc:creator>Mmf99</dc:creator>
  <cp:lastModifiedBy>Mmf99</cp:lastModifiedBy>
  <dcterms:modified xsi:type="dcterms:W3CDTF">2017-01-06T11:48:26Z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