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附表</w:t>
      </w:r>
      <w:r>
        <w:rPr>
          <w:rFonts w:eastAsia="仿宋_GB2312"/>
          <w:bCs/>
          <w:sz w:val="30"/>
          <w:szCs w:val="30"/>
        </w:rPr>
        <w:t>2</w:t>
      </w:r>
      <w:r>
        <w:rPr>
          <w:rFonts w:hint="eastAsia" w:eastAsia="仿宋_GB2312"/>
          <w:bCs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  <w:vertAlign w:val="superscript"/>
        </w:rPr>
      </w:pPr>
      <w:bookmarkStart w:id="0" w:name="_GoBack"/>
      <w:r>
        <w:rPr>
          <w:rFonts w:hint="eastAsia" w:ascii="黑体" w:hAnsi="宋体" w:eastAsia="黑体"/>
          <w:kern w:val="0"/>
          <w:sz w:val="32"/>
          <w:szCs w:val="32"/>
        </w:rPr>
        <w:t>申报单位现有辐射监测仪器设备清单</w:t>
      </w:r>
    </w:p>
    <w:bookmarkEnd w:id="0"/>
    <w:tbl>
      <w:tblPr>
        <w:tblStyle w:val="3"/>
        <w:tblW w:w="10052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186"/>
        <w:gridCol w:w="1440"/>
        <w:gridCol w:w="1260"/>
        <w:gridCol w:w="1260"/>
        <w:gridCol w:w="1080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序号</w:t>
            </w:r>
          </w:p>
        </w:tc>
        <w:tc>
          <w:tcPr>
            <w:tcW w:w="31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辐射监测仪器设备名称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生产厂家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产品型号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是否在检定期内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仪器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状态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216CF"/>
    <w:rsid w:val="7BA216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2016-11-29T01:54:00Z</dcterms:created>
  <dc:creator>banruo</dc:creator>
  <cp:lastModifiedBy>banruo</cp:lastModifiedBy>
  <dcterms:modified xsi:type="dcterms:W3CDTF">2016-11-29T01:54:20Z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