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ind w:left="800" w:hanging="800" w:hangingChars="250"/>
        <w:rPr>
          <w:rFonts w:hint="eastAsia" w:ascii="仿宋_GB2312" w:hAnsi="宋体"/>
          <w:szCs w:val="32"/>
        </w:rPr>
      </w:pPr>
      <w:r>
        <w:rPr>
          <w:rFonts w:hint="eastAsia" w:ascii="仿宋_GB2312" w:hAnsi="宋体"/>
          <w:szCs w:val="32"/>
        </w:rPr>
        <w:t>附件3：</w:t>
      </w:r>
    </w:p>
    <w:p>
      <w:pPr>
        <w:spacing w:line="460" w:lineRule="exact"/>
        <w:ind w:left="800" w:hanging="800" w:hangingChars="250"/>
        <w:rPr>
          <w:rFonts w:hint="eastAsia" w:ascii="仿宋_GB2312" w:hAnsi="宋体"/>
          <w:szCs w:val="32"/>
        </w:rPr>
      </w:pPr>
    </w:p>
    <w:p>
      <w:pPr>
        <w:snapToGrid w:val="0"/>
        <w:jc w:val="center"/>
        <w:rPr>
          <w:rFonts w:hint="eastAsia"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kern w:val="0"/>
          <w:sz w:val="44"/>
          <w:szCs w:val="44"/>
        </w:rPr>
        <w:t>街巷环境卫生作业指标</w:t>
      </w:r>
      <w:r>
        <w:rPr>
          <w:rFonts w:hint="eastAsia" w:ascii="方正小标宋简体" w:eastAsia="方正小标宋简体"/>
          <w:sz w:val="44"/>
          <w:szCs w:val="44"/>
        </w:rPr>
        <w:t>评价情况表</w:t>
      </w:r>
    </w:p>
    <w:bookmarkEnd w:id="0"/>
    <w:tbl>
      <w:tblPr>
        <w:tblStyle w:val="5"/>
        <w:tblW w:w="10440" w:type="dxa"/>
        <w:jc w:val="center"/>
        <w:tblInd w:w="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"/>
        <w:gridCol w:w="1676"/>
        <w:gridCol w:w="531"/>
        <w:gridCol w:w="2229"/>
        <w:gridCol w:w="1062"/>
        <w:gridCol w:w="40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项目</w:t>
            </w:r>
          </w:p>
        </w:tc>
        <w:tc>
          <w:tcPr>
            <w:tcW w:w="16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类别</w:t>
            </w:r>
          </w:p>
        </w:tc>
        <w:tc>
          <w:tcPr>
            <w:tcW w:w="53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序号</w:t>
            </w:r>
          </w:p>
        </w:tc>
        <w:tc>
          <w:tcPr>
            <w:tcW w:w="222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评价内容</w:t>
            </w:r>
          </w:p>
        </w:tc>
        <w:tc>
          <w:tcPr>
            <w:tcW w:w="106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数据</w:t>
            </w:r>
          </w:p>
        </w:tc>
        <w:tc>
          <w:tcPr>
            <w:tcW w:w="406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8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街巷</w:t>
            </w:r>
          </w:p>
        </w:tc>
        <w:tc>
          <w:tcPr>
            <w:tcW w:w="167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定额指标</w:t>
            </w:r>
          </w:p>
        </w:tc>
        <w:tc>
          <w:tcPr>
            <w:tcW w:w="53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</w:t>
            </w:r>
          </w:p>
        </w:tc>
        <w:tc>
          <w:tcPr>
            <w:tcW w:w="222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人均清扫保洁面积</w:t>
            </w:r>
          </w:p>
        </w:tc>
        <w:tc>
          <w:tcPr>
            <w:tcW w:w="106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平方米</w:t>
            </w:r>
          </w:p>
        </w:tc>
        <w:tc>
          <w:tcPr>
            <w:tcW w:w="406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街巷清扫保洁面积/街巷作业人数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81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676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</w:t>
            </w:r>
          </w:p>
        </w:tc>
        <w:tc>
          <w:tcPr>
            <w:tcW w:w="222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清扫保洁质量达标率</w:t>
            </w:r>
          </w:p>
        </w:tc>
        <w:tc>
          <w:tcPr>
            <w:tcW w:w="106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%</w:t>
            </w:r>
          </w:p>
        </w:tc>
        <w:tc>
          <w:tcPr>
            <w:tcW w:w="406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街巷清扫保洁检查达标条数/全区街巷清扫保洁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检查条数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81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67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能力指标</w:t>
            </w:r>
          </w:p>
        </w:tc>
        <w:tc>
          <w:tcPr>
            <w:tcW w:w="53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3</w:t>
            </w:r>
          </w:p>
        </w:tc>
        <w:tc>
          <w:tcPr>
            <w:tcW w:w="222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机械清扫作业率</w:t>
            </w:r>
          </w:p>
        </w:tc>
        <w:tc>
          <w:tcPr>
            <w:tcW w:w="106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%</w:t>
            </w:r>
          </w:p>
        </w:tc>
        <w:tc>
          <w:tcPr>
            <w:tcW w:w="406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机械化清扫面积/全区街巷清扫保洁道路总面积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81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676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4</w:t>
            </w:r>
          </w:p>
        </w:tc>
        <w:tc>
          <w:tcPr>
            <w:tcW w:w="222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人工清扫保洁率</w:t>
            </w:r>
          </w:p>
        </w:tc>
        <w:tc>
          <w:tcPr>
            <w:tcW w:w="106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%</w:t>
            </w:r>
          </w:p>
        </w:tc>
        <w:tc>
          <w:tcPr>
            <w:tcW w:w="406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人工清扫保洁面积/全区街巷清扫保洁道路总面积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81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67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5</w:t>
            </w:r>
          </w:p>
        </w:tc>
        <w:tc>
          <w:tcPr>
            <w:tcW w:w="222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专业作业覆盖率</w:t>
            </w:r>
          </w:p>
        </w:tc>
        <w:tc>
          <w:tcPr>
            <w:tcW w:w="106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%</w:t>
            </w:r>
          </w:p>
        </w:tc>
        <w:tc>
          <w:tcPr>
            <w:tcW w:w="406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专业清扫保洁街巷面积/全区街巷清扫保洁总面积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81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67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设施分布指标</w:t>
            </w:r>
          </w:p>
        </w:tc>
        <w:tc>
          <w:tcPr>
            <w:tcW w:w="53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6</w:t>
            </w:r>
          </w:p>
        </w:tc>
        <w:tc>
          <w:tcPr>
            <w:tcW w:w="222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清扫作业机动车分布率</w:t>
            </w:r>
          </w:p>
        </w:tc>
        <w:tc>
          <w:tcPr>
            <w:tcW w:w="106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辆/万平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方米</w:t>
            </w:r>
          </w:p>
        </w:tc>
        <w:tc>
          <w:tcPr>
            <w:tcW w:w="406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街巷清扫保洁作业车辆/全区街巷清扫保洁总面积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881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676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7</w:t>
            </w:r>
          </w:p>
        </w:tc>
        <w:tc>
          <w:tcPr>
            <w:tcW w:w="222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废物箱（果皮箱）间距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设置率</w:t>
            </w:r>
          </w:p>
        </w:tc>
        <w:tc>
          <w:tcPr>
            <w:tcW w:w="106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组/米</w:t>
            </w:r>
          </w:p>
        </w:tc>
        <w:tc>
          <w:tcPr>
            <w:tcW w:w="406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街巷废物箱（果皮箱）设置总数量/全区街巷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总长度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Garamond">
    <w:panose1 w:val="02020404030301010803"/>
    <w:charset w:val="00"/>
    <w:family w:val="roman"/>
    <w:pitch w:val="default"/>
    <w:sig w:usb0="00000287" w:usb1="00000000" w:usb2="00000000" w:usb3="00000000" w:csb0="0000009F" w:csb1="DFD7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3C4293"/>
    <w:rsid w:val="513C429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2016-12-20T02:06:00Z</dcterms:created>
  <dc:creator>banruo</dc:creator>
  <cp:lastModifiedBy>banruo</cp:lastModifiedBy>
  <dcterms:modified xsi:type="dcterms:W3CDTF">2016-12-20T02:07:04Z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