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14" w:rsidRPr="00DE6D34" w:rsidRDefault="00844914" w:rsidP="00844914">
      <w:pPr>
        <w:pStyle w:val="a5"/>
        <w:widowControl w:val="0"/>
        <w:snapToGrid w:val="0"/>
        <w:jc w:val="both"/>
        <w:rPr>
          <w:rFonts w:ascii="宋体" w:eastAsia="宋体" w:hAnsi="宋体" w:cs="Times New Roman"/>
          <w:b/>
          <w:bCs/>
          <w:color w:val="000000"/>
          <w:sz w:val="32"/>
        </w:rPr>
      </w:pPr>
      <w:r w:rsidRPr="00DE6D34">
        <w:rPr>
          <w:rFonts w:ascii="宋体" w:eastAsia="宋体" w:hAnsi="宋体" w:cs="Times New Roman"/>
          <w:b/>
          <w:bCs/>
          <w:color w:val="000000"/>
          <w:sz w:val="28"/>
          <w:szCs w:val="28"/>
        </w:rPr>
        <w:t>附</w:t>
      </w:r>
      <w:r w:rsidRPr="00DE6D34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件2</w:t>
      </w:r>
      <w:r w:rsidRPr="00DE6D34">
        <w:rPr>
          <w:rFonts w:ascii="宋体" w:eastAsia="宋体" w:hAnsi="宋体" w:cs="Times New Roman"/>
          <w:b/>
          <w:bCs/>
          <w:color w:val="000000"/>
          <w:sz w:val="28"/>
          <w:szCs w:val="28"/>
        </w:rPr>
        <w:t xml:space="preserve"> 公路工程安全费用使用</w:t>
      </w:r>
      <w:r w:rsidRPr="00DE6D34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范围</w:t>
      </w:r>
    </w:p>
    <w:tbl>
      <w:tblPr>
        <w:tblW w:w="8255" w:type="dxa"/>
        <w:jc w:val="center"/>
        <w:tblInd w:w="-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5"/>
        <w:gridCol w:w="5550"/>
      </w:tblGrid>
      <w:tr w:rsidR="00844914" w:rsidRPr="0065359F" w:rsidTr="00527342">
        <w:trPr>
          <w:trHeight w:val="454"/>
          <w:tblHeader/>
          <w:jc w:val="center"/>
        </w:trPr>
        <w:tc>
          <w:tcPr>
            <w:tcW w:w="2705" w:type="dxa"/>
            <w:vAlign w:val="center"/>
          </w:tcPr>
          <w:p w:rsidR="00844914" w:rsidRPr="0065359F" w:rsidRDefault="00844914" w:rsidP="00527342">
            <w:pPr>
              <w:pStyle w:val="a5"/>
              <w:widowControl w:val="0"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</w:rPr>
            </w:pPr>
            <w:r w:rsidRPr="0065359F">
              <w:rPr>
                <w:rFonts w:ascii="宋体" w:eastAsia="宋体" w:hAnsi="宋体" w:cs="Times New Roman"/>
                <w:b/>
                <w:bCs/>
              </w:rPr>
              <w:t>费用</w:t>
            </w:r>
            <w:r w:rsidRPr="0065359F">
              <w:rPr>
                <w:rFonts w:ascii="宋体" w:eastAsia="宋体" w:hAnsi="宋体" w:cs="Times New Roman" w:hint="eastAsia"/>
                <w:b/>
                <w:bCs/>
              </w:rPr>
              <w:t>类别</w:t>
            </w:r>
          </w:p>
        </w:tc>
        <w:tc>
          <w:tcPr>
            <w:tcW w:w="5550" w:type="dxa"/>
            <w:vAlign w:val="center"/>
          </w:tcPr>
          <w:p w:rsidR="00844914" w:rsidRPr="0065359F" w:rsidRDefault="00844914" w:rsidP="00527342">
            <w:pPr>
              <w:pStyle w:val="a5"/>
              <w:widowControl w:val="0"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</w:rPr>
            </w:pPr>
            <w:r w:rsidRPr="0065359F">
              <w:rPr>
                <w:rFonts w:ascii="宋体" w:eastAsia="宋体" w:hAnsi="宋体" w:cs="Times New Roman"/>
                <w:b/>
                <w:bCs/>
              </w:rPr>
              <w:t>使用</w:t>
            </w:r>
            <w:r w:rsidRPr="0065359F">
              <w:rPr>
                <w:rFonts w:ascii="宋体" w:eastAsia="宋体" w:hAnsi="宋体" w:cs="Times New Roman" w:hint="eastAsia"/>
                <w:b/>
                <w:bCs/>
              </w:rPr>
              <w:t>项目</w:t>
            </w:r>
          </w:p>
        </w:tc>
      </w:tr>
      <w:tr w:rsidR="00844914" w:rsidRPr="00067F29" w:rsidTr="00527342">
        <w:trPr>
          <w:trHeight w:val="333"/>
          <w:jc w:val="center"/>
        </w:trPr>
        <w:tc>
          <w:tcPr>
            <w:tcW w:w="2705" w:type="dxa"/>
            <w:vMerge w:val="restart"/>
            <w:vAlign w:val="center"/>
          </w:tcPr>
          <w:p w:rsidR="00844914" w:rsidRPr="00067F29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 w:hint="eastAsia"/>
              </w:rPr>
              <w:t>一、</w:t>
            </w:r>
            <w:r w:rsidRPr="00067F29">
              <w:rPr>
                <w:rFonts w:ascii="Times New Roman" w:eastAsia="宋体" w:hAnsi="宋体" w:cs="Times New Roman"/>
              </w:rPr>
              <w:t>完善、改造和维护安全防护、检测、探测设备</w:t>
            </w:r>
            <w:r>
              <w:rPr>
                <w:rFonts w:ascii="Times New Roman" w:eastAsia="宋体" w:hAnsi="宋体" w:cs="Times New Roman" w:hint="eastAsia"/>
              </w:rPr>
              <w:t>和</w:t>
            </w:r>
            <w:r w:rsidRPr="00067F29">
              <w:rPr>
                <w:rFonts w:ascii="Times New Roman" w:eastAsia="宋体" w:hAnsi="宋体" w:cs="Times New Roman"/>
              </w:rPr>
              <w:t>设施</w:t>
            </w:r>
            <w:r>
              <w:rPr>
                <w:rFonts w:ascii="Times New Roman" w:eastAsia="宋体" w:hAnsi="宋体" w:cs="Times New Roman" w:hint="eastAsia"/>
              </w:rPr>
              <w:t>的</w:t>
            </w:r>
            <w:r w:rsidRPr="00067F29">
              <w:rPr>
                <w:rFonts w:ascii="Times New Roman" w:eastAsia="宋体" w:hAnsi="宋体" w:cs="Times New Roman"/>
              </w:rPr>
              <w:t>支出</w:t>
            </w:r>
          </w:p>
        </w:tc>
        <w:tc>
          <w:tcPr>
            <w:tcW w:w="5550" w:type="dxa"/>
            <w:vAlign w:val="center"/>
          </w:tcPr>
          <w:p w:rsidR="00844914" w:rsidRPr="00067F29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 w:rsidRPr="00DE6D34">
              <w:rPr>
                <w:rFonts w:ascii="宋体" w:eastAsia="宋体" w:hAnsi="宋体" w:hint="eastAsia"/>
              </w:rPr>
              <w:t>1.“四口”(楼梯口、电梯井口、预留洞口、通道口)、“五临边”（未安装栏杆的平台临边、无外架防护的层面临边、升降口临边、基坑临边、上下斜道临边）等防护、防滑设施；</w:t>
            </w:r>
          </w:p>
        </w:tc>
      </w:tr>
      <w:tr w:rsidR="00844914" w:rsidRPr="008C6F9D" w:rsidTr="00527342">
        <w:trPr>
          <w:trHeight w:val="333"/>
          <w:jc w:val="center"/>
        </w:trPr>
        <w:tc>
          <w:tcPr>
            <w:tcW w:w="2705" w:type="dxa"/>
            <w:vMerge/>
            <w:vAlign w:val="center"/>
          </w:tcPr>
          <w:p w:rsidR="00844914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宋体" w:cs="Times New Roman" w:hint="eastAsia"/>
              </w:rPr>
            </w:pPr>
          </w:p>
        </w:tc>
        <w:tc>
          <w:tcPr>
            <w:tcW w:w="5550" w:type="dxa"/>
            <w:vAlign w:val="center"/>
          </w:tcPr>
          <w:p w:rsidR="00844914" w:rsidRPr="008C6F9D" w:rsidRDefault="00844914" w:rsidP="00527342">
            <w:pPr>
              <w:pStyle w:val="a5"/>
              <w:widowControl w:val="0"/>
              <w:jc w:val="both"/>
              <w:rPr>
                <w:rFonts w:ascii="宋体" w:eastAsia="宋体" w:hAnsi="宋体" w:hint="eastAsia"/>
              </w:rPr>
            </w:pPr>
            <w:r w:rsidRPr="008C6F9D">
              <w:rPr>
                <w:rFonts w:ascii="宋体" w:eastAsia="宋体" w:hAnsi="宋体" w:hint="eastAsia"/>
              </w:rPr>
              <w:t>2.各种安全警示、警告标志、标牌及安全宣传栏等；</w:t>
            </w:r>
          </w:p>
        </w:tc>
      </w:tr>
      <w:tr w:rsidR="00844914" w:rsidRPr="00067F29" w:rsidTr="00527342">
        <w:trPr>
          <w:trHeight w:val="333"/>
          <w:jc w:val="center"/>
        </w:trPr>
        <w:tc>
          <w:tcPr>
            <w:tcW w:w="2705" w:type="dxa"/>
            <w:vMerge/>
            <w:vAlign w:val="center"/>
          </w:tcPr>
          <w:p w:rsidR="00844914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宋体" w:cs="Times New Roman" w:hint="eastAsia"/>
              </w:rPr>
            </w:pPr>
          </w:p>
        </w:tc>
        <w:tc>
          <w:tcPr>
            <w:tcW w:w="5550" w:type="dxa"/>
            <w:vAlign w:val="center"/>
          </w:tcPr>
          <w:p w:rsidR="00844914" w:rsidRPr="008C6F9D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 w:rsidRPr="00DE6D34">
              <w:rPr>
                <w:rFonts w:ascii="宋体" w:eastAsia="宋体" w:hAnsi="宋体" w:hint="eastAsia"/>
              </w:rPr>
              <w:t>3.作业中防止物体、人员坠落设置的安全网、棚、护栏等；</w:t>
            </w:r>
          </w:p>
        </w:tc>
      </w:tr>
      <w:tr w:rsidR="00844914" w:rsidRPr="00067F29" w:rsidTr="00527342">
        <w:trPr>
          <w:trHeight w:val="333"/>
          <w:jc w:val="center"/>
        </w:trPr>
        <w:tc>
          <w:tcPr>
            <w:tcW w:w="2705" w:type="dxa"/>
            <w:vMerge/>
            <w:vAlign w:val="center"/>
          </w:tcPr>
          <w:p w:rsidR="00844914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宋体" w:cs="Times New Roman" w:hint="eastAsia"/>
              </w:rPr>
            </w:pPr>
          </w:p>
        </w:tc>
        <w:tc>
          <w:tcPr>
            <w:tcW w:w="5550" w:type="dxa"/>
            <w:vAlign w:val="center"/>
          </w:tcPr>
          <w:p w:rsidR="00844914" w:rsidRPr="00067F29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 w:rsidRPr="00DE6D34">
              <w:rPr>
                <w:rFonts w:ascii="宋体" w:eastAsia="宋体" w:hAnsi="宋体" w:hint="eastAsia"/>
              </w:rPr>
              <w:t>4.各类机电设备和大型施工机械的检测检验费用，设备维修养护费用；</w:t>
            </w:r>
          </w:p>
        </w:tc>
      </w:tr>
      <w:tr w:rsidR="00844914" w:rsidRPr="00067F29" w:rsidTr="00527342">
        <w:trPr>
          <w:trHeight w:val="333"/>
          <w:jc w:val="center"/>
        </w:trPr>
        <w:tc>
          <w:tcPr>
            <w:tcW w:w="2705" w:type="dxa"/>
            <w:vMerge/>
            <w:vAlign w:val="center"/>
          </w:tcPr>
          <w:p w:rsidR="00844914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宋体" w:cs="Times New Roman" w:hint="eastAsia"/>
              </w:rPr>
            </w:pPr>
          </w:p>
        </w:tc>
        <w:tc>
          <w:tcPr>
            <w:tcW w:w="5550" w:type="dxa"/>
            <w:vAlign w:val="center"/>
          </w:tcPr>
          <w:p w:rsidR="00844914" w:rsidRPr="008C6F9D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 w:rsidRPr="00DE6D34">
              <w:rPr>
                <w:rFonts w:ascii="宋体" w:eastAsia="宋体" w:hAnsi="宋体" w:hint="eastAsia"/>
              </w:rPr>
              <w:t>5.其他安全防护、检测设备和设施；</w:t>
            </w:r>
          </w:p>
        </w:tc>
      </w:tr>
      <w:tr w:rsidR="00844914" w:rsidRPr="00067F29" w:rsidTr="00527342">
        <w:trPr>
          <w:trHeight w:val="520"/>
          <w:jc w:val="center"/>
        </w:trPr>
        <w:tc>
          <w:tcPr>
            <w:tcW w:w="2705" w:type="dxa"/>
            <w:vMerge w:val="restart"/>
            <w:vAlign w:val="center"/>
          </w:tcPr>
          <w:p w:rsidR="00844914" w:rsidRPr="00067F29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 w:hint="eastAsia"/>
              </w:rPr>
              <w:t>二、</w:t>
            </w:r>
            <w:r w:rsidRPr="00067F29">
              <w:rPr>
                <w:rFonts w:ascii="Times New Roman" w:eastAsia="宋体" w:hAnsi="宋体" w:cs="Times New Roman"/>
              </w:rPr>
              <w:t>配备必要的应急救援器材、设备和安全防护物品支出</w:t>
            </w:r>
          </w:p>
        </w:tc>
        <w:tc>
          <w:tcPr>
            <w:tcW w:w="5550" w:type="dxa"/>
            <w:vAlign w:val="center"/>
          </w:tcPr>
          <w:p w:rsidR="00844914" w:rsidRPr="008C6F9D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 w:rsidRPr="00DE6D34">
              <w:rPr>
                <w:rFonts w:ascii="宋体" w:eastAsia="宋体" w:hAnsi="宋体" w:hint="eastAsia"/>
              </w:rPr>
              <w:t>1. 各种消防设备和器材，救生衣、圈，急救药箱及器材；</w:t>
            </w:r>
          </w:p>
        </w:tc>
      </w:tr>
      <w:tr w:rsidR="00844914" w:rsidRPr="00067F29" w:rsidTr="00527342">
        <w:trPr>
          <w:trHeight w:val="520"/>
          <w:jc w:val="center"/>
        </w:trPr>
        <w:tc>
          <w:tcPr>
            <w:tcW w:w="2705" w:type="dxa"/>
            <w:vMerge/>
            <w:vAlign w:val="center"/>
          </w:tcPr>
          <w:p w:rsidR="00844914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宋体" w:cs="Times New Roman" w:hint="eastAsia"/>
              </w:rPr>
            </w:pPr>
          </w:p>
        </w:tc>
        <w:tc>
          <w:tcPr>
            <w:tcW w:w="5550" w:type="dxa"/>
            <w:vAlign w:val="center"/>
          </w:tcPr>
          <w:p w:rsidR="00844914" w:rsidRPr="008C6F9D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 w:rsidRPr="00DE6D34">
              <w:rPr>
                <w:rFonts w:ascii="宋体" w:eastAsia="宋体" w:hAnsi="宋体" w:hint="eastAsia"/>
              </w:rPr>
              <w:t>2.各种现场工作人员的安全防护用品支出；</w:t>
            </w:r>
          </w:p>
        </w:tc>
      </w:tr>
      <w:tr w:rsidR="00844914" w:rsidRPr="00067F29" w:rsidTr="00527342">
        <w:trPr>
          <w:trHeight w:val="520"/>
          <w:jc w:val="center"/>
        </w:trPr>
        <w:tc>
          <w:tcPr>
            <w:tcW w:w="2705" w:type="dxa"/>
            <w:vMerge/>
            <w:vAlign w:val="center"/>
          </w:tcPr>
          <w:p w:rsidR="00844914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宋体" w:cs="Times New Roman" w:hint="eastAsia"/>
              </w:rPr>
            </w:pPr>
          </w:p>
        </w:tc>
        <w:tc>
          <w:tcPr>
            <w:tcW w:w="5550" w:type="dxa"/>
            <w:vAlign w:val="center"/>
          </w:tcPr>
          <w:p w:rsidR="00844914" w:rsidRPr="008C6F9D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 w:rsidRPr="00DE6D34">
              <w:rPr>
                <w:rFonts w:ascii="宋体" w:eastAsia="宋体" w:hAnsi="宋体" w:hint="eastAsia"/>
              </w:rPr>
              <w:t>3.其他</w:t>
            </w:r>
            <w:r w:rsidRPr="00DE6D34">
              <w:rPr>
                <w:rFonts w:ascii="宋体" w:eastAsia="宋体" w:hAnsi="宋体"/>
              </w:rPr>
              <w:t>为应急</w:t>
            </w:r>
            <w:r w:rsidRPr="00DE6D34">
              <w:rPr>
                <w:rFonts w:ascii="宋体" w:eastAsia="宋体" w:hAnsi="宋体" w:hint="eastAsia"/>
              </w:rPr>
              <w:t>救援</w:t>
            </w:r>
            <w:r w:rsidRPr="00DE6D34">
              <w:rPr>
                <w:rFonts w:ascii="宋体" w:eastAsia="宋体" w:hAnsi="宋体"/>
              </w:rPr>
              <w:t>而准备的物资、</w:t>
            </w:r>
            <w:r w:rsidRPr="00DE6D34">
              <w:rPr>
                <w:rFonts w:ascii="宋体" w:eastAsia="宋体" w:hAnsi="宋体" w:hint="eastAsia"/>
              </w:rPr>
              <w:t>工具、设备等；</w:t>
            </w:r>
          </w:p>
        </w:tc>
      </w:tr>
      <w:tr w:rsidR="00844914" w:rsidRPr="00067F29" w:rsidTr="00527342">
        <w:trPr>
          <w:trHeight w:val="473"/>
          <w:jc w:val="center"/>
        </w:trPr>
        <w:tc>
          <w:tcPr>
            <w:tcW w:w="2705" w:type="dxa"/>
            <w:vMerge w:val="restart"/>
            <w:vAlign w:val="center"/>
          </w:tcPr>
          <w:p w:rsidR="00844914" w:rsidRPr="00067F29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 w:hint="eastAsia"/>
              </w:rPr>
              <w:t>三、</w:t>
            </w:r>
            <w:r w:rsidRPr="00067F29">
              <w:rPr>
                <w:rFonts w:ascii="Times New Roman" w:eastAsia="宋体" w:hAnsi="宋体" w:cs="Times New Roman"/>
              </w:rPr>
              <w:t>安全生产检查与评价支出</w:t>
            </w:r>
          </w:p>
        </w:tc>
        <w:tc>
          <w:tcPr>
            <w:tcW w:w="5550" w:type="dxa"/>
            <w:vAlign w:val="center"/>
          </w:tcPr>
          <w:p w:rsidR="00844914" w:rsidRPr="00E504A5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 w:rsidRPr="00DE6D34">
              <w:rPr>
                <w:rFonts w:ascii="宋体" w:eastAsia="宋体" w:hAnsi="宋体" w:hint="eastAsia"/>
              </w:rPr>
              <w:t>1.日常安全生产检查、评估费用；</w:t>
            </w:r>
          </w:p>
        </w:tc>
      </w:tr>
      <w:tr w:rsidR="00844914" w:rsidRPr="00067F29" w:rsidTr="00527342">
        <w:trPr>
          <w:trHeight w:val="472"/>
          <w:jc w:val="center"/>
        </w:trPr>
        <w:tc>
          <w:tcPr>
            <w:tcW w:w="2705" w:type="dxa"/>
            <w:vMerge/>
            <w:vAlign w:val="center"/>
          </w:tcPr>
          <w:p w:rsidR="00844914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宋体" w:cs="Times New Roman" w:hint="eastAsia"/>
              </w:rPr>
            </w:pPr>
          </w:p>
        </w:tc>
        <w:tc>
          <w:tcPr>
            <w:tcW w:w="5550" w:type="dxa"/>
            <w:vAlign w:val="center"/>
          </w:tcPr>
          <w:p w:rsidR="00844914" w:rsidRPr="00E504A5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 w:rsidRPr="00DE6D34">
              <w:rPr>
                <w:rFonts w:ascii="宋体" w:eastAsia="宋体" w:hAnsi="宋体" w:hint="eastAsia"/>
              </w:rPr>
              <w:t>2.聘请专家或专业机构参与安全检查、安全风险评估费用；</w:t>
            </w:r>
          </w:p>
        </w:tc>
      </w:tr>
      <w:tr w:rsidR="00844914" w:rsidRPr="00067F29" w:rsidTr="00527342">
        <w:trPr>
          <w:trHeight w:val="415"/>
          <w:jc w:val="center"/>
        </w:trPr>
        <w:tc>
          <w:tcPr>
            <w:tcW w:w="2705" w:type="dxa"/>
            <w:vMerge w:val="restart"/>
            <w:vAlign w:val="center"/>
          </w:tcPr>
          <w:p w:rsidR="00844914" w:rsidRPr="00067F29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 w:hint="eastAsia"/>
              </w:rPr>
              <w:t>四、</w:t>
            </w:r>
            <w:r w:rsidRPr="00067F29">
              <w:rPr>
                <w:rFonts w:ascii="Times New Roman" w:eastAsia="宋体" w:hAnsi="宋体" w:cs="Times New Roman"/>
              </w:rPr>
              <w:t>重大危险源、重大事故隐患的评估、整改、监控支出</w:t>
            </w:r>
          </w:p>
        </w:tc>
        <w:tc>
          <w:tcPr>
            <w:tcW w:w="5550" w:type="dxa"/>
            <w:vAlign w:val="center"/>
          </w:tcPr>
          <w:p w:rsidR="00844914" w:rsidRPr="00E504A5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 w:rsidRPr="00DE6D34">
              <w:rPr>
                <w:rFonts w:ascii="宋体" w:eastAsia="宋体" w:hAnsi="宋体" w:hint="eastAsia"/>
              </w:rPr>
              <w:t>1.对重大危险源、重大事故隐患的辨识、评估、监控、监管费用；</w:t>
            </w:r>
          </w:p>
        </w:tc>
      </w:tr>
      <w:tr w:rsidR="00844914" w:rsidRPr="00067F29" w:rsidTr="00527342">
        <w:trPr>
          <w:trHeight w:val="850"/>
          <w:jc w:val="center"/>
        </w:trPr>
        <w:tc>
          <w:tcPr>
            <w:tcW w:w="2705" w:type="dxa"/>
            <w:vMerge/>
            <w:vAlign w:val="center"/>
          </w:tcPr>
          <w:p w:rsidR="00844914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宋体" w:cs="Times New Roman" w:hint="eastAsia"/>
              </w:rPr>
            </w:pPr>
          </w:p>
        </w:tc>
        <w:tc>
          <w:tcPr>
            <w:tcW w:w="5550" w:type="dxa"/>
            <w:vAlign w:val="center"/>
          </w:tcPr>
          <w:p w:rsidR="00844914" w:rsidRPr="00067F29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hint="eastAsia"/>
              </w:rPr>
              <w:t>2</w:t>
            </w:r>
            <w:r w:rsidRPr="00DE6D34">
              <w:rPr>
                <w:rFonts w:ascii="宋体" w:eastAsia="宋体" w:hAnsi="宋体" w:hint="eastAsia"/>
              </w:rPr>
              <w:t>.对有重大危险因素的分部、分项工程安全专项施工方案进行论证、咨询的费用；</w:t>
            </w:r>
          </w:p>
        </w:tc>
      </w:tr>
      <w:tr w:rsidR="00844914" w:rsidRPr="00067F29" w:rsidTr="00527342">
        <w:trPr>
          <w:trHeight w:val="357"/>
          <w:jc w:val="center"/>
        </w:trPr>
        <w:tc>
          <w:tcPr>
            <w:tcW w:w="2705" w:type="dxa"/>
            <w:vMerge w:val="restart"/>
            <w:vAlign w:val="center"/>
          </w:tcPr>
          <w:p w:rsidR="00844914" w:rsidRPr="00067F29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宋体" w:cs="Times New Roman" w:hint="eastAsia"/>
              </w:rPr>
              <w:t>五、</w:t>
            </w:r>
            <w:r w:rsidRPr="00067F29">
              <w:rPr>
                <w:rFonts w:ascii="Times New Roman" w:eastAsia="宋体" w:hAnsi="宋体" w:cs="Times New Roman"/>
              </w:rPr>
              <w:t>安全教育培训费用</w:t>
            </w:r>
            <w:r>
              <w:rPr>
                <w:rFonts w:ascii="Times New Roman" w:eastAsia="宋体" w:hAnsi="宋体" w:cs="Times New Roman" w:hint="eastAsia"/>
              </w:rPr>
              <w:t>及应急救援演练</w:t>
            </w:r>
          </w:p>
        </w:tc>
        <w:tc>
          <w:tcPr>
            <w:tcW w:w="5550" w:type="dxa"/>
            <w:vAlign w:val="center"/>
          </w:tcPr>
          <w:p w:rsidR="00844914" w:rsidRPr="00F81F12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 w:rsidRPr="00DE6D34">
              <w:rPr>
                <w:rFonts w:ascii="宋体" w:eastAsia="宋体" w:hAnsi="宋体" w:hint="eastAsia"/>
              </w:rPr>
              <w:t>1.购置编印安全生产书籍、刊物、影像资料等；</w:t>
            </w:r>
          </w:p>
        </w:tc>
      </w:tr>
      <w:tr w:rsidR="00844914" w:rsidRPr="00067F29" w:rsidTr="00527342">
        <w:trPr>
          <w:trHeight w:val="356"/>
          <w:jc w:val="center"/>
        </w:trPr>
        <w:tc>
          <w:tcPr>
            <w:tcW w:w="2705" w:type="dxa"/>
            <w:vMerge/>
            <w:vAlign w:val="center"/>
          </w:tcPr>
          <w:p w:rsidR="00844914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宋体" w:cs="Times New Roman" w:hint="eastAsia"/>
              </w:rPr>
            </w:pPr>
          </w:p>
        </w:tc>
        <w:tc>
          <w:tcPr>
            <w:tcW w:w="5550" w:type="dxa"/>
            <w:vAlign w:val="center"/>
          </w:tcPr>
          <w:p w:rsidR="00844914" w:rsidRPr="00F81F12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 w:rsidRPr="00DE6D34">
              <w:rPr>
                <w:rFonts w:ascii="宋体" w:eastAsia="宋体" w:hAnsi="宋体" w:hint="eastAsia"/>
              </w:rPr>
              <w:t>2.“三类人员”和特种作业人员的安全教育培训；</w:t>
            </w:r>
          </w:p>
        </w:tc>
      </w:tr>
      <w:tr w:rsidR="00844914" w:rsidRPr="00067F29" w:rsidTr="00527342">
        <w:trPr>
          <w:trHeight w:val="356"/>
          <w:jc w:val="center"/>
        </w:trPr>
        <w:tc>
          <w:tcPr>
            <w:tcW w:w="2705" w:type="dxa"/>
            <w:vMerge/>
            <w:vAlign w:val="center"/>
          </w:tcPr>
          <w:p w:rsidR="00844914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宋体" w:cs="Times New Roman" w:hint="eastAsia"/>
              </w:rPr>
            </w:pPr>
          </w:p>
        </w:tc>
        <w:tc>
          <w:tcPr>
            <w:tcW w:w="5550" w:type="dxa"/>
            <w:vAlign w:val="center"/>
          </w:tcPr>
          <w:p w:rsidR="00844914" w:rsidRPr="00F81F12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 w:rsidRPr="00DE6D34">
              <w:rPr>
                <w:rFonts w:ascii="宋体" w:eastAsia="宋体" w:hAnsi="宋体" w:hint="eastAsia"/>
              </w:rPr>
              <w:t>3.内部组织的岗前安全教育培训、安全知识培训；</w:t>
            </w:r>
          </w:p>
        </w:tc>
      </w:tr>
      <w:tr w:rsidR="00844914" w:rsidRPr="00067F29" w:rsidTr="00527342">
        <w:trPr>
          <w:trHeight w:val="356"/>
          <w:jc w:val="center"/>
        </w:trPr>
        <w:tc>
          <w:tcPr>
            <w:tcW w:w="2705" w:type="dxa"/>
            <w:vMerge/>
            <w:vAlign w:val="center"/>
          </w:tcPr>
          <w:p w:rsidR="00844914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宋体" w:cs="Times New Roman" w:hint="eastAsia"/>
              </w:rPr>
            </w:pPr>
          </w:p>
        </w:tc>
        <w:tc>
          <w:tcPr>
            <w:tcW w:w="5550" w:type="dxa"/>
            <w:vAlign w:val="center"/>
          </w:tcPr>
          <w:p w:rsidR="00844914" w:rsidRPr="00067F29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 w:rsidRPr="00DE6D34">
              <w:rPr>
                <w:rFonts w:ascii="宋体" w:eastAsia="宋体" w:hAnsi="宋体" w:hint="eastAsia"/>
              </w:rPr>
              <w:t>4.安全应急救援及预案演练；</w:t>
            </w:r>
          </w:p>
        </w:tc>
      </w:tr>
      <w:tr w:rsidR="00844914" w:rsidRPr="00067F29" w:rsidTr="00527342">
        <w:trPr>
          <w:trHeight w:val="477"/>
          <w:jc w:val="center"/>
        </w:trPr>
        <w:tc>
          <w:tcPr>
            <w:tcW w:w="2705" w:type="dxa"/>
            <w:vMerge w:val="restart"/>
            <w:vAlign w:val="center"/>
          </w:tcPr>
          <w:p w:rsidR="00844914" w:rsidRPr="00067F29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 w:hint="eastAsia"/>
              </w:rPr>
              <w:t>六、</w:t>
            </w:r>
            <w:r w:rsidRPr="00067F29">
              <w:rPr>
                <w:rFonts w:ascii="Times New Roman" w:eastAsia="宋体" w:hAnsi="宋体" w:cs="Times New Roman"/>
              </w:rPr>
              <w:t>其他与安全生产直接相关的支出</w:t>
            </w:r>
          </w:p>
        </w:tc>
        <w:tc>
          <w:tcPr>
            <w:tcW w:w="5550" w:type="dxa"/>
            <w:vAlign w:val="center"/>
          </w:tcPr>
          <w:p w:rsidR="00844914" w:rsidRPr="00067F29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 w:rsidRPr="00DE6D34">
              <w:rPr>
                <w:rFonts w:ascii="宋体" w:eastAsia="宋体" w:hAnsi="宋体" w:hint="eastAsia"/>
              </w:rPr>
              <w:t>1.召开安全生产专题会议；</w:t>
            </w:r>
          </w:p>
        </w:tc>
      </w:tr>
      <w:tr w:rsidR="00844914" w:rsidRPr="00067F29" w:rsidTr="00527342">
        <w:trPr>
          <w:trHeight w:val="476"/>
          <w:jc w:val="center"/>
        </w:trPr>
        <w:tc>
          <w:tcPr>
            <w:tcW w:w="2705" w:type="dxa"/>
            <w:vMerge/>
            <w:vAlign w:val="center"/>
          </w:tcPr>
          <w:p w:rsidR="00844914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宋体" w:cs="Times New Roman" w:hint="eastAsia"/>
              </w:rPr>
            </w:pPr>
          </w:p>
        </w:tc>
        <w:tc>
          <w:tcPr>
            <w:tcW w:w="5550" w:type="dxa"/>
            <w:vAlign w:val="center"/>
          </w:tcPr>
          <w:p w:rsidR="00844914" w:rsidRPr="00F81F12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 w:rsidRPr="00DE6D34">
              <w:rPr>
                <w:rFonts w:ascii="宋体" w:eastAsia="宋体" w:hAnsi="宋体" w:hint="eastAsia"/>
              </w:rPr>
              <w:t>2.举办安全生产为主题的知识竞赛、技能比赛等活动；</w:t>
            </w:r>
          </w:p>
        </w:tc>
      </w:tr>
      <w:tr w:rsidR="00844914" w:rsidRPr="00067F29" w:rsidTr="00527342">
        <w:trPr>
          <w:trHeight w:val="476"/>
          <w:jc w:val="center"/>
        </w:trPr>
        <w:tc>
          <w:tcPr>
            <w:tcW w:w="2705" w:type="dxa"/>
            <w:vMerge/>
            <w:vAlign w:val="center"/>
          </w:tcPr>
          <w:p w:rsidR="00844914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宋体" w:cs="Times New Roman" w:hint="eastAsia"/>
              </w:rPr>
            </w:pPr>
          </w:p>
        </w:tc>
        <w:tc>
          <w:tcPr>
            <w:tcW w:w="5550" w:type="dxa"/>
            <w:vAlign w:val="center"/>
          </w:tcPr>
          <w:p w:rsidR="00844914" w:rsidRPr="00F81F12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/>
              </w:rPr>
            </w:pPr>
            <w:r w:rsidRPr="00DE6D34">
              <w:rPr>
                <w:rFonts w:ascii="宋体" w:eastAsia="宋体" w:hAnsi="宋体" w:hint="eastAsia"/>
              </w:rPr>
              <w:t>3.</w:t>
            </w:r>
            <w:r w:rsidRPr="00DE6D34">
              <w:rPr>
                <w:rFonts w:ascii="宋体" w:eastAsia="宋体" w:hAnsi="宋体"/>
              </w:rPr>
              <w:t>根据《北京市公路工程平安工地标准》而增加的安全技术措施所需费用</w:t>
            </w:r>
            <w:r w:rsidRPr="00DE6D34">
              <w:rPr>
                <w:rFonts w:ascii="宋体" w:eastAsia="宋体" w:hAnsi="宋体" w:hint="eastAsia"/>
              </w:rPr>
              <w:t>；</w:t>
            </w:r>
          </w:p>
        </w:tc>
      </w:tr>
      <w:tr w:rsidR="00844914" w:rsidRPr="00067F29" w:rsidTr="00527342">
        <w:trPr>
          <w:trHeight w:val="476"/>
          <w:jc w:val="center"/>
        </w:trPr>
        <w:tc>
          <w:tcPr>
            <w:tcW w:w="2705" w:type="dxa"/>
            <w:vMerge/>
            <w:vAlign w:val="center"/>
          </w:tcPr>
          <w:p w:rsidR="00844914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宋体" w:cs="Times New Roman" w:hint="eastAsia"/>
              </w:rPr>
            </w:pPr>
          </w:p>
        </w:tc>
        <w:tc>
          <w:tcPr>
            <w:tcW w:w="5550" w:type="dxa"/>
            <w:vAlign w:val="center"/>
          </w:tcPr>
          <w:p w:rsidR="00844914" w:rsidRPr="00F81F12" w:rsidRDefault="00844914" w:rsidP="00527342">
            <w:pPr>
              <w:pStyle w:val="a5"/>
              <w:widowControl w:val="0"/>
              <w:jc w:val="both"/>
              <w:rPr>
                <w:rFonts w:ascii="Times New Roman" w:eastAsia="宋体" w:hAnsi="Times New Roman" w:cs="Times New Roman" w:hint="eastAsia"/>
              </w:rPr>
            </w:pPr>
            <w:r w:rsidRPr="00DE6D34">
              <w:rPr>
                <w:rFonts w:ascii="宋体" w:eastAsia="宋体" w:hAnsi="宋体" w:hint="eastAsia"/>
              </w:rPr>
              <w:t>4.</w:t>
            </w:r>
            <w:r w:rsidRPr="00DE6D34">
              <w:rPr>
                <w:rFonts w:ascii="宋体" w:eastAsia="宋体" w:hAnsi="宋体"/>
              </w:rPr>
              <w:t>建设单位和监理单位共同认定的其他安全费用</w:t>
            </w:r>
            <w:r>
              <w:rPr>
                <w:rFonts w:ascii="宋体" w:eastAsia="宋体" w:hAnsi="宋体" w:hint="eastAsia"/>
              </w:rPr>
              <w:t>；</w:t>
            </w:r>
          </w:p>
        </w:tc>
      </w:tr>
    </w:tbl>
    <w:p w:rsidR="00844914" w:rsidRPr="00DE6D34" w:rsidRDefault="00844914" w:rsidP="00844914">
      <w:pPr>
        <w:snapToGrid w:val="0"/>
        <w:spacing w:before="100" w:beforeAutospacing="1" w:after="100" w:afterAutospacing="1"/>
        <w:ind w:firstLineChars="200" w:firstLine="420"/>
        <w:jc w:val="left"/>
        <w:outlineLvl w:val="0"/>
      </w:pPr>
    </w:p>
    <w:p w:rsidR="00346506" w:rsidRPr="00844914" w:rsidRDefault="00346506"/>
    <w:sectPr w:rsidR="00346506" w:rsidRPr="00844914" w:rsidSect="00A2039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114" w:rsidRDefault="00DC7114" w:rsidP="00844914">
      <w:r>
        <w:separator/>
      </w:r>
    </w:p>
  </w:endnote>
  <w:endnote w:type="continuationSeparator" w:id="0">
    <w:p w:rsidR="00DC7114" w:rsidRDefault="00DC7114" w:rsidP="00844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114" w:rsidRDefault="00DC7114" w:rsidP="00844914">
      <w:r>
        <w:separator/>
      </w:r>
    </w:p>
  </w:footnote>
  <w:footnote w:type="continuationSeparator" w:id="0">
    <w:p w:rsidR="00DC7114" w:rsidRDefault="00DC7114" w:rsidP="00844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84D" w:rsidRPr="00EC6BC6" w:rsidRDefault="00DC7114" w:rsidP="00EC6BC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914"/>
    <w:rsid w:val="00346506"/>
    <w:rsid w:val="00844914"/>
    <w:rsid w:val="00DC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44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449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49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4914"/>
    <w:rPr>
      <w:sz w:val="18"/>
      <w:szCs w:val="18"/>
    </w:rPr>
  </w:style>
  <w:style w:type="paragraph" w:styleId="a5">
    <w:name w:val="Normal (Web)"/>
    <w:basedOn w:val="a"/>
    <w:rsid w:val="0084491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2017-01-16T07:49:00Z</dcterms:created>
  <dcterms:modified xsi:type="dcterms:W3CDTF">2017-01-16T07:49:00Z</dcterms:modified>
</cp:coreProperties>
</file>