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C932" w14:textId="68D44F4A" w:rsidR="00E36CFE" w:rsidRDefault="00000000" w:rsidP="00E36CFE">
      <w:pPr>
        <w:pStyle w:val="1"/>
        <w:widowControl/>
        <w:spacing w:beforeAutospacing="0" w:afterAutospacing="0" w:line="560" w:lineRule="exact"/>
        <w:jc w:val="center"/>
        <w:rPr>
          <w:rFonts w:cs="宋体" w:hint="default"/>
          <w:b w:val="0"/>
          <w:color w:val="000000"/>
          <w:kern w:val="2"/>
          <w:sz w:val="44"/>
          <w:szCs w:val="44"/>
          <w:shd w:val="clear" w:color="auto" w:fill="FFFFFF"/>
        </w:rPr>
      </w:pPr>
      <w:r w:rsidRPr="007C52DB">
        <w:rPr>
          <w:rFonts w:cs="宋体" w:hint="default"/>
          <w:b w:val="0"/>
          <w:color w:val="000000"/>
          <w:kern w:val="2"/>
          <w:sz w:val="44"/>
          <w:szCs w:val="44"/>
          <w:shd w:val="clear" w:color="auto" w:fill="FFFFFF"/>
        </w:rPr>
        <w:t>门头沟区人大常委会关于</w:t>
      </w:r>
      <w:r w:rsidRPr="00E36CFE">
        <w:rPr>
          <w:rFonts w:cs="宋体"/>
          <w:b w:val="0"/>
          <w:color w:val="000000"/>
          <w:kern w:val="2"/>
          <w:sz w:val="44"/>
          <w:szCs w:val="44"/>
          <w:shd w:val="clear" w:color="auto" w:fill="FFFFFF"/>
        </w:rPr>
        <w:t>深入推进誓夺全国文明城区三年冲刺行动的决议</w:t>
      </w:r>
    </w:p>
    <w:p w14:paraId="4339E14D" w14:textId="77777777" w:rsidR="00E36CFE" w:rsidRPr="00E36CFE" w:rsidRDefault="00E36CFE" w:rsidP="00E36CFE">
      <w:pPr>
        <w:rPr>
          <w:rFonts w:hint="eastAsia"/>
          <w:sz w:val="28"/>
          <w:szCs w:val="28"/>
        </w:rPr>
      </w:pPr>
    </w:p>
    <w:p w14:paraId="1789CD3B" w14:textId="77777777" w:rsidR="00E36CFE" w:rsidRPr="00E36CFE" w:rsidRDefault="00E36CFE" w:rsidP="00E36CFE">
      <w:pPr>
        <w:jc w:val="center"/>
        <w:rPr>
          <w:rFonts w:ascii="宋体" w:hAnsi="宋体" w:cs="宋体"/>
          <w:color w:val="000000"/>
          <w:sz w:val="28"/>
          <w:szCs w:val="28"/>
          <w:shd w:val="clear" w:color="auto" w:fill="FFFFFF"/>
        </w:rPr>
      </w:pPr>
      <w:r w:rsidRPr="00E36CFE">
        <w:rPr>
          <w:rFonts w:ascii="宋体" w:hAnsi="宋体" w:cs="宋体" w:hint="eastAsia"/>
          <w:color w:val="000000"/>
          <w:sz w:val="28"/>
          <w:szCs w:val="28"/>
          <w:shd w:val="clear" w:color="auto" w:fill="FFFFFF"/>
        </w:rPr>
        <w:t>门常发〔2021〕23号</w:t>
      </w:r>
    </w:p>
    <w:p w14:paraId="14D7028E" w14:textId="77777777" w:rsidR="00E36CFE" w:rsidRPr="00E36CFE" w:rsidRDefault="00E36CFE" w:rsidP="00E36CFE">
      <w:pPr>
        <w:rPr>
          <w:rFonts w:hint="eastAsia"/>
          <w:sz w:val="28"/>
          <w:szCs w:val="28"/>
        </w:rPr>
      </w:pPr>
    </w:p>
    <w:p w14:paraId="4C54BEA3" w14:textId="5809FC02" w:rsidR="001A589E" w:rsidRDefault="00000000">
      <w:pPr>
        <w:pStyle w:val="a6"/>
        <w:shd w:val="clear" w:color="auto" w:fill="FFFFFF"/>
        <w:spacing w:before="0" w:beforeAutospacing="0" w:after="0" w:afterAutospacing="0" w:line="560" w:lineRule="exact"/>
        <w:jc w:val="center"/>
        <w:rPr>
          <w:rFonts w:ascii="Times New Roman" w:eastAsia="楷体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sz w:val="32"/>
          <w:szCs w:val="32"/>
          <w:shd w:val="clear" w:color="auto" w:fill="FFFFFF"/>
        </w:rPr>
        <w:t>2021</w:t>
      </w:r>
      <w:r>
        <w:rPr>
          <w:rFonts w:ascii="Times New Roman" w:eastAsia="楷体_GB2312" w:hAnsi="Times New Roman" w:cs="Times New Roman"/>
          <w:sz w:val="32"/>
          <w:szCs w:val="32"/>
          <w:shd w:val="clear" w:color="auto" w:fill="FFFFFF"/>
        </w:rPr>
        <w:t>年</w:t>
      </w:r>
      <w:r>
        <w:rPr>
          <w:rFonts w:ascii="Times New Roman" w:eastAsia="楷体_GB2312" w:hAnsi="Times New Roman" w:cs="Times New Roman"/>
          <w:sz w:val="32"/>
          <w:szCs w:val="32"/>
          <w:shd w:val="clear" w:color="auto" w:fill="FFFFFF"/>
        </w:rPr>
        <w:t>4</w:t>
      </w:r>
      <w:r>
        <w:rPr>
          <w:rFonts w:ascii="Times New Roman" w:eastAsia="楷体_GB2312" w:hAnsi="Times New Roman" w:cs="Times New Roman"/>
          <w:sz w:val="32"/>
          <w:szCs w:val="32"/>
          <w:shd w:val="clear" w:color="auto" w:fill="FFFFFF"/>
        </w:rPr>
        <w:t>月</w:t>
      </w:r>
      <w:r>
        <w:rPr>
          <w:rFonts w:ascii="Times New Roman" w:eastAsia="楷体_GB2312" w:hAnsi="Times New Roman" w:cs="Times New Roman"/>
          <w:sz w:val="32"/>
          <w:szCs w:val="32"/>
          <w:shd w:val="clear" w:color="auto" w:fill="FFFFFF"/>
        </w:rPr>
        <w:t>27</w:t>
      </w:r>
      <w:r>
        <w:rPr>
          <w:rFonts w:ascii="Times New Roman" w:eastAsia="楷体_GB2312" w:hAnsi="Times New Roman" w:cs="Times New Roman"/>
          <w:sz w:val="32"/>
          <w:szCs w:val="32"/>
          <w:shd w:val="clear" w:color="auto" w:fill="FFFFFF"/>
        </w:rPr>
        <w:t>日门头沟区第十六届人民代表大会常务委员会</w:t>
      </w:r>
    </w:p>
    <w:p w14:paraId="6A226195" w14:textId="77777777" w:rsidR="001A589E" w:rsidRDefault="00000000">
      <w:pPr>
        <w:pStyle w:val="a6"/>
        <w:shd w:val="clear" w:color="auto" w:fill="FFFFFF"/>
        <w:spacing w:before="0" w:beforeAutospacing="0" w:after="0" w:afterAutospacing="0" w:line="560" w:lineRule="exact"/>
        <w:jc w:val="center"/>
        <w:rPr>
          <w:rFonts w:ascii="Times New Roman" w:eastAsia="楷体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第三十五次会议通过）</w:t>
      </w:r>
    </w:p>
    <w:p w14:paraId="44068053" w14:textId="77777777" w:rsidR="001A589E" w:rsidRDefault="001A589E">
      <w:pPr>
        <w:pStyle w:val="a6"/>
        <w:widowControl w:val="0"/>
        <w:spacing w:before="0" w:beforeAutospacing="0" w:after="0" w:afterAutospacing="0" w:line="560" w:lineRule="exact"/>
        <w:jc w:val="center"/>
        <w:rPr>
          <w:rFonts w:ascii="Times New Roman" w:eastAsia="楷体_GB2312" w:hAnsi="Times New Roman" w:cs="Times New Roman"/>
          <w:b/>
          <w:bCs/>
          <w:sz w:val="32"/>
          <w:szCs w:val="32"/>
        </w:rPr>
      </w:pPr>
    </w:p>
    <w:p w14:paraId="4875B8E8" w14:textId="77777777" w:rsidR="001A589E" w:rsidRDefault="001A589E">
      <w:pPr>
        <w:spacing w:line="560" w:lineRule="exact"/>
        <w:jc w:val="center"/>
        <w:rPr>
          <w:rFonts w:eastAsia="楷体_GB2312"/>
          <w:sz w:val="32"/>
          <w:szCs w:val="32"/>
        </w:rPr>
      </w:pPr>
    </w:p>
    <w:p w14:paraId="6743846E" w14:textId="77777777" w:rsidR="001A589E" w:rsidRDefault="00000000">
      <w:pPr>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24</w:t>
      </w:r>
      <w:r>
        <w:rPr>
          <w:rFonts w:eastAsia="仿宋_GB2312"/>
          <w:sz w:val="32"/>
          <w:szCs w:val="32"/>
        </w:rPr>
        <w:t>日，为贯彻落实区委创建全国文明城区的决策部署，区十六届人大常委会第十二次会议</w:t>
      </w:r>
      <w:proofErr w:type="gramStart"/>
      <w:r>
        <w:rPr>
          <w:rFonts w:eastAsia="仿宋_GB2312"/>
          <w:sz w:val="32"/>
          <w:szCs w:val="32"/>
        </w:rPr>
        <w:t>作出</w:t>
      </w:r>
      <w:proofErr w:type="gramEnd"/>
      <w:r>
        <w:rPr>
          <w:rFonts w:eastAsia="仿宋_GB2312"/>
          <w:sz w:val="32"/>
          <w:szCs w:val="32"/>
        </w:rPr>
        <w:t>“</w:t>
      </w:r>
      <w:r>
        <w:rPr>
          <w:rFonts w:eastAsia="仿宋_GB2312"/>
          <w:sz w:val="32"/>
          <w:szCs w:val="32"/>
        </w:rPr>
        <w:t>关于推进全国文明城区创建工作的决定</w:t>
      </w:r>
      <w:r>
        <w:rPr>
          <w:rFonts w:eastAsia="仿宋_GB2312"/>
          <w:sz w:val="32"/>
          <w:szCs w:val="32"/>
        </w:rPr>
        <w:t>”</w:t>
      </w:r>
      <w:r>
        <w:rPr>
          <w:rFonts w:eastAsia="仿宋_GB2312"/>
          <w:sz w:val="32"/>
          <w:szCs w:val="32"/>
        </w:rPr>
        <w:t>，动员全区人民积极投身创建全国文明城区工作。三年来，在区委的坚强领导下，区政府全力推进，各部门密切配合，全区人民积极参与，我区创建全国文明城区工作取得了重要阶段性成绩，实现了三年创建首都文明示范区和全国文明城区提名城区的既定目标。群众对创建全国文明城区的认识逐步提高，创建氛围日渐浓厚，为创建全国文明城区奠定了坚实基础，推进了创建全国文明城区进程。站在新的起点上，为在今后三年中进一步深化创建全国文明城区工作，全面提升城市品质和社会文明程度，奋力实现</w:t>
      </w:r>
      <w:r>
        <w:rPr>
          <w:rFonts w:eastAsia="仿宋_GB2312"/>
          <w:sz w:val="32"/>
          <w:szCs w:val="32"/>
        </w:rPr>
        <w:t>2023</w:t>
      </w:r>
      <w:r>
        <w:rPr>
          <w:rFonts w:eastAsia="仿宋_GB2312"/>
          <w:sz w:val="32"/>
          <w:szCs w:val="32"/>
        </w:rPr>
        <w:t>年成功创建全国文明城区的总目标，</w:t>
      </w:r>
      <w:r>
        <w:rPr>
          <w:rFonts w:eastAsia="仿宋_GB2312"/>
          <w:sz w:val="32"/>
          <w:szCs w:val="32"/>
        </w:rPr>
        <w:t>2021</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7</w:t>
      </w:r>
      <w:r>
        <w:rPr>
          <w:rFonts w:eastAsia="仿宋_GB2312"/>
          <w:sz w:val="32"/>
          <w:szCs w:val="32"/>
        </w:rPr>
        <w:t>日，区委十二届十三次全会审议通过了《门头沟区誓夺全国文明城区三年冲刺行动计划（</w:t>
      </w:r>
      <w:r>
        <w:rPr>
          <w:rFonts w:eastAsia="仿宋_GB2312"/>
          <w:sz w:val="32"/>
          <w:szCs w:val="32"/>
        </w:rPr>
        <w:t>2021-2023</w:t>
      </w:r>
      <w:r>
        <w:rPr>
          <w:rFonts w:eastAsia="仿宋_GB2312"/>
          <w:sz w:val="32"/>
          <w:szCs w:val="32"/>
        </w:rPr>
        <w:t>年）》。</w:t>
      </w:r>
    </w:p>
    <w:p w14:paraId="243C5C3C" w14:textId="77777777" w:rsidR="001A589E" w:rsidRDefault="00000000">
      <w:pPr>
        <w:spacing w:line="560" w:lineRule="exact"/>
        <w:ind w:firstLineChars="200" w:firstLine="640"/>
        <w:rPr>
          <w:rFonts w:eastAsia="仿宋_GB2312"/>
          <w:sz w:val="32"/>
          <w:szCs w:val="32"/>
        </w:rPr>
      </w:pPr>
      <w:r>
        <w:rPr>
          <w:rFonts w:eastAsia="仿宋_GB2312"/>
          <w:sz w:val="32"/>
          <w:szCs w:val="32"/>
        </w:rPr>
        <w:lastRenderedPageBreak/>
        <w:t>为坚决贯彻落实区委关于创建全国文明城区的新部署，进一步动员全区上下巩固创建文明城区成果，坚定不移推动创建全国文明城区工作，特作如下决议：</w:t>
      </w:r>
    </w:p>
    <w:p w14:paraId="3AAB2F55" w14:textId="77777777" w:rsidR="001A589E" w:rsidRDefault="00000000">
      <w:pPr>
        <w:spacing w:line="560" w:lineRule="exact"/>
        <w:ind w:firstLineChars="200" w:firstLine="640"/>
        <w:rPr>
          <w:rFonts w:eastAsia="仿宋_GB2312"/>
          <w:sz w:val="32"/>
          <w:szCs w:val="32"/>
        </w:rPr>
      </w:pPr>
      <w:r>
        <w:rPr>
          <w:rFonts w:eastAsia="黑体"/>
          <w:sz w:val="32"/>
          <w:szCs w:val="32"/>
        </w:rPr>
        <w:t>一、强化宣传，统一认识，持续营造创建全国文明城区浓厚氛围</w:t>
      </w:r>
    </w:p>
    <w:p w14:paraId="544398EF" w14:textId="77777777" w:rsidR="001A589E" w:rsidRDefault="00000000">
      <w:pPr>
        <w:spacing w:line="560" w:lineRule="exact"/>
        <w:ind w:firstLineChars="200" w:firstLine="640"/>
        <w:rPr>
          <w:rFonts w:eastAsia="仿宋_GB2312"/>
          <w:sz w:val="32"/>
          <w:szCs w:val="32"/>
        </w:rPr>
      </w:pPr>
      <w:r>
        <w:rPr>
          <w:rFonts w:eastAsia="仿宋_GB2312"/>
          <w:sz w:val="32"/>
          <w:szCs w:val="32"/>
        </w:rPr>
        <w:t>要按照</w:t>
      </w:r>
      <w:r>
        <w:rPr>
          <w:rFonts w:eastAsia="仿宋_GB2312"/>
          <w:sz w:val="32"/>
          <w:szCs w:val="32"/>
        </w:rPr>
        <w:t>“</w:t>
      </w:r>
      <w:r>
        <w:rPr>
          <w:rFonts w:eastAsia="仿宋_GB2312"/>
          <w:sz w:val="32"/>
          <w:szCs w:val="32"/>
        </w:rPr>
        <w:t>瞄准一个总目标、坚持两个标准、打造一个总品牌、全力推进五大创建品牌、深化六大攻坚行动、构建六大支撑、强化一个保障</w:t>
      </w:r>
      <w:r>
        <w:rPr>
          <w:rFonts w:eastAsia="仿宋_GB2312"/>
          <w:sz w:val="32"/>
          <w:szCs w:val="32"/>
        </w:rPr>
        <w:t>”</w:t>
      </w:r>
      <w:r>
        <w:rPr>
          <w:rFonts w:eastAsia="仿宋_GB2312"/>
          <w:sz w:val="32"/>
          <w:szCs w:val="32"/>
        </w:rPr>
        <w:t>的总体思路，牢固树立</w:t>
      </w:r>
      <w:r>
        <w:rPr>
          <w:rFonts w:eastAsia="仿宋_GB2312"/>
          <w:sz w:val="32"/>
          <w:szCs w:val="32"/>
        </w:rPr>
        <w:t>“</w:t>
      </w:r>
      <w:r>
        <w:rPr>
          <w:rFonts w:eastAsia="仿宋_GB2312"/>
          <w:sz w:val="32"/>
          <w:szCs w:val="32"/>
        </w:rPr>
        <w:t>全民创建</w:t>
      </w:r>
      <w:r>
        <w:rPr>
          <w:rFonts w:eastAsia="仿宋_GB2312"/>
          <w:sz w:val="32"/>
          <w:szCs w:val="32"/>
        </w:rPr>
        <w:t>”</w:t>
      </w:r>
      <w:r>
        <w:rPr>
          <w:rFonts w:eastAsia="仿宋_GB2312"/>
          <w:sz w:val="32"/>
          <w:szCs w:val="32"/>
        </w:rPr>
        <w:t>工作理念，持续强化宣传，统一认识。要充分发挥</w:t>
      </w:r>
      <w:proofErr w:type="gramStart"/>
      <w:r>
        <w:rPr>
          <w:rFonts w:eastAsia="仿宋_GB2312"/>
          <w:sz w:val="32"/>
          <w:szCs w:val="32"/>
        </w:rPr>
        <w:t>融媒体</w:t>
      </w:r>
      <w:proofErr w:type="gramEnd"/>
      <w:r>
        <w:rPr>
          <w:rFonts w:eastAsia="仿宋_GB2312"/>
          <w:sz w:val="32"/>
          <w:szCs w:val="32"/>
        </w:rPr>
        <w:t>舆论宣传和监督作用，积极借助社区、村、企事业单位等社会力量进行广泛宣传，形成强大舆论声势，大力弘扬时代文明新风，全面提升市民文明素质，推动各类群众性精神文明创建活动提档升级，引导全区人民在创建全国文明城区中当主人、</w:t>
      </w:r>
      <w:proofErr w:type="gramStart"/>
      <w:r>
        <w:rPr>
          <w:rFonts w:eastAsia="仿宋_GB2312"/>
          <w:sz w:val="32"/>
          <w:szCs w:val="32"/>
        </w:rPr>
        <w:t>作主</w:t>
      </w:r>
      <w:proofErr w:type="gramEnd"/>
      <w:r>
        <w:rPr>
          <w:rFonts w:eastAsia="仿宋_GB2312"/>
          <w:sz w:val="32"/>
          <w:szCs w:val="32"/>
        </w:rPr>
        <w:t>体、唱主角，持续营造全区动员、全民共创、人人参与的浓厚创建氛围。</w:t>
      </w:r>
    </w:p>
    <w:p w14:paraId="404EE67C" w14:textId="77777777" w:rsidR="001A589E" w:rsidRDefault="00000000">
      <w:pPr>
        <w:spacing w:line="560" w:lineRule="exact"/>
        <w:ind w:firstLineChars="200" w:firstLine="640"/>
        <w:rPr>
          <w:rFonts w:eastAsia="黑体"/>
          <w:sz w:val="32"/>
          <w:szCs w:val="32"/>
        </w:rPr>
      </w:pPr>
      <w:r>
        <w:rPr>
          <w:rFonts w:eastAsia="黑体"/>
          <w:sz w:val="32"/>
          <w:szCs w:val="32"/>
        </w:rPr>
        <w:t>二、强化统筹，注重实效，提高创建全国文明城区工作水平和成效</w:t>
      </w:r>
    </w:p>
    <w:p w14:paraId="2DECFED6" w14:textId="77777777" w:rsidR="001A589E" w:rsidRDefault="00000000">
      <w:pPr>
        <w:spacing w:line="560" w:lineRule="exact"/>
        <w:ind w:firstLineChars="200" w:firstLine="640"/>
        <w:rPr>
          <w:rFonts w:eastAsia="仿宋_GB2312"/>
          <w:sz w:val="32"/>
          <w:szCs w:val="32"/>
        </w:rPr>
      </w:pPr>
      <w:r>
        <w:rPr>
          <w:rFonts w:eastAsia="仿宋_GB2312"/>
          <w:sz w:val="32"/>
          <w:szCs w:val="32"/>
        </w:rPr>
        <w:t>要紧紧围绕以创建全国文明城区为城市</w:t>
      </w:r>
      <w:proofErr w:type="gramStart"/>
      <w:r>
        <w:rPr>
          <w:rFonts w:eastAsia="仿宋_GB2312"/>
          <w:sz w:val="32"/>
          <w:szCs w:val="32"/>
        </w:rPr>
        <w:t>治理总</w:t>
      </w:r>
      <w:proofErr w:type="gramEnd"/>
      <w:r>
        <w:rPr>
          <w:rFonts w:eastAsia="仿宋_GB2312"/>
          <w:sz w:val="32"/>
          <w:szCs w:val="32"/>
        </w:rPr>
        <w:t>抓手，坚定不移打造</w:t>
      </w:r>
      <w:r>
        <w:rPr>
          <w:rFonts w:eastAsia="仿宋_GB2312"/>
          <w:sz w:val="32"/>
          <w:szCs w:val="32"/>
        </w:rPr>
        <w:t>“</w:t>
      </w:r>
      <w:r>
        <w:rPr>
          <w:rFonts w:eastAsia="仿宋_GB2312"/>
          <w:sz w:val="32"/>
          <w:szCs w:val="32"/>
        </w:rPr>
        <w:t>绿水青山门头沟</w:t>
      </w:r>
      <w:r>
        <w:rPr>
          <w:rFonts w:eastAsia="仿宋_GB2312"/>
          <w:sz w:val="32"/>
          <w:szCs w:val="32"/>
        </w:rPr>
        <w:t>”</w:t>
      </w:r>
      <w:r>
        <w:rPr>
          <w:rFonts w:eastAsia="仿宋_GB2312"/>
          <w:sz w:val="32"/>
          <w:szCs w:val="32"/>
        </w:rPr>
        <w:t>城市品牌，把创建全国文明城区全面融入进入新发展阶段、贯彻新发展理念、构建新发展格局的总体部署，融入</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规划实施全过程，与各领域示范区创建工作协调联动、协同互促，全力打造</w:t>
      </w:r>
      <w:r>
        <w:rPr>
          <w:rFonts w:eastAsia="仿宋_GB2312"/>
          <w:sz w:val="32"/>
          <w:szCs w:val="32"/>
        </w:rPr>
        <w:t>“</w:t>
      </w:r>
      <w:r>
        <w:rPr>
          <w:rFonts w:eastAsia="仿宋_GB2312"/>
          <w:sz w:val="32"/>
          <w:szCs w:val="32"/>
        </w:rPr>
        <w:t>绿水青山的生态之城</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宜居宜业的幸福之城</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底蕴深厚的魅力之城</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向善尊贤的人文之城</w:t>
      </w:r>
      <w:r>
        <w:rPr>
          <w:rFonts w:eastAsia="仿宋_GB2312"/>
          <w:sz w:val="32"/>
          <w:szCs w:val="32"/>
        </w:rPr>
        <w:t>”</w:t>
      </w:r>
      <w:r>
        <w:rPr>
          <w:rFonts w:eastAsia="仿宋_GB2312"/>
          <w:sz w:val="32"/>
          <w:szCs w:val="32"/>
        </w:rPr>
        <w:t>和</w:t>
      </w:r>
      <w:r>
        <w:rPr>
          <w:rFonts w:eastAsia="仿宋_GB2312"/>
          <w:sz w:val="32"/>
          <w:szCs w:val="32"/>
        </w:rPr>
        <w:lastRenderedPageBreak/>
        <w:t>“</w:t>
      </w:r>
      <w:r>
        <w:rPr>
          <w:rFonts w:eastAsia="仿宋_GB2312"/>
          <w:sz w:val="32"/>
          <w:szCs w:val="32"/>
        </w:rPr>
        <w:t>有序包容的和谐之城</w:t>
      </w:r>
      <w:r>
        <w:rPr>
          <w:rFonts w:eastAsia="仿宋_GB2312"/>
          <w:sz w:val="32"/>
          <w:szCs w:val="32"/>
        </w:rPr>
        <w:t>”</w:t>
      </w:r>
      <w:r>
        <w:rPr>
          <w:rFonts w:eastAsia="仿宋_GB2312"/>
          <w:sz w:val="32"/>
          <w:szCs w:val="32"/>
        </w:rPr>
        <w:t>，认真贯彻落实《北京市文明行为促进条例》，按照</w:t>
      </w:r>
      <w:r>
        <w:rPr>
          <w:rFonts w:eastAsia="仿宋_GB2312"/>
          <w:sz w:val="32"/>
          <w:szCs w:val="32"/>
        </w:rPr>
        <w:t>“</w:t>
      </w:r>
      <w:r>
        <w:rPr>
          <w:rFonts w:eastAsia="仿宋_GB2312"/>
          <w:sz w:val="32"/>
          <w:szCs w:val="32"/>
        </w:rPr>
        <w:t>整体推进、聚焦短板、突出重点、集中攻坚</w:t>
      </w:r>
      <w:r>
        <w:rPr>
          <w:rFonts w:eastAsia="仿宋_GB2312"/>
          <w:sz w:val="32"/>
          <w:szCs w:val="32"/>
        </w:rPr>
        <w:t>”</w:t>
      </w:r>
      <w:r>
        <w:rPr>
          <w:rFonts w:eastAsia="仿宋_GB2312"/>
          <w:sz w:val="32"/>
          <w:szCs w:val="32"/>
        </w:rPr>
        <w:t>原则，精准发力、靶向施策、久久为功，进一步加大财政支持力度，加大创建全国文明城区的资金投入，引导社会单位加大创建文明城区的人、财、物投入，强力推进社区综合治理、农村综合整治、街巷治理水平提升、交通秩序整治、文明行为促进和诚信缺失突出问题专项治理等六大攻坚行动，全面提升城市管理科学化、精细化、智能化水平，全面提升城市品质和社会文明程度。</w:t>
      </w:r>
    </w:p>
    <w:p w14:paraId="77F91EC5" w14:textId="77777777" w:rsidR="001A589E" w:rsidRDefault="00000000">
      <w:pPr>
        <w:spacing w:line="560" w:lineRule="exact"/>
        <w:ind w:firstLineChars="200" w:firstLine="640"/>
        <w:rPr>
          <w:rFonts w:eastAsia="黑体"/>
          <w:sz w:val="32"/>
          <w:szCs w:val="32"/>
        </w:rPr>
      </w:pPr>
      <w:r>
        <w:rPr>
          <w:rFonts w:eastAsia="黑体"/>
          <w:sz w:val="32"/>
          <w:szCs w:val="32"/>
        </w:rPr>
        <w:t>三、强化服务，改善民生，提高群众的创建全国文明城区获得感</w:t>
      </w:r>
    </w:p>
    <w:p w14:paraId="2B1E7343" w14:textId="77777777" w:rsidR="001A589E" w:rsidRDefault="00000000">
      <w:pPr>
        <w:spacing w:line="560" w:lineRule="exact"/>
        <w:ind w:firstLineChars="200" w:firstLine="640"/>
        <w:rPr>
          <w:rFonts w:eastAsia="仿宋_GB2312"/>
          <w:sz w:val="32"/>
          <w:szCs w:val="32"/>
        </w:rPr>
      </w:pPr>
      <w:r>
        <w:rPr>
          <w:rFonts w:eastAsia="仿宋_GB2312"/>
          <w:sz w:val="32"/>
          <w:szCs w:val="32"/>
        </w:rPr>
        <w:t>要始终坚持以人民为中心的发展思想，把创建全国文明城区与让人民群众满意高度统一起来，把让人民群众满意作为衡量创建全国文明城区工作成效的首要标准。坚持以</w:t>
      </w:r>
      <w:r>
        <w:rPr>
          <w:rFonts w:eastAsia="仿宋_GB2312"/>
          <w:sz w:val="32"/>
          <w:szCs w:val="32"/>
        </w:rPr>
        <w:t>“</w:t>
      </w:r>
      <w:r>
        <w:rPr>
          <w:rFonts w:eastAsia="仿宋_GB2312"/>
          <w:sz w:val="32"/>
          <w:szCs w:val="32"/>
        </w:rPr>
        <w:t>红色门头沟</w:t>
      </w:r>
      <w:r>
        <w:rPr>
          <w:rFonts w:eastAsia="仿宋_GB2312"/>
          <w:sz w:val="32"/>
          <w:szCs w:val="32"/>
        </w:rPr>
        <w:t>”</w:t>
      </w:r>
      <w:r>
        <w:rPr>
          <w:rFonts w:eastAsia="仿宋_GB2312"/>
          <w:sz w:val="32"/>
          <w:szCs w:val="32"/>
        </w:rPr>
        <w:t>党建为引领，强化社会治理，在引领文明风尚上持续发力。围绕落实</w:t>
      </w:r>
      <w:r>
        <w:rPr>
          <w:rFonts w:eastAsia="仿宋_GB2312"/>
          <w:sz w:val="32"/>
          <w:szCs w:val="32"/>
        </w:rPr>
        <w:t>“</w:t>
      </w:r>
      <w:r>
        <w:rPr>
          <w:rFonts w:eastAsia="仿宋_GB2312"/>
          <w:sz w:val="32"/>
          <w:szCs w:val="32"/>
        </w:rPr>
        <w:t>七有</w:t>
      </w:r>
      <w:r>
        <w:rPr>
          <w:rFonts w:eastAsia="仿宋_GB2312"/>
          <w:sz w:val="32"/>
          <w:szCs w:val="32"/>
        </w:rPr>
        <w:t>”“</w:t>
      </w:r>
      <w:r>
        <w:rPr>
          <w:rFonts w:eastAsia="仿宋_GB2312"/>
          <w:sz w:val="32"/>
          <w:szCs w:val="32"/>
        </w:rPr>
        <w:t>五性</w:t>
      </w:r>
      <w:r>
        <w:rPr>
          <w:rFonts w:eastAsia="仿宋_GB2312"/>
          <w:sz w:val="32"/>
          <w:szCs w:val="32"/>
        </w:rPr>
        <w:t>”</w:t>
      </w:r>
      <w:r>
        <w:rPr>
          <w:rFonts w:eastAsia="仿宋_GB2312"/>
          <w:sz w:val="32"/>
          <w:szCs w:val="32"/>
        </w:rPr>
        <w:t>民生需求，落实</w:t>
      </w:r>
      <w:r>
        <w:rPr>
          <w:rFonts w:eastAsia="仿宋_GB2312"/>
          <w:sz w:val="32"/>
          <w:szCs w:val="32"/>
        </w:rPr>
        <w:t>“</w:t>
      </w:r>
      <w:r>
        <w:rPr>
          <w:rFonts w:eastAsia="仿宋_GB2312"/>
          <w:sz w:val="32"/>
          <w:szCs w:val="32"/>
        </w:rPr>
        <w:t>接诉即办</w:t>
      </w:r>
      <w:r>
        <w:rPr>
          <w:rFonts w:eastAsia="仿宋_GB2312"/>
          <w:sz w:val="32"/>
          <w:szCs w:val="32"/>
        </w:rPr>
        <w:t>”</w:t>
      </w:r>
      <w:r>
        <w:rPr>
          <w:rFonts w:eastAsia="仿宋_GB2312"/>
          <w:sz w:val="32"/>
          <w:szCs w:val="32"/>
        </w:rPr>
        <w:t>工作机制，在提升优质教育、优质医疗、养老服务等方面加大力度、持续推进，加快</w:t>
      </w:r>
      <w:proofErr w:type="gramStart"/>
      <w:r>
        <w:rPr>
          <w:rFonts w:eastAsia="仿宋_GB2312"/>
          <w:sz w:val="32"/>
          <w:szCs w:val="32"/>
        </w:rPr>
        <w:t>补齐补优公共</w:t>
      </w:r>
      <w:proofErr w:type="gramEnd"/>
      <w:r>
        <w:rPr>
          <w:rFonts w:eastAsia="仿宋_GB2312"/>
          <w:sz w:val="32"/>
          <w:szCs w:val="32"/>
        </w:rPr>
        <w:t>服务设施短板，提升城市功能和承载力。抓好常态化疫情防控，深入开展新时代爱国卫生运动，让人民群众切身感受到创建全国文明城区的成效，不断提升人民群众获得感、幸福感、安全感。</w:t>
      </w:r>
    </w:p>
    <w:p w14:paraId="4A38A961" w14:textId="77777777" w:rsidR="001A589E" w:rsidRDefault="00000000">
      <w:pPr>
        <w:spacing w:line="560" w:lineRule="exact"/>
        <w:ind w:firstLineChars="200" w:firstLine="640"/>
        <w:rPr>
          <w:rFonts w:eastAsia="黑体"/>
          <w:sz w:val="32"/>
          <w:szCs w:val="32"/>
        </w:rPr>
      </w:pPr>
      <w:r>
        <w:rPr>
          <w:rFonts w:eastAsia="黑体"/>
          <w:sz w:val="32"/>
          <w:szCs w:val="32"/>
        </w:rPr>
        <w:t>四、强化责任，</w:t>
      </w:r>
      <w:proofErr w:type="gramStart"/>
      <w:r>
        <w:rPr>
          <w:rFonts w:eastAsia="黑体"/>
          <w:sz w:val="32"/>
          <w:szCs w:val="32"/>
        </w:rPr>
        <w:t>聚智聚</w:t>
      </w:r>
      <w:proofErr w:type="gramEnd"/>
      <w:r>
        <w:rPr>
          <w:rFonts w:eastAsia="黑体"/>
          <w:sz w:val="32"/>
          <w:szCs w:val="32"/>
        </w:rPr>
        <w:t>力，推动创建全国文明城区工作全面落实</w:t>
      </w:r>
    </w:p>
    <w:p w14:paraId="7AC6D87C" w14:textId="77777777" w:rsidR="001A589E" w:rsidRDefault="00000000">
      <w:pPr>
        <w:spacing w:line="560" w:lineRule="exact"/>
        <w:ind w:firstLineChars="200" w:firstLine="640"/>
        <w:rPr>
          <w:rFonts w:eastAsia="仿宋_GB2312"/>
          <w:sz w:val="32"/>
          <w:szCs w:val="32"/>
        </w:rPr>
      </w:pPr>
      <w:r>
        <w:rPr>
          <w:rFonts w:eastAsia="仿宋_GB2312"/>
          <w:sz w:val="32"/>
          <w:szCs w:val="32"/>
        </w:rPr>
        <w:lastRenderedPageBreak/>
        <w:t>全区上下要按照区委的部署和要求，切实加强创建全国文明城区工作的组织落实和督导，做到部署有序、落实有效、督导有力，使创建全国文明城区工作系统化、常态化。要充分发挥政府主导作用、责任部门牵头作用、相关部门配合作用，把创建全国文明城区与打造</w:t>
      </w:r>
      <w:r>
        <w:rPr>
          <w:rFonts w:eastAsia="仿宋_GB2312"/>
          <w:sz w:val="32"/>
          <w:szCs w:val="32"/>
        </w:rPr>
        <w:t>“</w:t>
      </w:r>
      <w:r>
        <w:rPr>
          <w:rFonts w:eastAsia="仿宋_GB2312"/>
          <w:sz w:val="32"/>
          <w:szCs w:val="32"/>
        </w:rPr>
        <w:t>绿水青山门头沟</w:t>
      </w:r>
      <w:r>
        <w:rPr>
          <w:rFonts w:eastAsia="仿宋_GB2312"/>
          <w:sz w:val="32"/>
          <w:szCs w:val="32"/>
        </w:rPr>
        <w:t>”</w:t>
      </w:r>
      <w:r>
        <w:rPr>
          <w:rFonts w:eastAsia="仿宋_GB2312"/>
          <w:sz w:val="32"/>
          <w:szCs w:val="32"/>
        </w:rPr>
        <w:t>有机统一起来，做到同部署、同落实、同检查、同考核。各级各部门各镇街要细化目标任务，层层分解工作责任，切实转变工作作风，把创建全国文明城区工作任务落到实处。区、镇两级人大要认真履行监督促进职责，倡导各级人大代表为创建全国文明城区工作建言献策、身体力行、争当表率，有效发挥各级人大代表密切联系群众的优势和模范带头作用，凝聚全区力量全力推进创建全国文明城区工作，在门头沟区誓夺全国文明城区三年行动中做出更大贡献。</w:t>
      </w:r>
    </w:p>
    <w:p w14:paraId="396BFC9E" w14:textId="77777777" w:rsidR="001A589E" w:rsidRDefault="00000000">
      <w:pPr>
        <w:spacing w:line="560" w:lineRule="exact"/>
        <w:ind w:firstLineChars="200" w:firstLine="640"/>
        <w:rPr>
          <w:rFonts w:eastAsia="仿宋_GB2312"/>
          <w:sz w:val="32"/>
          <w:szCs w:val="32"/>
        </w:rPr>
      </w:pPr>
      <w:r>
        <w:rPr>
          <w:rFonts w:eastAsia="仿宋_GB2312"/>
          <w:sz w:val="32"/>
          <w:szCs w:val="32"/>
        </w:rPr>
        <w:t>全区人民要在中共门头沟区委的坚强领导下，统一思想、凝心聚力，以</w:t>
      </w:r>
      <w:r>
        <w:rPr>
          <w:rFonts w:eastAsia="仿宋_GB2312"/>
          <w:sz w:val="32"/>
          <w:szCs w:val="32"/>
        </w:rPr>
        <w:t>“</w:t>
      </w:r>
      <w:r>
        <w:rPr>
          <w:rFonts w:eastAsia="仿宋_GB2312"/>
          <w:sz w:val="32"/>
          <w:szCs w:val="32"/>
        </w:rPr>
        <w:t>红色门头沟</w:t>
      </w:r>
      <w:r>
        <w:rPr>
          <w:rFonts w:eastAsia="仿宋_GB2312"/>
          <w:sz w:val="32"/>
          <w:szCs w:val="32"/>
        </w:rPr>
        <w:t>”</w:t>
      </w:r>
      <w:r>
        <w:rPr>
          <w:rFonts w:eastAsia="仿宋_GB2312"/>
          <w:sz w:val="32"/>
          <w:szCs w:val="32"/>
        </w:rPr>
        <w:t>党建实践品牌为引领，发扬</w:t>
      </w:r>
      <w:r>
        <w:rPr>
          <w:rFonts w:eastAsia="仿宋_GB2312"/>
          <w:sz w:val="32"/>
          <w:szCs w:val="32"/>
        </w:rPr>
        <w:t>“</w:t>
      </w:r>
      <w:r>
        <w:rPr>
          <w:rFonts w:eastAsia="仿宋_GB2312"/>
          <w:sz w:val="32"/>
          <w:szCs w:val="32"/>
        </w:rPr>
        <w:t>讲奉献、争第一</w:t>
      </w:r>
      <w:r>
        <w:rPr>
          <w:rFonts w:eastAsia="仿宋_GB2312"/>
          <w:sz w:val="32"/>
          <w:szCs w:val="32"/>
        </w:rPr>
        <w:t>”</w:t>
      </w:r>
      <w:r>
        <w:rPr>
          <w:rFonts w:eastAsia="仿宋_GB2312"/>
          <w:sz w:val="32"/>
          <w:szCs w:val="32"/>
        </w:rPr>
        <w:t>的门头沟精神，坚定不移、全力以赴推动创建全国文明城区工作，誓夺全国文明城区总桂冠，当好</w:t>
      </w:r>
      <w:r>
        <w:rPr>
          <w:rFonts w:eastAsia="仿宋_GB2312"/>
          <w:sz w:val="32"/>
          <w:szCs w:val="32"/>
        </w:rPr>
        <w:t>“</w:t>
      </w:r>
      <w:r>
        <w:rPr>
          <w:rFonts w:eastAsia="仿宋_GB2312"/>
          <w:sz w:val="32"/>
          <w:szCs w:val="32"/>
        </w:rPr>
        <w:t>两山</w:t>
      </w:r>
      <w:r>
        <w:rPr>
          <w:rFonts w:eastAsia="仿宋_GB2312"/>
          <w:sz w:val="32"/>
          <w:szCs w:val="32"/>
        </w:rPr>
        <w:t>”</w:t>
      </w:r>
      <w:r>
        <w:rPr>
          <w:rFonts w:eastAsia="仿宋_GB2312"/>
          <w:sz w:val="32"/>
          <w:szCs w:val="32"/>
        </w:rPr>
        <w:t>理论守护人，为打造</w:t>
      </w:r>
      <w:r>
        <w:rPr>
          <w:rFonts w:eastAsia="仿宋_GB2312"/>
          <w:sz w:val="32"/>
          <w:szCs w:val="32"/>
        </w:rPr>
        <w:t>“</w:t>
      </w:r>
      <w:r>
        <w:rPr>
          <w:rFonts w:eastAsia="仿宋_GB2312"/>
          <w:sz w:val="32"/>
          <w:szCs w:val="32"/>
        </w:rPr>
        <w:t>绿水青山门头沟</w:t>
      </w:r>
      <w:r>
        <w:rPr>
          <w:rFonts w:eastAsia="仿宋_GB2312"/>
          <w:sz w:val="32"/>
          <w:szCs w:val="32"/>
        </w:rPr>
        <w:t>”</w:t>
      </w:r>
      <w:r>
        <w:rPr>
          <w:rFonts w:eastAsia="仿宋_GB2312"/>
          <w:sz w:val="32"/>
          <w:szCs w:val="32"/>
        </w:rPr>
        <w:t>城市品牌、全面提升门头沟区社会文明程度、持续推动门头沟区实现高质量绿色发展做出新的贡献。</w:t>
      </w:r>
    </w:p>
    <w:p w14:paraId="7EC6FEB4" w14:textId="77777777" w:rsidR="001A589E" w:rsidRDefault="001A589E">
      <w:pPr>
        <w:spacing w:line="560" w:lineRule="exact"/>
        <w:ind w:firstLine="640"/>
        <w:rPr>
          <w:rFonts w:ascii="仿宋_GB2312" w:eastAsia="仿宋_GB2312" w:hAnsi="仿宋_GB2312" w:cs="仿宋_GB2312"/>
          <w:sz w:val="32"/>
          <w:szCs w:val="32"/>
        </w:rPr>
      </w:pPr>
    </w:p>
    <w:sectPr w:rsidR="001A589E">
      <w:pgSz w:w="11906" w:h="16838"/>
      <w:pgMar w:top="2120" w:right="1417" w:bottom="1984" w:left="1417" w:header="851" w:footer="992" w:gutter="0"/>
      <w:pgNumType w:fmt="numberInDash"/>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9AF3" w14:textId="77777777" w:rsidR="008228E4" w:rsidRDefault="008228E4" w:rsidP="005C5D7F">
      <w:r>
        <w:separator/>
      </w:r>
    </w:p>
  </w:endnote>
  <w:endnote w:type="continuationSeparator" w:id="0">
    <w:p w14:paraId="0907521F" w14:textId="77777777" w:rsidR="008228E4" w:rsidRDefault="008228E4" w:rsidP="005C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0" w:usb1="00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F7F9" w14:textId="77777777" w:rsidR="008228E4" w:rsidRDefault="008228E4" w:rsidP="005C5D7F">
      <w:r>
        <w:separator/>
      </w:r>
    </w:p>
  </w:footnote>
  <w:footnote w:type="continuationSeparator" w:id="0">
    <w:p w14:paraId="2FD3632E" w14:textId="77777777" w:rsidR="008228E4" w:rsidRDefault="008228E4" w:rsidP="005C5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4B6B7B"/>
    <w:rsid w:val="001A589E"/>
    <w:rsid w:val="0054011A"/>
    <w:rsid w:val="005C5D7F"/>
    <w:rsid w:val="007C52DB"/>
    <w:rsid w:val="008228E4"/>
    <w:rsid w:val="00E36CFE"/>
    <w:rsid w:val="02C047CC"/>
    <w:rsid w:val="02DE2356"/>
    <w:rsid w:val="097C2827"/>
    <w:rsid w:val="1CCF6B2E"/>
    <w:rsid w:val="1EB56C4F"/>
    <w:rsid w:val="256006FA"/>
    <w:rsid w:val="25AD43BA"/>
    <w:rsid w:val="29005DAE"/>
    <w:rsid w:val="29C72E94"/>
    <w:rsid w:val="2C956B6E"/>
    <w:rsid w:val="2FA90D14"/>
    <w:rsid w:val="34805477"/>
    <w:rsid w:val="36B94A97"/>
    <w:rsid w:val="3D1C74E5"/>
    <w:rsid w:val="40395E55"/>
    <w:rsid w:val="43684775"/>
    <w:rsid w:val="44D8601A"/>
    <w:rsid w:val="47C92D65"/>
    <w:rsid w:val="4F0E0D09"/>
    <w:rsid w:val="5083403B"/>
    <w:rsid w:val="514065FF"/>
    <w:rsid w:val="53393231"/>
    <w:rsid w:val="63995270"/>
    <w:rsid w:val="64020059"/>
    <w:rsid w:val="6E4B6B7B"/>
    <w:rsid w:val="6F1C5FF0"/>
    <w:rsid w:val="72790228"/>
    <w:rsid w:val="76857F1D"/>
    <w:rsid w:val="7CB04B2C"/>
    <w:rsid w:val="7F9C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8B60CA"/>
  <w15:docId w15:val="{2CEBA3DC-56B3-4239-B8DC-CA0076D2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2">
    <w:name w:val="Body Text Indent 2"/>
    <w:basedOn w:val="a"/>
    <w:qFormat/>
    <w:pPr>
      <w:spacing w:line="360" w:lineRule="auto"/>
      <w:ind w:leftChars="304" w:left="638" w:firstLineChars="3" w:firstLine="10"/>
    </w:pPr>
    <w:rPr>
      <w:rFonts w:eastAsia="仿宋_GB2312"/>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color w:val="000000"/>
      <w:kern w:val="0"/>
      <w:sz w:val="24"/>
    </w:rPr>
  </w:style>
  <w:style w:type="character" w:styleId="a7">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306</Words>
  <Characters>1747</Characters>
  <Application>Microsoft Office Word</Application>
  <DocSecurity>0</DocSecurity>
  <Lines>14</Lines>
  <Paragraphs>4</Paragraphs>
  <ScaleCrop>false</ScaleCrop>
  <Company>区人大</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汪 子仪</cp:lastModifiedBy>
  <cp:revision>3</cp:revision>
  <cp:lastPrinted>2019-01-15T02:25:00Z</cp:lastPrinted>
  <dcterms:created xsi:type="dcterms:W3CDTF">2018-12-20T07:48:00Z</dcterms:created>
  <dcterms:modified xsi:type="dcterms:W3CDTF">2023-09-05T12:23:00Z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