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outlineLvl w:val="1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附表24：</w:t>
      </w:r>
    </w:p>
    <w:p>
      <w:pPr>
        <w:widowControl/>
        <w:spacing w:after="156" w:afterLines="50"/>
        <w:jc w:val="center"/>
        <w:outlineLvl w:val="1"/>
        <w:rPr>
          <w:rFonts w:hint="eastAsia" w:ascii="仿宋_GB2312" w:hAnsi="宋体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/>
          <w:sz w:val="32"/>
          <w:szCs w:val="32"/>
        </w:rPr>
        <w:t>城乡居民养老保险正式库后台数据修改申请单</w:t>
      </w:r>
    </w:p>
    <w:bookmarkEnd w:id="0"/>
    <w:tbl>
      <w:tblPr>
        <w:tblStyle w:val="3"/>
        <w:tblW w:w="10088" w:type="dxa"/>
        <w:jc w:val="center"/>
        <w:tblInd w:w="-11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3"/>
        <w:gridCol w:w="2996"/>
        <w:gridCol w:w="926"/>
        <w:gridCol w:w="906"/>
        <w:gridCol w:w="3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问题编码</w:t>
            </w:r>
          </w:p>
        </w:tc>
        <w:tc>
          <w:tcPr>
            <w:tcW w:w="2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上报岗位</w:t>
            </w:r>
          </w:p>
        </w:tc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区县名称</w:t>
            </w:r>
          </w:p>
        </w:tc>
        <w:tc>
          <w:tcPr>
            <w:tcW w:w="2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子系统名称</w:t>
            </w:r>
          </w:p>
        </w:tc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模块名称</w:t>
            </w:r>
          </w:p>
        </w:tc>
        <w:tc>
          <w:tcPr>
            <w:tcW w:w="2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问题提出人</w:t>
            </w:r>
          </w:p>
        </w:tc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传真</w:t>
            </w:r>
          </w:p>
        </w:tc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数据修改分类</w:t>
            </w:r>
          </w:p>
        </w:tc>
        <w:tc>
          <w:tcPr>
            <w:tcW w:w="79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5" w:hRule="atLeast"/>
          <w:jc w:val="center"/>
        </w:trPr>
        <w:tc>
          <w:tcPr>
            <w:tcW w:w="2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修改内容</w:t>
            </w:r>
          </w:p>
        </w:tc>
        <w:tc>
          <w:tcPr>
            <w:tcW w:w="79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7" w:hRule="atLeast"/>
          <w:jc w:val="center"/>
        </w:trPr>
        <w:tc>
          <w:tcPr>
            <w:tcW w:w="2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区（县）级审核意见</w:t>
            </w:r>
          </w:p>
        </w:tc>
        <w:tc>
          <w:tcPr>
            <w:tcW w:w="79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负责人：      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  <w:jc w:val="center"/>
        </w:trPr>
        <w:tc>
          <w:tcPr>
            <w:tcW w:w="2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市级审核意见</w:t>
            </w:r>
          </w:p>
        </w:tc>
        <w:tc>
          <w:tcPr>
            <w:tcW w:w="39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初审人：     日期</w:t>
            </w:r>
          </w:p>
        </w:tc>
        <w:tc>
          <w:tcPr>
            <w:tcW w:w="40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after="160" w:afterLines="0" w:line="75" w:lineRule="atLeast"/>
              <w:ind w:left="420" w:leftChars="200" w:right="420" w:rightChars="20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ind w:left="420" w:leftChars="200" w:right="420" w:rightChars="20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ind w:left="420" w:leftChars="200" w:right="420" w:rightChars="20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复审人：    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开发方办理结果 </w:t>
            </w:r>
          </w:p>
        </w:tc>
        <w:tc>
          <w:tcPr>
            <w:tcW w:w="79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after="160" w:afterLines="0" w:line="75" w:lineRule="atLeast"/>
              <w:ind w:left="420" w:leftChars="200" w:right="420" w:rightChars="20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办理人：       办理日期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86FD6"/>
    <w:rsid w:val="02F86F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2016-11-24T05:48:00Z</dcterms:created>
  <dc:creator>banruo</dc:creator>
  <cp:lastModifiedBy>banruo</cp:lastModifiedBy>
  <dcterms:modified xsi:type="dcterms:W3CDTF">2016-11-24T05:48:22Z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