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eastAsia="黑体"/>
        </w:rPr>
      </w:pPr>
      <w:r>
        <w:rPr>
          <w:rFonts w:hint="eastAsia" w:ascii="方正小标宋简体" w:eastAsia="方正小标宋简体"/>
          <w:sz w:val="36"/>
          <w:szCs w:val="36"/>
        </w:rPr>
        <w:t>北京市交通行业安全隐患挂账通知书</w:t>
      </w:r>
      <w:bookmarkStart w:id="0" w:name="_GoBack"/>
    </w:p>
    <w:bookmarkEnd w:id="0"/>
    <w:p>
      <w:pPr>
        <w:spacing w:line="560" w:lineRule="exact"/>
        <w:ind w:firstLine="420" w:firstLineChars="200"/>
        <w:rPr>
          <w:rFonts w:hint="eastAsia" w:ascii="黑体" w:eastAsia="黑体"/>
        </w:rPr>
      </w:pPr>
    </w:p>
    <w:p>
      <w:pPr>
        <w:spacing w:line="560" w:lineRule="exact"/>
        <w:ind w:firstLine="480" w:firstLineChars="200"/>
        <w:jc w:val="right"/>
        <w:rPr>
          <w:rFonts w:hint="eastAsia" w:ascii="黑体" w:eastAsia="黑体"/>
        </w:rPr>
      </w:pP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/>
          <w:sz w:val="24"/>
        </w:rPr>
        <w:t>安挂账字</w:t>
      </w:r>
      <w:r>
        <w:rPr>
          <w:rFonts w:hint="eastAsia" w:ascii="宋体" w:hAnsi="宋体"/>
          <w:sz w:val="24"/>
        </w:rPr>
        <w:t>〔    〕第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号</w:t>
      </w:r>
    </w:p>
    <w:p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/>
          <w:sz w:val="28"/>
          <w:szCs w:val="28"/>
        </w:rPr>
        <w:t>（单位）：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日，在交通行业安全监督检查中，发现你单位存在以下隐患：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</w:t>
      </w:r>
    </w:p>
    <w:p>
      <w:pPr>
        <w:spacing w:line="560" w:lineRule="exact"/>
        <w:rPr>
          <w:rFonts w:hint="eastAsia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检查单位建议将该隐患列为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（A.市级挂账隐患、B.企业挂账隐患、C.行业挂账隐患），请你单位按照责任分工迅速组织开展消隐工作，并将隐患整改的动态情况适时报检查单位。</w:t>
      </w:r>
    </w:p>
    <w:p>
      <w:pPr>
        <w:spacing w:line="560" w:lineRule="exact"/>
        <w:ind w:firstLine="420" w:firstLineChars="200"/>
        <w:rPr>
          <w:rFonts w:hint="eastAsia" w:ascii="宋体" w:hAnsi="宋体"/>
          <w:szCs w:val="21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1702"/>
        <w:gridCol w:w="1672"/>
        <w:gridCol w:w="1205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隐患项目</w:t>
            </w:r>
          </w:p>
        </w:tc>
        <w:tc>
          <w:tcPr>
            <w:tcW w:w="6055" w:type="dxa"/>
            <w:gridSpan w:val="4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整改完成时限</w:t>
            </w:r>
          </w:p>
        </w:tc>
        <w:tc>
          <w:tcPr>
            <w:tcW w:w="6055" w:type="dxa"/>
            <w:gridSpan w:val="4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主责单位</w:t>
            </w:r>
          </w:p>
        </w:tc>
        <w:tc>
          <w:tcPr>
            <w:tcW w:w="3374" w:type="dxa"/>
            <w:gridSpan w:val="2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责任人</w:t>
            </w:r>
          </w:p>
        </w:tc>
        <w:tc>
          <w:tcPr>
            <w:tcW w:w="1476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监管单位</w:t>
            </w:r>
          </w:p>
        </w:tc>
        <w:tc>
          <w:tcPr>
            <w:tcW w:w="3374" w:type="dxa"/>
            <w:gridSpan w:val="2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责任人</w:t>
            </w:r>
          </w:p>
        </w:tc>
        <w:tc>
          <w:tcPr>
            <w:tcW w:w="1476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467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是否涉及其他单位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□是</w:t>
            </w:r>
          </w:p>
        </w:tc>
        <w:tc>
          <w:tcPr>
            <w:tcW w:w="4353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435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---------</w:t>
            </w:r>
          </w:p>
        </w:tc>
      </w:tr>
    </w:tbl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60" w:lineRule="exact"/>
        <w:ind w:firstLine="5040" w:firstLineChars="18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（检查单位印章）</w:t>
      </w:r>
    </w:p>
    <w:p>
      <w:pPr>
        <w:spacing w:line="560" w:lineRule="exact"/>
        <w:ind w:firstLine="5040" w:firstLineChars="180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年     月     日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送达人：</w:t>
      </w:r>
    </w:p>
    <w:p>
      <w:pPr>
        <w:spacing w:line="560" w:lineRule="exact"/>
        <w:ind w:firstLine="560" w:firstLineChars="200"/>
        <w:rPr>
          <w:rFonts w:hint="eastAsia" w:ascii="黑体" w:eastAsia="黑体"/>
        </w:rPr>
      </w:pPr>
      <w:r>
        <w:rPr>
          <w:rFonts w:hint="eastAsia"/>
          <w:sz w:val="28"/>
          <w:szCs w:val="28"/>
        </w:rPr>
        <w:t>签收人：</w:t>
      </w:r>
      <w:r>
        <w:rPr>
          <w:rFonts w:hint="eastAsia" w:ascii="黑体" w:eastAsia="黑体"/>
        </w:rPr>
        <w:t xml:space="preserve"> </w:t>
      </w:r>
    </w:p>
    <w:p>
      <w:pPr>
        <w:spacing w:line="560" w:lineRule="exact"/>
        <w:ind w:firstLine="420" w:firstLineChars="200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    本通知书一式三份，市交通委、行业监管部门、受检单位各执一份。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A797D"/>
    <w:rsid w:val="35CA79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2016-12-20T03:20:00Z</dcterms:created>
  <dc:creator>Mmf99</dc:creator>
  <cp:lastModifiedBy>Mmf99</cp:lastModifiedBy>
  <dcterms:modified xsi:type="dcterms:W3CDTF">2016-12-20T03:21:57Z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