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FC" w:rsidRDefault="008E6FFC" w:rsidP="008E6FFC">
      <w:pPr>
        <w:adjustRightInd w:val="0"/>
        <w:snapToGrid w:val="0"/>
        <w:spacing w:line="560" w:lineRule="exact"/>
        <w:jc w:val="left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附件1</w:t>
      </w:r>
    </w:p>
    <w:p w:rsidR="008E6FFC" w:rsidRDefault="008E6FFC" w:rsidP="008E6FFC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" w:eastAsia="仿宋" w:hAnsi="仿宋" w:cs="仿宋"/>
          <w:bCs/>
          <w:color w:val="000000"/>
          <w:sz w:val="32"/>
          <w:szCs w:val="32"/>
        </w:rPr>
      </w:pPr>
    </w:p>
    <w:p w:rsidR="008E6FFC" w:rsidRDefault="008E6FFC" w:rsidP="008E6FF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北京市密云区严重精神障碍患者监护人</w:t>
      </w:r>
    </w:p>
    <w:p w:rsidR="008E6FFC" w:rsidRDefault="008E6FFC" w:rsidP="008E6FF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申领看护管理补贴工作领导小组名单</w:t>
      </w:r>
    </w:p>
    <w:p w:rsidR="008E6FFC" w:rsidRDefault="008E6FFC" w:rsidP="008E6FFC">
      <w:pPr>
        <w:adjustRightInd w:val="0"/>
        <w:snapToGrid w:val="0"/>
        <w:spacing w:line="560" w:lineRule="exact"/>
        <w:ind w:firstLineChars="200" w:firstLine="640"/>
        <w:jc w:val="center"/>
        <w:rPr>
          <w:rFonts w:ascii="仿宋" w:eastAsia="仿宋" w:hAnsi="仿宋" w:cs="仿宋"/>
          <w:bCs/>
          <w:color w:val="000000"/>
          <w:sz w:val="32"/>
          <w:szCs w:val="32"/>
        </w:rPr>
      </w:pP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组      长：郭洪泉    密云区副区长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副  组  长：王作兴    密云区政法委副书记、综治办主任  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任向宏    密云区卫生计生委主任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成      员：郑  春    密云区卫生计生委副主任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黄  鑫    密云区综治办副主任    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丁  勇    北京市公安局密云分局副局长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闫桂友    密云区民政局党组副书记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魏宝俊    密云区财政局副局长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欧玉金    密云区残疾人联合会副理事长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王小齐    密云区精神卫生保健院院长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各</w:t>
      </w:r>
      <w:r>
        <w:rPr>
          <w:rFonts w:ascii="仿宋" w:eastAsia="仿宋" w:hAnsi="仿宋" w:cs="仿宋" w:hint="eastAsia"/>
          <w:bCs/>
          <w:color w:val="0C0C0C"/>
          <w:sz w:val="32"/>
          <w:szCs w:val="32"/>
        </w:rPr>
        <w:t>镇街（地区）</w:t>
      </w: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主管领导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下设办公室：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主      任：郑  春  密云区卫生计生委副主任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>成      员：冯光伟  密云区综治办综治指导科科长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pacing w:val="-11"/>
          <w:w w:val="9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吕金友  </w:t>
      </w:r>
      <w:r>
        <w:rPr>
          <w:rFonts w:ascii="仿宋" w:eastAsia="仿宋" w:hAnsi="仿宋" w:cs="仿宋" w:hint="eastAsia"/>
          <w:bCs/>
          <w:color w:val="000000"/>
          <w:spacing w:val="-11"/>
          <w:w w:val="90"/>
          <w:sz w:val="32"/>
          <w:szCs w:val="32"/>
        </w:rPr>
        <w:t>北京市公安局密云分局治安大队副大队长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pacing w:val="-11"/>
          <w:w w:val="9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何振宇 </w:t>
      </w:r>
      <w:r>
        <w:rPr>
          <w:rFonts w:ascii="仿宋" w:eastAsia="仿宋" w:hAnsi="仿宋" w:cs="仿宋" w:hint="eastAsia"/>
          <w:bCs/>
          <w:color w:val="000000"/>
          <w:w w:val="9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Cs/>
          <w:color w:val="000000"/>
          <w:spacing w:val="-11"/>
          <w:w w:val="90"/>
          <w:sz w:val="32"/>
          <w:szCs w:val="32"/>
        </w:rPr>
        <w:t>密云区民政局基层政权和社区建设科科长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王继金  密云区财政局社保科科长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lastRenderedPageBreak/>
        <w:t xml:space="preserve">            周廉艺  密云区残联康复部主任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曹凤华  密云区卫生计生委防保科科长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刘  慧  密云区卫生计生委防保科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马万苹  密云区精神卫生保健院副院长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32"/>
          <w:szCs w:val="32"/>
        </w:rPr>
        <w:t xml:space="preserve">            李  侠  密云区精神卫生保健院社区科科长</w:t>
      </w:r>
    </w:p>
    <w:p w:rsidR="008E6FFC" w:rsidRDefault="008E6FFC" w:rsidP="008E6FFC">
      <w:pPr>
        <w:spacing w:line="560" w:lineRule="exact"/>
        <w:ind w:firstLineChars="200" w:firstLine="640"/>
        <w:rPr>
          <w:rFonts w:ascii="仿宋" w:eastAsia="仿宋" w:hAnsi="仿宋" w:cs="仿宋"/>
          <w:bCs/>
          <w:color w:val="000000"/>
          <w:sz w:val="32"/>
          <w:szCs w:val="32"/>
        </w:rPr>
        <w:sectPr w:rsidR="008E6FFC">
          <w:pgSz w:w="11906" w:h="16838"/>
          <w:pgMar w:top="2098" w:right="1531" w:bottom="1984" w:left="1531" w:header="851" w:footer="992" w:gutter="0"/>
          <w:pgNumType w:fmt="numberInDash"/>
          <w:cols w:space="0"/>
          <w:docGrid w:type="lines" w:linePitch="312"/>
        </w:sectPr>
      </w:pPr>
    </w:p>
    <w:p w:rsidR="00E37638" w:rsidRPr="008E6FFC" w:rsidRDefault="00E37638"/>
    <w:sectPr w:rsidR="00E37638" w:rsidRPr="008E6FFC" w:rsidSect="00E37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981" w:rsidRDefault="001E7981" w:rsidP="008E6FFC">
      <w:r>
        <w:separator/>
      </w:r>
    </w:p>
  </w:endnote>
  <w:endnote w:type="continuationSeparator" w:id="0">
    <w:p w:rsidR="001E7981" w:rsidRDefault="001E7981" w:rsidP="008E6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981" w:rsidRDefault="001E7981" w:rsidP="008E6FFC">
      <w:r>
        <w:separator/>
      </w:r>
    </w:p>
  </w:footnote>
  <w:footnote w:type="continuationSeparator" w:id="0">
    <w:p w:rsidR="001E7981" w:rsidRDefault="001E7981" w:rsidP="008E6F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FFC"/>
    <w:rsid w:val="001E7981"/>
    <w:rsid w:val="008E6FFC"/>
    <w:rsid w:val="00E3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F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2017-01-01T02:34:00Z</dcterms:created>
  <dcterms:modified xsi:type="dcterms:W3CDTF">2017-01-01T02:34:00Z</dcterms:modified>
</cp:coreProperties>
</file>