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附件3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spacing w:line="600" w:lineRule="exact"/>
        <w:jc w:val="left"/>
        <w:rPr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建设项目合法性审查证明</w:t>
      </w:r>
    </w:p>
    <w:p>
      <w:pPr>
        <w:spacing w:line="600" w:lineRule="exact"/>
        <w:jc w:val="center"/>
        <w:rPr>
          <w:color w:val="000000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 经核查，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（申请人姓名）拟登记住所（经营场所）位于北京市东城区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</w:t>
      </w:r>
    </w:p>
    <w:p>
      <w:pPr>
        <w:snapToGrid w:val="0"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  <w:r>
        <w:rPr>
          <w:rFonts w:eastAsia="仿宋_GB2312"/>
          <w:color w:val="000000"/>
          <w:sz w:val="32"/>
          <w:szCs w:val="32"/>
        </w:rPr>
        <w:t>（房屋坐落的详细地址）。“房屋权属”系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eastAsia="仿宋_GB2312"/>
          <w:color w:val="000000"/>
          <w:sz w:val="32"/>
          <w:szCs w:val="32"/>
        </w:rPr>
        <w:t>所有，“房屋用途”为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color w:val="000000"/>
          <w:sz w:val="32"/>
          <w:szCs w:val="32"/>
        </w:rPr>
        <w:t xml:space="preserve"> ，该住所（经营场所）建设审批手续齐全，不属于违法建设。</w:t>
      </w:r>
    </w:p>
    <w:p>
      <w:pPr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特此证明。</w:t>
      </w:r>
    </w:p>
    <w:p>
      <w:pPr>
        <w:snapToGrid w:val="0"/>
        <w:spacing w:line="600" w:lineRule="exact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</w:t>
      </w:r>
    </w:p>
    <w:p>
      <w:pPr>
        <w:snapToGrid w:val="0"/>
        <w:spacing w:line="600" w:lineRule="exact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jc w:val="left"/>
        <w:rPr>
          <w:rFonts w:hint="eastAsia" w:eastAsia="仿宋_GB2312"/>
          <w:color w:val="000000"/>
          <w:sz w:val="32"/>
          <w:szCs w:val="32"/>
        </w:rPr>
      </w:pPr>
    </w:p>
    <w:p>
      <w:pPr>
        <w:spacing w:line="60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证明单位公章：</w:t>
      </w:r>
    </w:p>
    <w:p>
      <w:pPr>
        <w:spacing w:line="60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证明单位负责人签字：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   </w:t>
      </w:r>
      <w:r>
        <w:rPr>
          <w:rFonts w:eastAsia="仿宋_GB2312"/>
          <w:color w:val="000000"/>
          <w:sz w:val="32"/>
          <w:szCs w:val="32"/>
        </w:rPr>
        <w:t xml:space="preserve">           年    月    日</w:t>
      </w:r>
    </w:p>
    <w:p>
      <w:pPr>
        <w:spacing w:line="600" w:lineRule="exact"/>
        <w:jc w:val="right"/>
        <w:rPr>
          <w:color w:val="000000"/>
          <w:sz w:val="32"/>
          <w:szCs w:val="32"/>
        </w:rPr>
      </w:pPr>
    </w:p>
    <w:p>
      <w:r>
        <w:rPr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10F19"/>
    <w:rsid w:val="37B10F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2017-01-12T03:09:00Z</dcterms:created>
  <dc:creator>Mmf99</dc:creator>
  <cp:lastModifiedBy>Mmf99</cp:lastModifiedBy>
  <dcterms:modified xsi:type="dcterms:W3CDTF">2017-01-12T03:09:57Z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