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360" w:lineRule="auto"/>
        <w:jc w:val="center"/>
        <w:rPr>
          <w:rFonts w:hint="eastAsia" w:ascii="仿宋_GB2312"/>
          <w:sz w:val="32"/>
          <w:szCs w:val="44"/>
        </w:rPr>
      </w:pPr>
    </w:p>
    <w:p>
      <w:pPr>
        <w:spacing w:line="360" w:lineRule="auto"/>
        <w:ind w:firstLine="0"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北京市门头沟区科学技术和信息化局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我单位申报（承担）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项目（</w:t>
      </w:r>
      <w:r>
        <w:rPr>
          <w:rFonts w:hint="eastAsia" w:ascii="仿宋_GB2312" w:hAnsi="Calibri" w:eastAsia="仿宋_GB2312"/>
          <w:sz w:val="32"/>
          <w:szCs w:val="32"/>
        </w:rPr>
        <w:t>课题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>，申报材料符合国家、北京市及门头沟区相关法律法规要求，在参与项目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</w:rPr>
        <w:t>课题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>申报和评审活动过程中，承诺遵守有关评审规则和工作纪律，保证所提交的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申报</w:t>
      </w:r>
      <w:r>
        <w:rPr>
          <w:rFonts w:hint="eastAsia" w:ascii="仿宋_GB2312" w:hAnsi="Calibri" w:eastAsia="仿宋_GB2312"/>
          <w:sz w:val="32"/>
          <w:szCs w:val="32"/>
        </w:rPr>
        <w:t>材料及有关材料附件的真实、有效、</w:t>
      </w:r>
      <w:r>
        <w:rPr>
          <w:rFonts w:ascii="仿宋_GB2312" w:hAnsi="Calibri" w:eastAsia="仿宋_GB2312"/>
          <w:sz w:val="32"/>
          <w:szCs w:val="32"/>
        </w:rPr>
        <w:t>完整</w:t>
      </w:r>
      <w:r>
        <w:rPr>
          <w:rFonts w:hint="eastAsia" w:ascii="仿宋_GB2312" w:hAnsi="Calibri" w:eastAsia="仿宋_GB2312"/>
          <w:sz w:val="32"/>
          <w:szCs w:val="32"/>
        </w:rPr>
        <w:t>，纸质材料和电子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版</w:t>
      </w:r>
      <w:r>
        <w:rPr>
          <w:rFonts w:hint="eastAsia" w:ascii="仿宋_GB2312" w:hAnsi="Calibri" w:eastAsia="仿宋_GB2312"/>
          <w:sz w:val="32"/>
          <w:szCs w:val="32"/>
        </w:rPr>
        <w:t>材料一致。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我单位承诺在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项目（</w:t>
      </w:r>
      <w:r>
        <w:rPr>
          <w:rFonts w:hint="eastAsia" w:ascii="仿宋_GB2312" w:hAnsi="Calibri" w:eastAsia="仿宋_GB2312"/>
          <w:sz w:val="32"/>
          <w:szCs w:val="32"/>
        </w:rPr>
        <w:t>课题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</w:rPr>
        <w:t>实施过程中履行有关科研诚信和社会信用管理各项规定，保证不出现任何材料虚假、漏报、瞒报等违法违规行为，如有</w:t>
      </w:r>
      <w:r>
        <w:rPr>
          <w:rFonts w:ascii="仿宋_GB2312" w:hAnsi="Calibri" w:eastAsia="仿宋_GB2312"/>
          <w:sz w:val="32"/>
          <w:szCs w:val="32"/>
        </w:rPr>
        <w:t>违反，</w:t>
      </w:r>
      <w:r>
        <w:rPr>
          <w:rFonts w:hint="eastAsia" w:ascii="仿宋_GB2312" w:hAnsi="Calibri" w:eastAsia="仿宋_GB2312"/>
          <w:sz w:val="32"/>
          <w:szCs w:val="32"/>
        </w:rPr>
        <w:t>本单位愿承担由此带来的一切后果及相关法律责任。</w:t>
      </w:r>
    </w:p>
    <w:p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单位（盖章） 单位法定代表人（签字）</w:t>
      </w:r>
    </w:p>
    <w:p>
      <w:pPr>
        <w:ind w:firstLine="6400" w:firstLineChars="2000"/>
        <w:rPr>
          <w:rFonts w:hint="eastAsia" w:ascii="仿宋_GB2312" w:hAnsi="Calibri" w:eastAsia="仿宋_GB2312"/>
          <w:sz w:val="32"/>
          <w:szCs w:val="32"/>
        </w:rPr>
      </w:pPr>
    </w:p>
    <w:p>
      <w:pPr>
        <w:ind w:firstLine="6400" w:firstLineChars="2000"/>
      </w:pP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年 月 日</w:t>
      </w:r>
    </w:p>
    <w:sectPr>
      <w:pgSz w:w="11905" w:h="16837"/>
      <w:pgMar w:top="1440" w:right="1298" w:bottom="1786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0E35"/>
    <w:rsid w:val="06B90E35"/>
    <w:rsid w:val="0AF71DB6"/>
    <w:rsid w:val="57FE0841"/>
    <w:rsid w:val="6DD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2022-04-06T08:34:00Z</dcterms:created>
  <dc:creator>晓晓1390372383</dc:creator>
  <cp:lastModifiedBy>toshiba</cp:lastModifiedBy>
  <dcterms:modified xsi:type="dcterms:W3CDTF">2022-04-11T03:10:54Z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DD05CCA10F81492CAEEB4E7CFD2D6869</vt:lpwstr>
  </property>
</Properties>
</file>