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B" w:rsidRDefault="008C6946">
      <w:pPr>
        <w:spacing w:after="0" w:line="560" w:lineRule="exact"/>
        <w:ind w:firstLine="0"/>
        <w:rPr>
          <w:rFonts w:ascii="黑体" w:eastAsia="黑体" w:hAnsi="黑体" w:cs="黑体"/>
          <w:color w:val="auto"/>
        </w:rPr>
      </w:pPr>
      <w:r>
        <w:rPr>
          <w:rFonts w:ascii="黑体" w:eastAsia="黑体" w:hAnsi="黑体" w:cs="黑体" w:hint="eastAsia"/>
          <w:color w:val="auto"/>
        </w:rPr>
        <w:t>附件</w:t>
      </w:r>
      <w:r>
        <w:rPr>
          <w:rFonts w:ascii="黑体" w:eastAsia="黑体" w:hAnsi="黑体" w:cs="黑体" w:hint="eastAsia"/>
          <w:color w:val="auto"/>
        </w:rPr>
        <w:t>1</w:t>
      </w:r>
    </w:p>
    <w:p w:rsidR="0060757B" w:rsidRDefault="0060757B">
      <w:pPr>
        <w:spacing w:after="0" w:line="560" w:lineRule="exact"/>
        <w:ind w:firstLine="0"/>
        <w:rPr>
          <w:rFonts w:ascii="黑体" w:eastAsia="黑体" w:hAnsi="黑体" w:cs="黑体"/>
          <w:color w:val="auto"/>
        </w:rPr>
      </w:pPr>
    </w:p>
    <w:p w:rsidR="0060757B" w:rsidRDefault="008C6946">
      <w:pPr>
        <w:spacing w:after="0" w:line="560" w:lineRule="exact"/>
        <w:ind w:firstLine="0"/>
        <w:jc w:val="center"/>
        <w:rPr>
          <w:rFonts w:ascii="方正小标宋简体" w:eastAsia="方正小标宋简体" w:hAnsi="方正小标宋简体" w:cs="方正小标宋简体"/>
          <w:color w:val="auto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32"/>
        </w:rPr>
        <w:t>名词解释</w:t>
      </w:r>
    </w:p>
    <w:p w:rsidR="0060757B" w:rsidRDefault="0060757B">
      <w:pPr>
        <w:spacing w:after="0" w:line="560" w:lineRule="exact"/>
        <w:ind w:firstLine="0"/>
        <w:rPr>
          <w:rFonts w:ascii="仿宋_GB2312" w:eastAsia="仿宋_GB2312" w:hAnsi="仿宋_GB2312" w:cs="仿宋_GB2312"/>
          <w:color w:val="auto"/>
        </w:rPr>
      </w:pPr>
    </w:p>
    <w:p w:rsidR="0060757B" w:rsidRDefault="008C6946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1.</w:t>
      </w:r>
      <w:r>
        <w:rPr>
          <w:rFonts w:ascii="仿宋_GB2312" w:eastAsia="仿宋_GB2312" w:hAnsi="仿宋_GB2312" w:cs="仿宋_GB2312" w:hint="eastAsia"/>
          <w:color w:val="auto"/>
        </w:rPr>
        <w:t>城市湿地公园：是在城市规划区范围内，以保护城市湿地资源为目的，兼具科普教育、科学研究、休闲游览等功能的公园绿地。</w:t>
      </w:r>
    </w:p>
    <w:p w:rsidR="0060757B" w:rsidRDefault="008C6946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2.</w:t>
      </w:r>
      <w:r>
        <w:rPr>
          <w:rFonts w:ascii="仿宋_GB2312" w:eastAsia="仿宋_GB2312" w:hAnsi="仿宋_GB2312" w:cs="仿宋_GB2312" w:hint="eastAsia"/>
          <w:color w:val="auto"/>
        </w:rPr>
        <w:t>近郊型郊野公园</w:t>
      </w:r>
      <w:r>
        <w:rPr>
          <w:rFonts w:ascii="仿宋_GB2312" w:eastAsia="仿宋_GB2312" w:hAnsi="仿宋_GB2312" w:cs="仿宋_GB2312" w:hint="eastAsia"/>
          <w:color w:val="auto"/>
        </w:rPr>
        <w:t>：</w:t>
      </w:r>
      <w:r>
        <w:rPr>
          <w:rFonts w:ascii="仿宋_GB2312" w:eastAsia="仿宋_GB2312" w:hAnsi="仿宋_GB2312" w:cs="仿宋_GB2312" w:hint="eastAsia"/>
          <w:color w:val="auto"/>
        </w:rPr>
        <w:t>是</w:t>
      </w:r>
      <w:r>
        <w:rPr>
          <w:rFonts w:ascii="仿宋_GB2312" w:eastAsia="仿宋_GB2312" w:hAnsi="仿宋_GB2312" w:cs="仿宋_GB2312" w:hint="eastAsia"/>
          <w:color w:val="auto"/>
        </w:rPr>
        <w:t>指位于一道绿化隔离地区及环北京城市副中心绿色休闲游憩环，具有城市公园形态和植物景观特色，主要承担居民日常游憩健身功能，兼顾生态服务及科普教育的公园。</w:t>
      </w:r>
    </w:p>
    <w:p w:rsidR="0060757B" w:rsidRDefault="008C6946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3.</w:t>
      </w:r>
      <w:r>
        <w:rPr>
          <w:rFonts w:ascii="仿宋_GB2312" w:eastAsia="仿宋_GB2312" w:hAnsi="仿宋_GB2312" w:cs="仿宋_GB2312" w:hint="eastAsia"/>
          <w:color w:val="auto"/>
        </w:rPr>
        <w:t>郊野公园：</w:t>
      </w:r>
      <w:r>
        <w:rPr>
          <w:rFonts w:ascii="仿宋_GB2312" w:eastAsia="仿宋_GB2312" w:hAnsi="仿宋_GB2312" w:cs="仿宋_GB2312" w:hint="eastAsia"/>
          <w:color w:val="auto"/>
        </w:rPr>
        <w:t>是</w:t>
      </w:r>
      <w:r>
        <w:rPr>
          <w:rFonts w:ascii="仿宋_GB2312" w:eastAsia="仿宋_GB2312" w:hAnsi="仿宋_GB2312" w:cs="仿宋_GB2312" w:hint="eastAsia"/>
          <w:color w:val="auto"/>
        </w:rPr>
        <w:t>指位于第二道绿化隔离地区等绿色生态空间，以原生态或低人为干扰的自然环境为特色，自然、古朴、野趣，侧重满足市民自然体验和郊野休闲游憩，兼具其他功能的公园。</w:t>
      </w:r>
    </w:p>
    <w:p w:rsidR="0060757B" w:rsidRDefault="008C6946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4.</w:t>
      </w:r>
      <w:r>
        <w:rPr>
          <w:rFonts w:ascii="仿宋_GB2312" w:eastAsia="仿宋_GB2312" w:hAnsi="仿宋_GB2312" w:cs="仿宋_GB2312" w:hint="eastAsia"/>
          <w:color w:val="auto"/>
        </w:rPr>
        <w:t>滨河森林公园：</w:t>
      </w:r>
      <w:r>
        <w:rPr>
          <w:rFonts w:ascii="仿宋_GB2312" w:eastAsia="仿宋_GB2312" w:hAnsi="仿宋_GB2312" w:cs="仿宋_GB2312" w:hint="eastAsia"/>
          <w:color w:val="auto"/>
        </w:rPr>
        <w:t>是</w:t>
      </w:r>
      <w:r>
        <w:rPr>
          <w:rFonts w:ascii="仿宋_GB2312" w:eastAsia="仿宋_GB2312" w:hAnsi="仿宋_GB2312" w:cs="仿宋_GB2312" w:hint="eastAsia"/>
          <w:color w:val="auto"/>
        </w:rPr>
        <w:t>指位于河流两侧，依托河道蓝线内与常水位线之间、河道蓝线外与绿线之间建设的大型带状生态公园，具有一定的步道系统和配套服务设施，森林景观及生态环境良好，兼具日常休闲游憩及郊野休闲服务功能。</w:t>
      </w:r>
    </w:p>
    <w:p w:rsidR="0060757B" w:rsidRDefault="008C6946">
      <w:pPr>
        <w:spacing w:after="0" w:line="56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5.</w:t>
      </w:r>
      <w:r>
        <w:rPr>
          <w:rFonts w:ascii="仿宋_GB2312" w:eastAsia="仿宋_GB2312" w:hAnsi="仿宋_GB2312" w:cs="仿宋_GB2312" w:hint="eastAsia"/>
          <w:color w:val="auto"/>
        </w:rPr>
        <w:t>乡村公园：</w:t>
      </w:r>
      <w:r>
        <w:rPr>
          <w:rFonts w:ascii="仿宋_GB2312" w:eastAsia="仿宋_GB2312" w:hAnsi="仿宋_GB2312" w:cs="仿宋_GB2312" w:hint="eastAsia"/>
          <w:color w:val="auto"/>
        </w:rPr>
        <w:t>是</w:t>
      </w:r>
      <w:r>
        <w:rPr>
          <w:rFonts w:ascii="仿宋_GB2312" w:eastAsia="仿宋_GB2312" w:hAnsi="仿宋_GB2312" w:cs="仿宋_GB2312" w:hint="eastAsia"/>
          <w:color w:val="auto"/>
        </w:rPr>
        <w:t>指位于乡村、独立占地、具有一定规模和相应服务设施，满足农村居民就近开展日常休闲游憩和健身活动的乡村公共绿地。</w:t>
      </w:r>
    </w:p>
    <w:p w:rsidR="0060757B" w:rsidRDefault="008C6946">
      <w:pPr>
        <w:spacing w:after="0" w:line="56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6.</w:t>
      </w:r>
      <w:r>
        <w:rPr>
          <w:rFonts w:ascii="仿宋_GB2312" w:eastAsia="仿宋_GB2312" w:hAnsi="仿宋_GB2312" w:cs="仿宋_GB2312" w:hint="eastAsia"/>
          <w:color w:val="auto"/>
        </w:rPr>
        <w:t>森林公园：是</w:t>
      </w:r>
      <w:r>
        <w:rPr>
          <w:rFonts w:ascii="仿宋_GB2312" w:eastAsia="仿宋_GB2312" w:hAnsi="仿宋_GB2312" w:cs="仿宋_GB2312" w:hint="eastAsia"/>
          <w:color w:val="auto"/>
        </w:rPr>
        <w:t>指</w:t>
      </w:r>
      <w:r>
        <w:rPr>
          <w:rFonts w:ascii="仿宋_GB2312" w:eastAsia="仿宋_GB2312" w:hAnsi="仿宋_GB2312" w:cs="仿宋_GB2312" w:hint="eastAsia"/>
          <w:color w:val="auto"/>
        </w:rPr>
        <w:t>位于城市边界或远郊区域，以森林和野生动植物资源及其外部物质环境为依托，以生态保护为目的大尺度公园，以生态功能为主，具有景观、游憩、科普教育等功能。</w:t>
      </w:r>
    </w:p>
    <w:p w:rsidR="0060757B" w:rsidRDefault="008C6946">
      <w:pPr>
        <w:spacing w:after="0" w:line="56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7.</w:t>
      </w:r>
      <w:r>
        <w:rPr>
          <w:rFonts w:ascii="仿宋_GB2312" w:eastAsia="仿宋_GB2312" w:hAnsi="仿宋_GB2312" w:cs="仿宋_GB2312" w:hint="eastAsia"/>
          <w:color w:val="auto"/>
        </w:rPr>
        <w:t>地质公园：是</w:t>
      </w:r>
      <w:r>
        <w:rPr>
          <w:rFonts w:ascii="仿宋_GB2312" w:eastAsia="仿宋_GB2312" w:hAnsi="仿宋_GB2312" w:cs="仿宋_GB2312" w:hint="eastAsia"/>
          <w:color w:val="auto"/>
        </w:rPr>
        <w:t>指</w:t>
      </w:r>
      <w:r>
        <w:rPr>
          <w:rFonts w:ascii="仿宋_GB2312" w:eastAsia="仿宋_GB2312" w:hAnsi="仿宋_GB2312" w:cs="仿宋_GB2312" w:hint="eastAsia"/>
          <w:color w:val="auto"/>
        </w:rPr>
        <w:t>以具有特殊地质科</w:t>
      </w:r>
      <w:r>
        <w:rPr>
          <w:rFonts w:ascii="仿宋_GB2312" w:eastAsia="仿宋_GB2312" w:hAnsi="仿宋_GB2312" w:cs="仿宋_GB2312" w:hint="eastAsia"/>
          <w:color w:val="auto"/>
        </w:rPr>
        <w:t>学意义，稀有的自然属性、较高的美学观赏价值，具有一定规模和分布范围的地质遗迹景观为主体，并融合其他自然景观与人文景观而构成的一种独特的自然区域。</w:t>
      </w:r>
    </w:p>
    <w:p w:rsidR="0060757B" w:rsidRDefault="008C6946">
      <w:pPr>
        <w:spacing w:after="0" w:line="56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lastRenderedPageBreak/>
        <w:t>8.</w:t>
      </w:r>
      <w:r>
        <w:rPr>
          <w:rFonts w:ascii="仿宋_GB2312" w:eastAsia="仿宋_GB2312" w:hAnsi="仿宋_GB2312" w:cs="仿宋_GB2312" w:hint="eastAsia"/>
          <w:color w:val="auto"/>
        </w:rPr>
        <w:t>湿地公园：是指以保护湿地生态系统、合理利用湿地资源、湿地宣传教育和科学研究为目的，经国家或地方人民政府林业部门批准设立，按照有关规定开展生态旅游并予以保护和管理的特定区域。</w:t>
      </w:r>
    </w:p>
    <w:p w:rsidR="0060757B" w:rsidRDefault="008C6946">
      <w:pPr>
        <w:spacing w:after="0" w:line="560" w:lineRule="exact"/>
        <w:rPr>
          <w:rFonts w:ascii="仿宋_GB2312" w:eastAsia="仿宋_GB2312" w:hAnsi="仿宋_GB2312" w:cs="仿宋_GB2312"/>
          <w:color w:val="auto"/>
        </w:rPr>
      </w:pPr>
      <w:r>
        <w:rPr>
          <w:rFonts w:ascii="仿宋_GB2312" w:eastAsia="仿宋_GB2312" w:hAnsi="仿宋_GB2312" w:cs="仿宋_GB2312" w:hint="eastAsia"/>
          <w:color w:val="auto"/>
        </w:rPr>
        <w:t>9.</w:t>
      </w:r>
      <w:r>
        <w:rPr>
          <w:rFonts w:ascii="仿宋_GB2312" w:eastAsia="仿宋_GB2312" w:hAnsi="仿宋_GB2312" w:cs="仿宋_GB2312" w:hint="eastAsia"/>
          <w:color w:val="auto"/>
        </w:rPr>
        <w:t>风景名胜区：是指具有观赏、文化或者科学价值，自然景观、人文景观比较集中，环境优美，可供人们游览或者进行科学、文化活动的区域。</w:t>
      </w:r>
    </w:p>
    <w:p w:rsidR="0060757B" w:rsidRDefault="0060757B" w:rsidP="00CD1B17">
      <w:pPr>
        <w:spacing w:after="0" w:line="560" w:lineRule="exact"/>
        <w:ind w:firstLine="0"/>
        <w:rPr>
          <w:color w:val="auto"/>
        </w:rPr>
      </w:pPr>
      <w:bookmarkStart w:id="0" w:name="_GoBack"/>
      <w:bookmarkEnd w:id="0"/>
    </w:p>
    <w:sectPr w:rsidR="0060757B" w:rsidSect="00CD1B17">
      <w:footerReference w:type="even" r:id="rId9"/>
      <w:foot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46" w:rsidRDefault="008C6946">
      <w:pPr>
        <w:spacing w:line="240" w:lineRule="auto"/>
      </w:pPr>
      <w:r>
        <w:separator/>
      </w:r>
    </w:p>
  </w:endnote>
  <w:endnote w:type="continuationSeparator" w:id="0">
    <w:p w:rsidR="008C6946" w:rsidRDefault="008C6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AF115A-BE70-4C76-86B2-0E54BFED545E}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E82A4D3-F3E5-4E0C-B790-CE04EB60F26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092C34C6-403E-4F03-A69F-30B6D12C856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EDEB8F9-8030-4011-A5BF-E206E5BB4DF5}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7B" w:rsidRDefault="008C6946">
    <w:pPr>
      <w:spacing w:after="0" w:line="259" w:lineRule="auto"/>
      <w:ind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等线" w:eastAsia="等线" w:hAnsi="等线" w:cs="等线"/>
        <w:sz w:val="18"/>
      </w:rPr>
      <w:t>9</w:t>
    </w:r>
    <w:r>
      <w:rPr>
        <w:rFonts w:ascii="等线" w:eastAsia="等线" w:hAnsi="等线" w:cs="等线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7B" w:rsidRDefault="008C6946">
    <w:pPr>
      <w:spacing w:after="0" w:line="259" w:lineRule="auto"/>
      <w:ind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B17" w:rsidRPr="00CD1B17">
      <w:rPr>
        <w:rFonts w:ascii="等线" w:eastAsia="等线" w:hAnsi="等线" w:cs="等线"/>
        <w:noProof/>
        <w:sz w:val="18"/>
      </w:rPr>
      <w:t>1</w:t>
    </w:r>
    <w:r>
      <w:rPr>
        <w:rFonts w:ascii="等线" w:eastAsia="等线" w:hAnsi="等线" w:cs="等线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57B" w:rsidRDefault="008C6946">
    <w:pPr>
      <w:spacing w:after="0" w:line="259" w:lineRule="auto"/>
      <w:ind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等线" w:eastAsia="等线" w:hAnsi="等线" w:cs="等线"/>
        <w:sz w:val="18"/>
      </w:rPr>
      <w:t>9</w:t>
    </w:r>
    <w:r>
      <w:rPr>
        <w:rFonts w:ascii="等线" w:eastAsia="等线" w:hAnsi="等线" w:cs="等线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46" w:rsidRDefault="008C6946">
      <w:pPr>
        <w:spacing w:line="240" w:lineRule="auto"/>
      </w:pPr>
      <w:r>
        <w:separator/>
      </w:r>
    </w:p>
  </w:footnote>
  <w:footnote w:type="continuationSeparator" w:id="0">
    <w:p w:rsidR="008C6946" w:rsidRDefault="008C69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01A8"/>
    <w:multiLevelType w:val="multilevel"/>
    <w:tmpl w:val="194701A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2UzMzU0MWNhMTYwYmNiMTljZmViMmFmM2RmYTkifQ=="/>
  </w:docVars>
  <w:rsids>
    <w:rsidRoot w:val="00F53A69"/>
    <w:rsid w:val="9BCBEACD"/>
    <w:rsid w:val="9F6F48AC"/>
    <w:rsid w:val="A1D73DE6"/>
    <w:rsid w:val="ADDF0154"/>
    <w:rsid w:val="AFFF4561"/>
    <w:rsid w:val="B74FA815"/>
    <w:rsid w:val="B8A75085"/>
    <w:rsid w:val="BBA7EDE6"/>
    <w:rsid w:val="BEDE4594"/>
    <w:rsid w:val="BF7D729D"/>
    <w:rsid w:val="C5D7FCCC"/>
    <w:rsid w:val="C5F355EA"/>
    <w:rsid w:val="C77EAF3A"/>
    <w:rsid w:val="CFDFC47F"/>
    <w:rsid w:val="DB7EBE5C"/>
    <w:rsid w:val="DB7F70E7"/>
    <w:rsid w:val="EBFFD74A"/>
    <w:rsid w:val="F6EEA1B9"/>
    <w:rsid w:val="F7AA898D"/>
    <w:rsid w:val="F7D5D59C"/>
    <w:rsid w:val="F9FF18E5"/>
    <w:rsid w:val="FCFF5774"/>
    <w:rsid w:val="FE78FC61"/>
    <w:rsid w:val="FEF239C4"/>
    <w:rsid w:val="00022E1A"/>
    <w:rsid w:val="00025259"/>
    <w:rsid w:val="00031085"/>
    <w:rsid w:val="00040230"/>
    <w:rsid w:val="00056BC0"/>
    <w:rsid w:val="000628FF"/>
    <w:rsid w:val="0006450D"/>
    <w:rsid w:val="000706D6"/>
    <w:rsid w:val="0007329E"/>
    <w:rsid w:val="0008255F"/>
    <w:rsid w:val="00087728"/>
    <w:rsid w:val="00087BF4"/>
    <w:rsid w:val="00095384"/>
    <w:rsid w:val="000A0A92"/>
    <w:rsid w:val="000A4B06"/>
    <w:rsid w:val="000D266B"/>
    <w:rsid w:val="000D51B8"/>
    <w:rsid w:val="000D71A0"/>
    <w:rsid w:val="000F3E30"/>
    <w:rsid w:val="000F6547"/>
    <w:rsid w:val="00100175"/>
    <w:rsid w:val="00115570"/>
    <w:rsid w:val="00124DC4"/>
    <w:rsid w:val="00125080"/>
    <w:rsid w:val="00134C4E"/>
    <w:rsid w:val="0014046D"/>
    <w:rsid w:val="00144B63"/>
    <w:rsid w:val="00146ED0"/>
    <w:rsid w:val="00152F01"/>
    <w:rsid w:val="00163A37"/>
    <w:rsid w:val="0017119F"/>
    <w:rsid w:val="00176D61"/>
    <w:rsid w:val="00177005"/>
    <w:rsid w:val="0018327A"/>
    <w:rsid w:val="0019062E"/>
    <w:rsid w:val="00193F21"/>
    <w:rsid w:val="001B2C28"/>
    <w:rsid w:val="001B6DC5"/>
    <w:rsid w:val="001C732D"/>
    <w:rsid w:val="001D1088"/>
    <w:rsid w:val="001D7D6D"/>
    <w:rsid w:val="001E64A2"/>
    <w:rsid w:val="00205885"/>
    <w:rsid w:val="002135FD"/>
    <w:rsid w:val="002174FA"/>
    <w:rsid w:val="00242921"/>
    <w:rsid w:val="0024370F"/>
    <w:rsid w:val="0024467E"/>
    <w:rsid w:val="0025057E"/>
    <w:rsid w:val="00250853"/>
    <w:rsid w:val="00250F9D"/>
    <w:rsid w:val="002618E5"/>
    <w:rsid w:val="002621A4"/>
    <w:rsid w:val="00266CAC"/>
    <w:rsid w:val="00272618"/>
    <w:rsid w:val="00276342"/>
    <w:rsid w:val="0028584F"/>
    <w:rsid w:val="002900B8"/>
    <w:rsid w:val="002B3D58"/>
    <w:rsid w:val="002B7DB9"/>
    <w:rsid w:val="002C20E8"/>
    <w:rsid w:val="002C7180"/>
    <w:rsid w:val="002D08E6"/>
    <w:rsid w:val="002E33F1"/>
    <w:rsid w:val="002E585F"/>
    <w:rsid w:val="002F5F39"/>
    <w:rsid w:val="003071EB"/>
    <w:rsid w:val="00307505"/>
    <w:rsid w:val="00312188"/>
    <w:rsid w:val="00313C52"/>
    <w:rsid w:val="0033169E"/>
    <w:rsid w:val="0033170C"/>
    <w:rsid w:val="003355E5"/>
    <w:rsid w:val="003362AE"/>
    <w:rsid w:val="00336BA9"/>
    <w:rsid w:val="003452EC"/>
    <w:rsid w:val="00345D21"/>
    <w:rsid w:val="00345E2B"/>
    <w:rsid w:val="00345FD9"/>
    <w:rsid w:val="0034631D"/>
    <w:rsid w:val="00360C4D"/>
    <w:rsid w:val="00361982"/>
    <w:rsid w:val="00364DB1"/>
    <w:rsid w:val="0037183C"/>
    <w:rsid w:val="00376C9C"/>
    <w:rsid w:val="00385FA3"/>
    <w:rsid w:val="003946F8"/>
    <w:rsid w:val="003A46F6"/>
    <w:rsid w:val="003C2BD3"/>
    <w:rsid w:val="003D0703"/>
    <w:rsid w:val="003D2825"/>
    <w:rsid w:val="003E70F3"/>
    <w:rsid w:val="003F715C"/>
    <w:rsid w:val="00401A05"/>
    <w:rsid w:val="0042314D"/>
    <w:rsid w:val="00434E4D"/>
    <w:rsid w:val="00453190"/>
    <w:rsid w:val="0046676A"/>
    <w:rsid w:val="00482C25"/>
    <w:rsid w:val="00486CF4"/>
    <w:rsid w:val="00491420"/>
    <w:rsid w:val="004B2550"/>
    <w:rsid w:val="004B261E"/>
    <w:rsid w:val="004B3B8E"/>
    <w:rsid w:val="004C43D9"/>
    <w:rsid w:val="004C470B"/>
    <w:rsid w:val="004E584D"/>
    <w:rsid w:val="004F6C70"/>
    <w:rsid w:val="005076D8"/>
    <w:rsid w:val="0051027B"/>
    <w:rsid w:val="00512C41"/>
    <w:rsid w:val="00521D68"/>
    <w:rsid w:val="00530A96"/>
    <w:rsid w:val="00553DED"/>
    <w:rsid w:val="00564048"/>
    <w:rsid w:val="00566E39"/>
    <w:rsid w:val="005673C0"/>
    <w:rsid w:val="00581AC3"/>
    <w:rsid w:val="005827C6"/>
    <w:rsid w:val="00587CAD"/>
    <w:rsid w:val="0059299D"/>
    <w:rsid w:val="005A060D"/>
    <w:rsid w:val="005A44D1"/>
    <w:rsid w:val="005A6237"/>
    <w:rsid w:val="005B0966"/>
    <w:rsid w:val="005C40B8"/>
    <w:rsid w:val="005C529A"/>
    <w:rsid w:val="005D6B85"/>
    <w:rsid w:val="005E2D0E"/>
    <w:rsid w:val="005F0FAE"/>
    <w:rsid w:val="005F1DF8"/>
    <w:rsid w:val="00606E98"/>
    <w:rsid w:val="0060757B"/>
    <w:rsid w:val="00613083"/>
    <w:rsid w:val="006140C2"/>
    <w:rsid w:val="00622F3C"/>
    <w:rsid w:val="00626DB8"/>
    <w:rsid w:val="006300DF"/>
    <w:rsid w:val="00631C7B"/>
    <w:rsid w:val="0063290F"/>
    <w:rsid w:val="00642F04"/>
    <w:rsid w:val="006453B2"/>
    <w:rsid w:val="00651E13"/>
    <w:rsid w:val="00666AD7"/>
    <w:rsid w:val="00672872"/>
    <w:rsid w:val="00674D0A"/>
    <w:rsid w:val="0067573A"/>
    <w:rsid w:val="00683833"/>
    <w:rsid w:val="00684BB9"/>
    <w:rsid w:val="00684BC7"/>
    <w:rsid w:val="0068568D"/>
    <w:rsid w:val="00693B37"/>
    <w:rsid w:val="00693F76"/>
    <w:rsid w:val="006952C6"/>
    <w:rsid w:val="006A4494"/>
    <w:rsid w:val="006A6BF8"/>
    <w:rsid w:val="006B0296"/>
    <w:rsid w:val="006B04BE"/>
    <w:rsid w:val="006B490D"/>
    <w:rsid w:val="006B5170"/>
    <w:rsid w:val="006C79F1"/>
    <w:rsid w:val="006D5489"/>
    <w:rsid w:val="006E603D"/>
    <w:rsid w:val="006F5CD7"/>
    <w:rsid w:val="00704B25"/>
    <w:rsid w:val="00711BCE"/>
    <w:rsid w:val="0071231E"/>
    <w:rsid w:val="0072686A"/>
    <w:rsid w:val="007345FA"/>
    <w:rsid w:val="00754E5A"/>
    <w:rsid w:val="00773465"/>
    <w:rsid w:val="00785D37"/>
    <w:rsid w:val="00787F5E"/>
    <w:rsid w:val="00795878"/>
    <w:rsid w:val="007A5F2C"/>
    <w:rsid w:val="007C331C"/>
    <w:rsid w:val="007C6E5F"/>
    <w:rsid w:val="007E001E"/>
    <w:rsid w:val="007F5F81"/>
    <w:rsid w:val="00803BD3"/>
    <w:rsid w:val="00806CBC"/>
    <w:rsid w:val="00821AB1"/>
    <w:rsid w:val="00821B20"/>
    <w:rsid w:val="00822D2E"/>
    <w:rsid w:val="008243A4"/>
    <w:rsid w:val="008305EF"/>
    <w:rsid w:val="00836C71"/>
    <w:rsid w:val="00841012"/>
    <w:rsid w:val="00843C79"/>
    <w:rsid w:val="00845BC8"/>
    <w:rsid w:val="00845E04"/>
    <w:rsid w:val="00864AF8"/>
    <w:rsid w:val="008660C6"/>
    <w:rsid w:val="00871A4A"/>
    <w:rsid w:val="00876038"/>
    <w:rsid w:val="00880B7A"/>
    <w:rsid w:val="00887DCB"/>
    <w:rsid w:val="008A0567"/>
    <w:rsid w:val="008A2C8B"/>
    <w:rsid w:val="008A4830"/>
    <w:rsid w:val="008C0447"/>
    <w:rsid w:val="008C0A3F"/>
    <w:rsid w:val="008C3800"/>
    <w:rsid w:val="008C6946"/>
    <w:rsid w:val="008D3F7F"/>
    <w:rsid w:val="008E2893"/>
    <w:rsid w:val="008E558D"/>
    <w:rsid w:val="00906047"/>
    <w:rsid w:val="00906B5A"/>
    <w:rsid w:val="00907E3E"/>
    <w:rsid w:val="00910274"/>
    <w:rsid w:val="00912F23"/>
    <w:rsid w:val="009173AE"/>
    <w:rsid w:val="00921D65"/>
    <w:rsid w:val="00922BAE"/>
    <w:rsid w:val="009423C0"/>
    <w:rsid w:val="00962422"/>
    <w:rsid w:val="009711CD"/>
    <w:rsid w:val="009A5AC2"/>
    <w:rsid w:val="009A6816"/>
    <w:rsid w:val="009B0072"/>
    <w:rsid w:val="009B01C7"/>
    <w:rsid w:val="009B33A1"/>
    <w:rsid w:val="009B6151"/>
    <w:rsid w:val="009C4227"/>
    <w:rsid w:val="009C709A"/>
    <w:rsid w:val="009D2C4D"/>
    <w:rsid w:val="009E139C"/>
    <w:rsid w:val="009E34F2"/>
    <w:rsid w:val="009F19E5"/>
    <w:rsid w:val="009F642C"/>
    <w:rsid w:val="009F6A44"/>
    <w:rsid w:val="00A078BD"/>
    <w:rsid w:val="00A17795"/>
    <w:rsid w:val="00A23971"/>
    <w:rsid w:val="00A24E59"/>
    <w:rsid w:val="00A33500"/>
    <w:rsid w:val="00A349ED"/>
    <w:rsid w:val="00A35B04"/>
    <w:rsid w:val="00A35E2B"/>
    <w:rsid w:val="00A40EFA"/>
    <w:rsid w:val="00A45944"/>
    <w:rsid w:val="00A60587"/>
    <w:rsid w:val="00A619BE"/>
    <w:rsid w:val="00A6294F"/>
    <w:rsid w:val="00A65A88"/>
    <w:rsid w:val="00A81399"/>
    <w:rsid w:val="00A81B39"/>
    <w:rsid w:val="00A96655"/>
    <w:rsid w:val="00AA07CE"/>
    <w:rsid w:val="00AC544A"/>
    <w:rsid w:val="00AC5AF6"/>
    <w:rsid w:val="00AD695E"/>
    <w:rsid w:val="00AE091F"/>
    <w:rsid w:val="00AE69E0"/>
    <w:rsid w:val="00AF350D"/>
    <w:rsid w:val="00AF473C"/>
    <w:rsid w:val="00AF76F6"/>
    <w:rsid w:val="00B07BD4"/>
    <w:rsid w:val="00B11911"/>
    <w:rsid w:val="00B13966"/>
    <w:rsid w:val="00B20DFF"/>
    <w:rsid w:val="00B348E6"/>
    <w:rsid w:val="00B37BFA"/>
    <w:rsid w:val="00B544FB"/>
    <w:rsid w:val="00B57423"/>
    <w:rsid w:val="00B57E34"/>
    <w:rsid w:val="00B63145"/>
    <w:rsid w:val="00B66FAC"/>
    <w:rsid w:val="00B74035"/>
    <w:rsid w:val="00B93A5C"/>
    <w:rsid w:val="00BA2E55"/>
    <w:rsid w:val="00BA69AC"/>
    <w:rsid w:val="00BB07DC"/>
    <w:rsid w:val="00BC732F"/>
    <w:rsid w:val="00BE3B02"/>
    <w:rsid w:val="00BE3E1E"/>
    <w:rsid w:val="00BE410D"/>
    <w:rsid w:val="00BF03D4"/>
    <w:rsid w:val="00BF4779"/>
    <w:rsid w:val="00C01102"/>
    <w:rsid w:val="00C2685F"/>
    <w:rsid w:val="00C326D9"/>
    <w:rsid w:val="00C33716"/>
    <w:rsid w:val="00C33979"/>
    <w:rsid w:val="00C43929"/>
    <w:rsid w:val="00C452C0"/>
    <w:rsid w:val="00C512B8"/>
    <w:rsid w:val="00C55027"/>
    <w:rsid w:val="00C621F7"/>
    <w:rsid w:val="00C7077F"/>
    <w:rsid w:val="00C74405"/>
    <w:rsid w:val="00C7777C"/>
    <w:rsid w:val="00C966F3"/>
    <w:rsid w:val="00CB5718"/>
    <w:rsid w:val="00CB655F"/>
    <w:rsid w:val="00CC3530"/>
    <w:rsid w:val="00CD09B5"/>
    <w:rsid w:val="00CD1B17"/>
    <w:rsid w:val="00CD1D4F"/>
    <w:rsid w:val="00CE0554"/>
    <w:rsid w:val="00CE226D"/>
    <w:rsid w:val="00CE65FA"/>
    <w:rsid w:val="00CF7378"/>
    <w:rsid w:val="00D0626D"/>
    <w:rsid w:val="00D07E37"/>
    <w:rsid w:val="00D114FE"/>
    <w:rsid w:val="00D12FA7"/>
    <w:rsid w:val="00D62C78"/>
    <w:rsid w:val="00D659EC"/>
    <w:rsid w:val="00D72B9F"/>
    <w:rsid w:val="00D75B0F"/>
    <w:rsid w:val="00D81C83"/>
    <w:rsid w:val="00D85C12"/>
    <w:rsid w:val="00D87210"/>
    <w:rsid w:val="00D95B6F"/>
    <w:rsid w:val="00D97F0C"/>
    <w:rsid w:val="00DA53FC"/>
    <w:rsid w:val="00DA5BCE"/>
    <w:rsid w:val="00DB0928"/>
    <w:rsid w:val="00DB4F4F"/>
    <w:rsid w:val="00DD5006"/>
    <w:rsid w:val="00DD58A7"/>
    <w:rsid w:val="00DE47E5"/>
    <w:rsid w:val="00DF01B9"/>
    <w:rsid w:val="00DF2CC2"/>
    <w:rsid w:val="00DF36C7"/>
    <w:rsid w:val="00DF460C"/>
    <w:rsid w:val="00E01C54"/>
    <w:rsid w:val="00E03886"/>
    <w:rsid w:val="00E05550"/>
    <w:rsid w:val="00E05C78"/>
    <w:rsid w:val="00E12F34"/>
    <w:rsid w:val="00E15556"/>
    <w:rsid w:val="00E15652"/>
    <w:rsid w:val="00E24D25"/>
    <w:rsid w:val="00E32D0D"/>
    <w:rsid w:val="00E4402C"/>
    <w:rsid w:val="00E50A90"/>
    <w:rsid w:val="00E542C6"/>
    <w:rsid w:val="00E62B5D"/>
    <w:rsid w:val="00E738A2"/>
    <w:rsid w:val="00E7629D"/>
    <w:rsid w:val="00E861AB"/>
    <w:rsid w:val="00E91499"/>
    <w:rsid w:val="00EA3E58"/>
    <w:rsid w:val="00EB45DC"/>
    <w:rsid w:val="00ED4916"/>
    <w:rsid w:val="00ED60ED"/>
    <w:rsid w:val="00ED660F"/>
    <w:rsid w:val="00ED6F62"/>
    <w:rsid w:val="00EE1F9A"/>
    <w:rsid w:val="00EF65BF"/>
    <w:rsid w:val="00F0222A"/>
    <w:rsid w:val="00F202EE"/>
    <w:rsid w:val="00F32168"/>
    <w:rsid w:val="00F443B7"/>
    <w:rsid w:val="00F53A69"/>
    <w:rsid w:val="00F578EF"/>
    <w:rsid w:val="00F60C82"/>
    <w:rsid w:val="00F73099"/>
    <w:rsid w:val="00F763AC"/>
    <w:rsid w:val="00F84A7C"/>
    <w:rsid w:val="00F854C9"/>
    <w:rsid w:val="00F918DF"/>
    <w:rsid w:val="00F93085"/>
    <w:rsid w:val="00F97739"/>
    <w:rsid w:val="00FA0146"/>
    <w:rsid w:val="00FA215D"/>
    <w:rsid w:val="00FA3949"/>
    <w:rsid w:val="00FA5769"/>
    <w:rsid w:val="00FA6C8F"/>
    <w:rsid w:val="00FA732C"/>
    <w:rsid w:val="00FB4F71"/>
    <w:rsid w:val="00FB6B21"/>
    <w:rsid w:val="00FC3D54"/>
    <w:rsid w:val="00FC6270"/>
    <w:rsid w:val="00FD22AD"/>
    <w:rsid w:val="00FD2E54"/>
    <w:rsid w:val="00FE1850"/>
    <w:rsid w:val="00FE4AB2"/>
    <w:rsid w:val="00FF5587"/>
    <w:rsid w:val="00FF5B0A"/>
    <w:rsid w:val="01BC0C1A"/>
    <w:rsid w:val="050C147B"/>
    <w:rsid w:val="055F31D3"/>
    <w:rsid w:val="064E336B"/>
    <w:rsid w:val="06A50BF6"/>
    <w:rsid w:val="0EE0240B"/>
    <w:rsid w:val="12A871B3"/>
    <w:rsid w:val="18C17ACF"/>
    <w:rsid w:val="1B4937CB"/>
    <w:rsid w:val="22B10CA6"/>
    <w:rsid w:val="252F5045"/>
    <w:rsid w:val="26572104"/>
    <w:rsid w:val="267F67D1"/>
    <w:rsid w:val="2A094D30"/>
    <w:rsid w:val="2F7B0792"/>
    <w:rsid w:val="2FF8FB68"/>
    <w:rsid w:val="32294D0B"/>
    <w:rsid w:val="3399322C"/>
    <w:rsid w:val="35BABCFE"/>
    <w:rsid w:val="367A269F"/>
    <w:rsid w:val="37DF52B4"/>
    <w:rsid w:val="39F03E91"/>
    <w:rsid w:val="3A237EE9"/>
    <w:rsid w:val="3BA40F08"/>
    <w:rsid w:val="3BAFF170"/>
    <w:rsid w:val="3BEF604D"/>
    <w:rsid w:val="3FDC1E13"/>
    <w:rsid w:val="3FFFBD1B"/>
    <w:rsid w:val="41BF2602"/>
    <w:rsid w:val="45DA01B3"/>
    <w:rsid w:val="45EBEFEC"/>
    <w:rsid w:val="47DB1E93"/>
    <w:rsid w:val="48A5479A"/>
    <w:rsid w:val="4E861D84"/>
    <w:rsid w:val="54A2071D"/>
    <w:rsid w:val="5B9B6085"/>
    <w:rsid w:val="5CDD759E"/>
    <w:rsid w:val="5E7EF98C"/>
    <w:rsid w:val="5EFBC28B"/>
    <w:rsid w:val="5FBADEC0"/>
    <w:rsid w:val="5FE91A64"/>
    <w:rsid w:val="6057789C"/>
    <w:rsid w:val="65F313B3"/>
    <w:rsid w:val="6BEB1843"/>
    <w:rsid w:val="6EF90376"/>
    <w:rsid w:val="6F5F6DB9"/>
    <w:rsid w:val="6FFD5F81"/>
    <w:rsid w:val="6FFF9AB1"/>
    <w:rsid w:val="7133451D"/>
    <w:rsid w:val="733815EC"/>
    <w:rsid w:val="74694DAC"/>
    <w:rsid w:val="753F08FB"/>
    <w:rsid w:val="759B0190"/>
    <w:rsid w:val="76F90EEF"/>
    <w:rsid w:val="7A8F67EF"/>
    <w:rsid w:val="7D77E235"/>
    <w:rsid w:val="7F9E8DE8"/>
    <w:rsid w:val="7FD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33" w:lineRule="auto"/>
      <w:ind w:firstLine="631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804" w:hanging="10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仿宋" w:eastAsia="仿宋" w:hAnsi="仿宋" w:cs="仿宋"/>
      <w:color w:val="000000"/>
      <w:sz w:val="18"/>
      <w:szCs w:val="1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修订1"/>
    <w:hidden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rFonts w:cs="Times New Roman"/>
      <w:kern w:val="0"/>
      <w:sz w:val="22"/>
    </w:rPr>
  </w:style>
  <w:style w:type="character" w:customStyle="1" w:styleId="Char1">
    <w:name w:val="段 Char"/>
    <w:link w:val="a7"/>
    <w:qFormat/>
    <w:rPr>
      <w:rFonts w:ascii="宋体"/>
    </w:rPr>
  </w:style>
  <w:style w:type="paragraph" w:customStyle="1" w:styleId="a7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33" w:lineRule="auto"/>
      <w:ind w:firstLine="631"/>
    </w:pPr>
    <w:rPr>
      <w:rFonts w:ascii="仿宋" w:eastAsia="仿宋" w:hAnsi="仿宋" w:cs="仿宋"/>
      <w:color w:val="000000"/>
      <w:kern w:val="2"/>
      <w:sz w:val="32"/>
      <w:szCs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804" w:hanging="10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ind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仿宋" w:eastAsia="仿宋" w:hAnsi="仿宋" w:cs="仿宋"/>
      <w:color w:val="000000"/>
      <w:sz w:val="18"/>
      <w:szCs w:val="18"/>
    </w:r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修订1"/>
    <w:hidden/>
    <w:uiPriority w:val="99"/>
    <w:semiHidden/>
    <w:qFormat/>
    <w:rPr>
      <w:rFonts w:ascii="仿宋" w:eastAsia="仿宋" w:hAnsi="仿宋" w:cs="仿宋"/>
      <w:color w:val="000000"/>
      <w:kern w:val="2"/>
      <w:sz w:val="32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rFonts w:cs="Times New Roman"/>
      <w:kern w:val="0"/>
      <w:sz w:val="22"/>
    </w:rPr>
  </w:style>
  <w:style w:type="character" w:customStyle="1" w:styleId="Char1">
    <w:name w:val="段 Char"/>
    <w:link w:val="a7"/>
    <w:qFormat/>
    <w:rPr>
      <w:rFonts w:ascii="宋体"/>
    </w:rPr>
  </w:style>
  <w:style w:type="paragraph" w:customStyle="1" w:styleId="a7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ge_66@163.com</dc:creator>
  <cp:lastModifiedBy>刘静</cp:lastModifiedBy>
  <cp:revision>2</cp:revision>
  <cp:lastPrinted>2022-05-28T16:40:00Z</cp:lastPrinted>
  <dcterms:created xsi:type="dcterms:W3CDTF">2022-06-17T08:19:00Z</dcterms:created>
  <dcterms:modified xsi:type="dcterms:W3CDTF">2022-06-17T08:19:00Z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A3FFF813BEAD43BBB722992F9C81FA69</vt:lpwstr>
  </property>
</Properties>
</file>