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560" w:lineRule="exact"/>
        <w:ind w:left="0" w:left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4"/>
        <w:snapToGrid w:val="0"/>
        <w:spacing w:before="0" w:beforeAutospacing="0" w:after="0" w:afterAutospacing="0" w:line="560" w:lineRule="exact"/>
        <w:ind w:left="0" w:left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全国舞台艺术优秀节目创作扶持计划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</w:rPr>
      </w:pPr>
      <w:r>
        <w:rPr>
          <w:rFonts w:hint="eastAsia" w:ascii="方正小标宋简体" w:eastAsia="方正小标宋简体"/>
          <w:sz w:val="44"/>
          <w:szCs w:val="44"/>
        </w:rPr>
        <w:t>申报表（原创现实题材戏曲戏剧短剧类）</w:t>
      </w:r>
    </w:p>
    <w:p>
      <w:pPr>
        <w:snapToGrid w:val="0"/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2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9"/>
        <w:gridCol w:w="135"/>
        <w:gridCol w:w="1262"/>
        <w:gridCol w:w="1121"/>
        <w:gridCol w:w="1440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作品名称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创作演出单位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作品类型</w:t>
            </w:r>
          </w:p>
        </w:tc>
        <w:tc>
          <w:tcPr>
            <w:tcW w:w="6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pacing w:val="-2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-20"/>
                <w:sz w:val="30"/>
                <w:szCs w:val="30"/>
              </w:rPr>
              <w:t>□小戏曲       □独幕剧       □小话剧       □小品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2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演出时长（或可供演出时长）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首演时间（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或计划首演时间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）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创作演出单位负责人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及联系电话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作品内容</w:t>
            </w:r>
          </w:p>
        </w:tc>
        <w:tc>
          <w:tcPr>
            <w:tcW w:w="6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8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02" w:firstLineChars="200"/>
              <w:rPr>
                <w:rFonts w:hint="eastAsia" w:ascii="宋体" w:hAnsi="宋体" w:eastAsia="宋体"/>
                <w:b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602" w:firstLineChars="200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本单位愿意遵守“全国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舞台艺术优秀节目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创作扶持计划”的各项规定，并保证申报材料的真实性。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创作演出单位（盖章） </w:t>
            </w:r>
          </w:p>
          <w:p>
            <w:pPr>
              <w:pStyle w:val="4"/>
              <w:ind w:left="640"/>
              <w:rPr>
                <w:rFonts w:hint="eastAsia"/>
              </w:rPr>
            </w:pPr>
          </w:p>
          <w:p>
            <w:pPr>
              <w:snapToGrid w:val="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省级文化和旅游行政部门（相关院团）意见</w:t>
            </w:r>
          </w:p>
        </w:tc>
        <w:tc>
          <w:tcPr>
            <w:tcW w:w="6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560" w:lineRule="exact"/>
              <w:ind w:left="640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pStyle w:val="4"/>
              <w:snapToGrid w:val="0"/>
              <w:spacing w:line="560" w:lineRule="exact"/>
              <w:ind w:left="640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pStyle w:val="4"/>
              <w:snapToGrid w:val="0"/>
              <w:spacing w:line="560" w:lineRule="exact"/>
              <w:ind w:left="640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pStyle w:val="4"/>
              <w:snapToGrid w:val="0"/>
              <w:spacing w:line="560" w:lineRule="exact"/>
              <w:ind w:left="640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adjustRightInd w:val="0"/>
              <w:ind w:right="630" w:firstLine="4500" w:firstLineChars="1500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（盖章）</w:t>
            </w:r>
          </w:p>
          <w:p>
            <w:pPr>
              <w:spacing w:line="340" w:lineRule="exac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B1E7E"/>
    <w:rsid w:val="751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  <w:rPr>
      <w:rFonts w:eastAsia="宋体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2022-06-09T08:50:00Z</dcterms:created>
  <dc:creator>赖。</dc:creator>
  <cp:lastModifiedBy>赖。</cp:lastModifiedBy>
  <dcterms:modified xsi:type="dcterms:W3CDTF">2022-06-09T08:50:17Z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