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36"/>
          <w:lang w:eastAsia="zh-CN"/>
        </w:rPr>
      </w:pPr>
      <w:bookmarkStart w:id="0" w:name="RiseOffice_body"/>
      <w:r>
        <w:rPr>
          <w:rFonts w:hint="eastAsia" w:ascii="方正小标宋简体" w:eastAsia="方正小标宋简体"/>
          <w:sz w:val="44"/>
          <w:szCs w:val="36"/>
        </w:rPr>
        <w:t>北京市</w:t>
      </w:r>
      <w:r>
        <w:rPr>
          <w:rFonts w:ascii="方正小标宋简体" w:eastAsia="方正小标宋简体"/>
          <w:sz w:val="44"/>
          <w:szCs w:val="36"/>
        </w:rPr>
        <w:t>机动车停车信息服务规范</w:t>
      </w:r>
      <w:r>
        <w:rPr>
          <w:rFonts w:hint="eastAsia" w:ascii="方正小标宋简体" w:eastAsia="方正小标宋简体"/>
          <w:sz w:val="44"/>
          <w:szCs w:val="36"/>
          <w:lang w:eastAsia="zh-CN"/>
        </w:rPr>
        <w:t>（</w:t>
      </w:r>
      <w:r>
        <w:rPr>
          <w:rFonts w:hint="eastAsia" w:ascii="方正小标宋简体" w:eastAsia="方正小标宋简体"/>
          <w:sz w:val="44"/>
          <w:szCs w:val="36"/>
          <w:lang w:val="en-US" w:eastAsia="zh-CN"/>
        </w:rPr>
        <w:t>试行</w:t>
      </w:r>
      <w:r>
        <w:rPr>
          <w:rFonts w:hint="eastAsia" w:ascii="方正小标宋简体" w:eastAsia="方正小标宋简体"/>
          <w:sz w:val="44"/>
          <w:szCs w:val="36"/>
          <w:lang w:eastAsia="zh-CN"/>
        </w:rPr>
        <w:t>）</w:t>
      </w:r>
    </w:p>
    <w:p>
      <w:pPr>
        <w:pStyle w:val="7"/>
        <w:spacing w:line="360" w:lineRule="auto"/>
        <w:rPr>
          <w:rFonts w:ascii="仿宋_GB2312" w:eastAsia="仿宋_GB2312"/>
          <w:sz w:val="28"/>
          <w:szCs w:val="28"/>
        </w:rPr>
      </w:pPr>
      <w:r>
        <w:rPr>
          <w:rFonts w:hint="eastAsia" w:ascii="仿宋_GB2312" w:eastAsia="仿宋_GB2312"/>
          <w:sz w:val="28"/>
          <w:szCs w:val="28"/>
        </w:rPr>
        <w:t xml:space="preserve">                         </w:t>
      </w:r>
    </w:p>
    <w:p>
      <w:pPr>
        <w:pStyle w:val="14"/>
      </w:pPr>
      <w:bookmarkStart w:id="1" w:name="_Toc528585086"/>
      <w:r>
        <w:rPr>
          <w:rFonts w:hint="eastAsia"/>
        </w:rPr>
        <w:t>第一章 总则</w:t>
      </w:r>
      <w:bookmarkEnd w:id="1"/>
    </w:p>
    <w:p>
      <w:pPr>
        <w:spacing w:line="360" w:lineRule="auto"/>
        <w:ind w:firstLine="560" w:firstLineChars="200"/>
        <w:rPr>
          <w:rFonts w:ascii="仿宋_GB2312" w:eastAsia="仿宋_GB2312"/>
          <w:sz w:val="28"/>
          <w:szCs w:val="28"/>
        </w:rPr>
      </w:pPr>
      <w:r>
        <w:rPr>
          <w:rFonts w:hint="eastAsia" w:ascii="仿宋_GB2312" w:eastAsia="仿宋_GB2312"/>
          <w:sz w:val="28"/>
          <w:szCs w:val="28"/>
        </w:rPr>
        <w:t>1.1根据《北京市机动车停车条例》（以下简称“《停车条例》”）第二十三条要求，“市交通行政主管部门建立停车管理服务系统，对停车设施实行动态管理，向社会提供信息服务，并与公安机关交通管理、城市管理综合执法、规划国土、住房城乡建设等部门相互共享管理信息”、“市交通行政主管部门应当对信息服务质量进行监督，制定信息服务具体规范”，结合我市实际情况，依托全市停车资源普查，对停车泊位进行统一编码管理，并开展机动车停车信息的采集、共享、管理、服务和运维等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 1.2为了便于开展停车信息服务质量监督，促进我市停车信息服务的规范发展，提升停车设施信息化覆盖比例，指导各区、停车场经营企业、信息服务提供商在机动车停车信息的采集、汇聚、存储、管理、服务及运维等方面的工作，特制定本技术规范。</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1.3本技术规范由总则、技术路线、信息分类及内容、数据交换要求和附则五部分构成。</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1.4本技术规范适用于全市各类机动车停车场信息服务管理。</w:t>
      </w:r>
    </w:p>
    <w:p>
      <w:pPr>
        <w:pStyle w:val="14"/>
      </w:pPr>
      <w:bookmarkStart w:id="2" w:name="_Toc528585087"/>
      <w:r>
        <w:rPr>
          <w:rFonts w:hint="eastAsia"/>
        </w:rPr>
        <w:t>第二章 技术路线</w:t>
      </w:r>
      <w:bookmarkEnd w:id="2"/>
    </w:p>
    <w:p>
      <w:pPr>
        <w:spacing w:line="360" w:lineRule="auto"/>
        <w:ind w:firstLine="560" w:firstLineChars="200"/>
        <w:rPr>
          <w:rFonts w:ascii="仿宋_GB2312" w:eastAsia="仿宋_GB2312"/>
          <w:sz w:val="28"/>
          <w:szCs w:val="28"/>
        </w:rPr>
      </w:pPr>
      <w:r>
        <w:rPr>
          <w:rFonts w:hint="eastAsia" w:ascii="仿宋_GB2312" w:eastAsia="仿宋_GB2312"/>
          <w:sz w:val="28"/>
          <w:szCs w:val="28"/>
        </w:rPr>
        <w:t>2.1全市机动车停车信息服务架构如下图1所示。</w:t>
      </w:r>
    </w:p>
    <w:p>
      <w:pPr>
        <w:spacing w:line="360" w:lineRule="auto"/>
        <w:jc w:val="center"/>
        <w:rPr>
          <w:rFonts w:ascii="仿宋_GB2312" w:eastAsia="仿宋_GB2312"/>
          <w:sz w:val="28"/>
          <w:szCs w:val="28"/>
        </w:rPr>
      </w:pPr>
      <w:r>
        <w:rPr>
          <w:szCs w:val="28"/>
        </w:rPr>
        <w:drawing>
          <wp:inline distT="0" distB="0" distL="0" distR="0">
            <wp:extent cx="3550285" cy="24701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3553014" cy="2472294"/>
                    </a:xfrm>
                    <a:prstGeom prst="rect">
                      <a:avLst/>
                    </a:prstGeom>
                    <a:noFill/>
                    <a:ln w="9525">
                      <a:noFill/>
                      <a:miter lim="800000"/>
                      <a:headEnd/>
                      <a:tailEnd/>
                    </a:ln>
                  </pic:spPr>
                </pic:pic>
              </a:graphicData>
            </a:graphic>
          </wp:inline>
        </w:drawing>
      </w:r>
    </w:p>
    <w:p>
      <w:pPr>
        <w:spacing w:line="360" w:lineRule="auto"/>
        <w:jc w:val="center"/>
        <w:rPr>
          <w:rFonts w:ascii="仿宋_GB2312" w:eastAsia="仿宋_GB2312"/>
          <w:sz w:val="28"/>
          <w:szCs w:val="28"/>
        </w:rPr>
      </w:pPr>
      <w:r>
        <w:rPr>
          <w:rFonts w:hint="eastAsia" w:ascii="仿宋_GB2312" w:eastAsia="仿宋_GB2312"/>
          <w:sz w:val="28"/>
          <w:szCs w:val="28"/>
        </w:rPr>
        <w:t>图1 机动车停车信息服务架构图</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2.2全市统一的停车资源与管理服务应用平台（以下简称“资源平台”）是由市交通行政主管部门负责组织建设并运行维护的，具备资源数据管理、资源数据统计、信息资源目录以及备案信息管理等机动车信息资源管理功能，主要满足对机动车停车信息的汇聚和存储，支撑停车管理与服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市交通行政主管部门应当对信息服务质量进行监督。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2.3由各区停车管理部门按照全市统一的标准要求采集、传输所辖区域的各类停车场信息，确保资源平台的各类停车数据资源的接入，满足停车管理与服务的要求。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各区停车管理部门可根据各区实际情况依托区域停车诱导系统开展各类停车信息的采集、汇聚及传输等工作。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各区停车管理部门应制定详细、安全、可靠的机动车停车场信息采集技术方案，确保停车信息的实时、准确、有效，保证信息及网络安全。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各区停车管理部门应当加强对辖区内停车场（库）信息服务质量的日常监督检查，并且每年至少全面检查一次，检查情况于每年10月底前书面向市级停车管理部门报告。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2.4</w:t>
      </w:r>
      <w:r>
        <w:rPr>
          <w:rFonts w:ascii="仿宋_GB2312" w:eastAsia="仿宋_GB2312"/>
          <w:sz w:val="28"/>
          <w:szCs w:val="28"/>
        </w:rPr>
        <w:t xml:space="preserve"> </w:t>
      </w:r>
      <w:r>
        <w:rPr>
          <w:rFonts w:hint="eastAsia" w:ascii="仿宋_GB2312" w:eastAsia="仿宋_GB2312"/>
          <w:sz w:val="28"/>
          <w:szCs w:val="28"/>
        </w:rPr>
        <w:t>信息服务的经营者应当按照规范要求将机动车停车相关信息接入全市统一的资源平台，保证接入信息的实时、准确、有效。</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公共停车设施经营者应当按照规范要求与所在区域停车诱导系统实时对接，保证接入信息的实时、准确、有效。</w:t>
      </w:r>
    </w:p>
    <w:p>
      <w:pPr>
        <w:pStyle w:val="14"/>
        <w:tabs>
          <w:tab w:val="left" w:pos="2115"/>
          <w:tab w:val="center" w:pos="4564"/>
        </w:tabs>
        <w:jc w:val="left"/>
      </w:pPr>
      <w:r>
        <w:tab/>
      </w:r>
      <w:r>
        <w:tab/>
      </w:r>
      <w:bookmarkStart w:id="3" w:name="_Toc528585088"/>
      <w:r>
        <w:rPr>
          <w:rFonts w:hint="eastAsia"/>
        </w:rPr>
        <w:t xml:space="preserve">第三章 </w:t>
      </w:r>
      <w:bookmarkEnd w:id="3"/>
      <w:r>
        <w:rPr>
          <w:rFonts w:hint="eastAsia"/>
        </w:rPr>
        <w:t>信息分类及内容</w:t>
      </w:r>
    </w:p>
    <w:p>
      <w:pPr>
        <w:ind w:firstLine="560" w:firstLineChars="200"/>
        <w:rPr>
          <w:rFonts w:ascii="仿宋_GB2312" w:eastAsia="仿宋_GB2312"/>
          <w:sz w:val="28"/>
          <w:szCs w:val="28"/>
        </w:rPr>
      </w:pPr>
      <w:r>
        <w:rPr>
          <w:rFonts w:hint="eastAsia" w:ascii="仿宋_GB2312" w:eastAsia="仿宋_GB2312"/>
          <w:sz w:val="28"/>
          <w:szCs w:val="28"/>
        </w:rPr>
        <w:t>3.1为了规范和统一全市停车信息资源的分类和编码，指导本市停车信息资源的分类工作，以规范停车资源平台的建设，实现不同系统间的信息共享和交换，促进停车资源共享。信息分类以北京市现有停车场各类数据为基础，结合城市停车管理与服务的实际需求，参照《北京市交通运输政务信息资源目录编制指南》，在数据分类、命名、数据结构等方面提出设计方案，制定城市停车信息资源数据库的统一分类。</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3.2机动车停车信息分类主要按照机动车停车设施分类、信息资源类别、管理对象进行三级分类。</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根据机动车停车设施分类，分为道路停车泊位、公共停车场、专用停车场和</w:t>
      </w:r>
      <w:r>
        <w:rPr>
          <w:rFonts w:ascii="仿宋_GB2312" w:eastAsia="仿宋_GB2312"/>
          <w:sz w:val="28"/>
          <w:szCs w:val="28"/>
        </w:rPr>
        <w:t>P+R停车场。</w:t>
      </w:r>
      <w:r>
        <w:rPr>
          <w:rFonts w:hint="eastAsia" w:ascii="仿宋_GB2312" w:eastAsia="仿宋_GB2312"/>
          <w:sz w:val="28"/>
          <w:szCs w:val="28"/>
        </w:rPr>
        <w:t>其中，公共停车场、专用停车场和</w:t>
      </w:r>
      <w:r>
        <w:rPr>
          <w:rFonts w:ascii="仿宋_GB2312" w:eastAsia="仿宋_GB2312"/>
          <w:sz w:val="28"/>
          <w:szCs w:val="28"/>
        </w:rPr>
        <w:t>P+R停车场</w:t>
      </w:r>
      <w:r>
        <w:rPr>
          <w:rFonts w:hint="eastAsia" w:ascii="仿宋_GB2312" w:eastAsia="仿宋_GB2312"/>
          <w:sz w:val="28"/>
          <w:szCs w:val="28"/>
        </w:rPr>
        <w:t>都属于路外停车场。按照信息资源的类别进行分类，可分为基本信息和动态信息两类。按照管理对象进行划分，可分为人员、基础设施和运营三大类。</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3.3机动车停车场及停车泊位的编码遵照《北京市机动车停车场（位）编码和设置规则》（试行）规定执行。</w:t>
      </w:r>
    </w:p>
    <w:p>
      <w:pPr>
        <w:ind w:firstLine="560" w:firstLineChars="200"/>
        <w:rPr>
          <w:rFonts w:ascii="仿宋_GB2312" w:eastAsia="仿宋_GB2312"/>
          <w:sz w:val="28"/>
          <w:szCs w:val="28"/>
        </w:rPr>
      </w:pPr>
      <w:r>
        <w:rPr>
          <w:rFonts w:hint="eastAsia" w:ascii="仿宋_GB2312" w:eastAsia="仿宋_GB2312"/>
          <w:sz w:val="28"/>
          <w:szCs w:val="28"/>
        </w:rPr>
        <w:t>3.4道路停车泊位信息分类</w:t>
      </w:r>
    </w:p>
    <w:p>
      <w:pPr>
        <w:ind w:firstLine="560" w:firstLineChars="200"/>
        <w:rPr>
          <w:rFonts w:ascii="仿宋_GB2312" w:eastAsia="仿宋_GB2312"/>
          <w:sz w:val="28"/>
          <w:szCs w:val="28"/>
        </w:rPr>
      </w:pPr>
      <w:r>
        <w:rPr>
          <w:rFonts w:hint="eastAsia" w:ascii="仿宋_GB2312" w:eastAsia="仿宋_GB2312"/>
          <w:sz w:val="28"/>
          <w:szCs w:val="28"/>
        </w:rPr>
        <w:t>3.4.1基本信息</w:t>
      </w:r>
    </w:p>
    <w:p>
      <w:pPr>
        <w:ind w:firstLine="560" w:firstLineChars="200"/>
        <w:rPr>
          <w:rFonts w:ascii="仿宋_GB2312" w:eastAsia="仿宋_GB2312"/>
          <w:sz w:val="28"/>
          <w:szCs w:val="28"/>
        </w:rPr>
      </w:pPr>
      <w:r>
        <w:rPr>
          <w:rFonts w:hint="eastAsia" w:ascii="仿宋_GB2312" w:eastAsia="仿宋_GB2312"/>
          <w:sz w:val="28"/>
          <w:szCs w:val="28"/>
        </w:rPr>
        <w:t>基本信息包括人员和基础设施两类。人员基本信息是指路内停车管理员的相关信息。基础设施基本信息包括停车场相关信息和配套设备相关信息。停车场相关信息可分为路内停车场基本信息和路内停车泊位基本信息。配套设备信息是指地磁、高位（矮桩）视频车位检测设备、手持POS机设备、视频监控设备和稽查终端设备等相关设备的基本信息。</w:t>
      </w:r>
    </w:p>
    <w:p>
      <w:pPr>
        <w:jc w:val="center"/>
        <w:rPr>
          <w:rFonts w:ascii="仿宋_GB2312" w:eastAsia="仿宋_GB2312"/>
          <w:sz w:val="28"/>
          <w:szCs w:val="28"/>
        </w:rPr>
      </w:pPr>
      <w:r>
        <w:rPr>
          <w:rFonts w:hint="eastAsia" w:ascii="仿宋_GB2312" w:eastAsia="仿宋_GB2312"/>
          <w:sz w:val="28"/>
          <w:szCs w:val="28"/>
        </w:rPr>
        <w:t>表1  路内停车场基本信息内容</w:t>
      </w:r>
    </w:p>
    <w:tbl>
      <w:tblPr>
        <w:tblStyle w:val="1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984"/>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jc w:val="center"/>
              <w:rPr>
                <w:rFonts w:ascii="仿宋_GB2312" w:eastAsia="仿宋_GB2312"/>
                <w:szCs w:val="21"/>
              </w:rPr>
            </w:pPr>
            <w:r>
              <w:rPr>
                <w:rFonts w:hint="eastAsia" w:ascii="仿宋_GB2312" w:eastAsia="仿宋_GB2312"/>
                <w:szCs w:val="21"/>
              </w:rPr>
              <w:t>管理对象类别</w:t>
            </w:r>
          </w:p>
        </w:tc>
        <w:tc>
          <w:tcPr>
            <w:tcW w:w="1984" w:type="dxa"/>
            <w:vAlign w:val="center"/>
          </w:tcPr>
          <w:p>
            <w:pPr>
              <w:jc w:val="center"/>
              <w:rPr>
                <w:rFonts w:ascii="仿宋_GB2312" w:eastAsia="仿宋_GB2312"/>
                <w:szCs w:val="21"/>
              </w:rPr>
            </w:pPr>
            <w:r>
              <w:rPr>
                <w:rFonts w:hint="eastAsia" w:ascii="仿宋_GB2312" w:eastAsia="仿宋_GB2312"/>
                <w:szCs w:val="21"/>
              </w:rPr>
              <w:t>信息名称</w:t>
            </w:r>
          </w:p>
        </w:tc>
        <w:tc>
          <w:tcPr>
            <w:tcW w:w="5692" w:type="dxa"/>
            <w:vAlign w:val="center"/>
          </w:tcPr>
          <w:p>
            <w:pPr>
              <w:jc w:val="center"/>
              <w:rPr>
                <w:rFonts w:ascii="仿宋_GB2312" w:eastAsia="仿宋_GB2312"/>
                <w:szCs w:val="21"/>
              </w:rPr>
            </w:pPr>
            <w:r>
              <w:rPr>
                <w:rFonts w:hint="eastAsia" w:ascii="仿宋_GB2312" w:eastAsia="仿宋_GB2312"/>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jc w:val="center"/>
              <w:rPr>
                <w:rFonts w:ascii="仿宋_GB2312" w:eastAsia="仿宋_GB2312"/>
                <w:szCs w:val="21"/>
              </w:rPr>
            </w:pPr>
            <w:r>
              <w:rPr>
                <w:rFonts w:hint="eastAsia" w:ascii="仿宋_GB2312" w:eastAsia="仿宋_GB2312"/>
                <w:szCs w:val="21"/>
              </w:rPr>
              <w:t>人员</w:t>
            </w:r>
          </w:p>
        </w:tc>
        <w:tc>
          <w:tcPr>
            <w:tcW w:w="1984" w:type="dxa"/>
            <w:vAlign w:val="center"/>
          </w:tcPr>
          <w:p>
            <w:pPr>
              <w:jc w:val="center"/>
              <w:rPr>
                <w:rFonts w:ascii="仿宋_GB2312" w:eastAsia="仿宋_GB2312"/>
                <w:szCs w:val="21"/>
              </w:rPr>
            </w:pPr>
            <w:r>
              <w:rPr>
                <w:rFonts w:hint="eastAsia" w:ascii="仿宋_GB2312" w:eastAsia="仿宋_GB2312"/>
                <w:szCs w:val="21"/>
              </w:rPr>
              <w:t>停车管理员信息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属于路内停车场基本人员信息，至少包括人员姓名、人员编号、上岗证编号、有效期开始和结束时间、监督电话、考试类型编号、所属区县、所属区县代码、人员照片、监督部门、所属企业简称、发证机关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jc w:val="left"/>
              <w:rPr>
                <w:rFonts w:ascii="仿宋_GB2312" w:eastAsia="仿宋_GB2312"/>
                <w:szCs w:val="21"/>
              </w:rPr>
            </w:pPr>
            <w:r>
              <w:rPr>
                <w:rFonts w:hint="eastAsia" w:ascii="仿宋_GB2312" w:eastAsia="仿宋_GB2312"/>
                <w:szCs w:val="21"/>
              </w:rPr>
              <w:t>基础设施</w:t>
            </w:r>
          </w:p>
        </w:tc>
        <w:tc>
          <w:tcPr>
            <w:tcW w:w="1134" w:type="dxa"/>
            <w:vMerge w:val="restart"/>
            <w:vAlign w:val="center"/>
          </w:tcPr>
          <w:p>
            <w:pPr>
              <w:jc w:val="center"/>
              <w:rPr>
                <w:rFonts w:ascii="仿宋_GB2312" w:eastAsia="仿宋_GB2312"/>
                <w:szCs w:val="21"/>
              </w:rPr>
            </w:pPr>
            <w:r>
              <w:rPr>
                <w:rFonts w:hint="eastAsia" w:ascii="仿宋_GB2312" w:eastAsia="仿宋_GB2312"/>
                <w:szCs w:val="21"/>
              </w:rPr>
              <w:t>停车场相关信息</w:t>
            </w:r>
          </w:p>
        </w:tc>
        <w:tc>
          <w:tcPr>
            <w:tcW w:w="1984" w:type="dxa"/>
            <w:vAlign w:val="center"/>
          </w:tcPr>
          <w:p>
            <w:pPr>
              <w:jc w:val="center"/>
              <w:rPr>
                <w:rFonts w:ascii="仿宋_GB2312" w:eastAsia="仿宋_GB2312"/>
                <w:szCs w:val="21"/>
              </w:rPr>
            </w:pPr>
            <w:r>
              <w:rPr>
                <w:rFonts w:hint="eastAsia" w:ascii="仿宋_GB2312" w:eastAsia="仿宋_GB2312"/>
                <w:szCs w:val="21"/>
              </w:rPr>
              <w:t>停车场信息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属于路内停车场基本基础设施信息，至少包括停车场名称、停车场编号、停车泊位数量、停车场管理单位、停车场联系人、停车场收费标准、停车场信息采集设备类型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left"/>
              <w:rPr>
                <w:rFonts w:ascii="仿宋_GB2312" w:eastAsia="仿宋_GB2312"/>
                <w:szCs w:val="21"/>
              </w:rPr>
            </w:pPr>
          </w:p>
        </w:tc>
        <w:tc>
          <w:tcPr>
            <w:tcW w:w="1134" w:type="dxa"/>
            <w:vMerge w:val="continue"/>
            <w:vAlign w:val="center"/>
          </w:tcPr>
          <w:p>
            <w:pPr>
              <w:jc w:val="center"/>
              <w:rPr>
                <w:rFonts w:ascii="仿宋_GB2312" w:eastAsia="仿宋_GB2312"/>
                <w:szCs w:val="21"/>
              </w:rPr>
            </w:pPr>
          </w:p>
        </w:tc>
        <w:tc>
          <w:tcPr>
            <w:tcW w:w="1984" w:type="dxa"/>
            <w:vAlign w:val="center"/>
          </w:tcPr>
          <w:p>
            <w:pPr>
              <w:jc w:val="center"/>
              <w:rPr>
                <w:rFonts w:ascii="仿宋_GB2312" w:eastAsia="仿宋_GB2312"/>
                <w:szCs w:val="21"/>
              </w:rPr>
            </w:pPr>
            <w:r>
              <w:rPr>
                <w:rFonts w:hint="eastAsia" w:ascii="仿宋_GB2312" w:eastAsia="仿宋_GB2312"/>
                <w:szCs w:val="21"/>
              </w:rPr>
              <w:t>停车泊位信息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属于路内停车场基本基础设施信息，至少包括停车泊位编号、停车泊位经纬度、所属停车场编号、所属停车场名称、配套检测设备类型、配套检测设备编号、使用状态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34" w:type="dxa"/>
            <w:vMerge w:val="continue"/>
            <w:vAlign w:val="center"/>
          </w:tcPr>
          <w:p>
            <w:pPr>
              <w:jc w:val="left"/>
              <w:rPr>
                <w:rFonts w:ascii="仿宋_GB2312" w:eastAsia="仿宋_GB2312"/>
                <w:szCs w:val="21"/>
              </w:rPr>
            </w:pPr>
          </w:p>
        </w:tc>
        <w:tc>
          <w:tcPr>
            <w:tcW w:w="3118" w:type="dxa"/>
            <w:gridSpan w:val="2"/>
            <w:vAlign w:val="center"/>
          </w:tcPr>
          <w:p>
            <w:pPr>
              <w:jc w:val="center"/>
              <w:rPr>
                <w:rFonts w:ascii="仿宋_GB2312" w:eastAsia="仿宋_GB2312"/>
                <w:szCs w:val="21"/>
              </w:rPr>
            </w:pPr>
            <w:r>
              <w:rPr>
                <w:rFonts w:hint="eastAsia" w:ascii="仿宋_GB2312" w:eastAsia="仿宋_GB2312"/>
                <w:szCs w:val="21"/>
              </w:rPr>
              <w:t>配套设备信息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属于路内停车场基本基础设施信息，至少包括设备序列号、设备名称、设备类型、设备位置经纬度、使用状态、生产厂家、是否使用、创建时间</w:t>
            </w:r>
          </w:p>
        </w:tc>
      </w:tr>
    </w:tbl>
    <w:p>
      <w:pPr>
        <w:ind w:firstLine="560" w:firstLineChars="200"/>
        <w:rPr>
          <w:rFonts w:ascii="仿宋_GB2312" w:eastAsia="仿宋_GB2312"/>
          <w:sz w:val="28"/>
          <w:szCs w:val="28"/>
        </w:rPr>
      </w:pPr>
      <w:r>
        <w:rPr>
          <w:rFonts w:hint="eastAsia" w:ascii="仿宋_GB2312" w:eastAsia="仿宋_GB2312"/>
          <w:sz w:val="28"/>
          <w:szCs w:val="28"/>
        </w:rPr>
        <w:t>3.4.2动态信息</w:t>
      </w:r>
    </w:p>
    <w:p>
      <w:pPr>
        <w:ind w:firstLine="560" w:firstLineChars="200"/>
        <w:rPr>
          <w:rFonts w:ascii="仿宋_GB2312" w:eastAsia="仿宋_GB2312"/>
          <w:sz w:val="28"/>
          <w:szCs w:val="28"/>
        </w:rPr>
      </w:pPr>
      <w:r>
        <w:rPr>
          <w:rFonts w:hint="eastAsia" w:ascii="仿宋_GB2312" w:eastAsia="仿宋_GB2312"/>
          <w:sz w:val="28"/>
          <w:szCs w:val="28"/>
        </w:rPr>
        <w:t>动态信息包括基础设施运行信息和运营信息两类。基础设施运行信息包括停车泊位状态信息、配套设备运行信息和异常状态报警信息。运营信息主要指订单信息。</w:t>
      </w:r>
    </w:p>
    <w:p>
      <w:pPr>
        <w:jc w:val="center"/>
        <w:rPr>
          <w:rFonts w:ascii="仿宋_GB2312" w:eastAsia="仿宋_GB2312"/>
          <w:sz w:val="28"/>
          <w:szCs w:val="28"/>
        </w:rPr>
      </w:pPr>
      <w:r>
        <w:rPr>
          <w:rFonts w:hint="eastAsia" w:ascii="仿宋_GB2312" w:eastAsia="仿宋_GB2312"/>
          <w:sz w:val="28"/>
          <w:szCs w:val="28"/>
        </w:rPr>
        <w:t>表2  路内停车场动态信息内容</w:t>
      </w:r>
    </w:p>
    <w:tbl>
      <w:tblPr>
        <w:tblStyle w:val="1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559"/>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vAlign w:val="center"/>
          </w:tcPr>
          <w:p>
            <w:pPr>
              <w:jc w:val="center"/>
              <w:rPr>
                <w:rFonts w:ascii="仿宋_GB2312" w:eastAsia="仿宋_GB2312"/>
                <w:szCs w:val="21"/>
              </w:rPr>
            </w:pPr>
            <w:r>
              <w:rPr>
                <w:rFonts w:hint="eastAsia" w:ascii="仿宋_GB2312" w:eastAsia="仿宋_GB2312"/>
                <w:szCs w:val="21"/>
              </w:rPr>
              <w:t>管理对象类别</w:t>
            </w:r>
          </w:p>
        </w:tc>
        <w:tc>
          <w:tcPr>
            <w:tcW w:w="1559" w:type="dxa"/>
            <w:vAlign w:val="center"/>
          </w:tcPr>
          <w:p>
            <w:pPr>
              <w:jc w:val="center"/>
              <w:rPr>
                <w:rFonts w:ascii="仿宋_GB2312" w:eastAsia="仿宋_GB2312"/>
                <w:szCs w:val="21"/>
              </w:rPr>
            </w:pPr>
            <w:r>
              <w:rPr>
                <w:rFonts w:hint="eastAsia" w:ascii="仿宋_GB2312" w:eastAsia="仿宋_GB2312"/>
                <w:szCs w:val="21"/>
              </w:rPr>
              <w:t>信息名称</w:t>
            </w:r>
          </w:p>
        </w:tc>
        <w:tc>
          <w:tcPr>
            <w:tcW w:w="5692" w:type="dxa"/>
            <w:vAlign w:val="center"/>
          </w:tcPr>
          <w:p>
            <w:pPr>
              <w:jc w:val="center"/>
              <w:rPr>
                <w:rFonts w:ascii="仿宋_GB2312" w:eastAsia="仿宋_GB2312"/>
                <w:szCs w:val="21"/>
              </w:rPr>
            </w:pPr>
            <w:r>
              <w:rPr>
                <w:rFonts w:hint="eastAsia" w:ascii="仿宋_GB2312" w:eastAsia="仿宋_GB2312"/>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jc w:val="center"/>
              <w:rPr>
                <w:rFonts w:ascii="仿宋_GB2312" w:eastAsia="仿宋_GB2312"/>
                <w:szCs w:val="21"/>
              </w:rPr>
            </w:pPr>
            <w:r>
              <w:rPr>
                <w:rFonts w:hint="eastAsia" w:ascii="仿宋_GB2312" w:eastAsia="仿宋_GB2312"/>
                <w:szCs w:val="21"/>
              </w:rPr>
              <w:t>基础设施运行信息</w:t>
            </w:r>
          </w:p>
        </w:tc>
        <w:tc>
          <w:tcPr>
            <w:tcW w:w="992" w:type="dxa"/>
            <w:vMerge w:val="restart"/>
            <w:vAlign w:val="center"/>
          </w:tcPr>
          <w:p>
            <w:pPr>
              <w:jc w:val="center"/>
              <w:rPr>
                <w:rFonts w:ascii="仿宋_GB2312" w:eastAsia="仿宋_GB2312"/>
                <w:szCs w:val="21"/>
              </w:rPr>
            </w:pPr>
            <w:r>
              <w:rPr>
                <w:rFonts w:hint="eastAsia" w:ascii="仿宋_GB2312" w:eastAsia="仿宋_GB2312"/>
                <w:szCs w:val="21"/>
              </w:rPr>
              <w:t>停车泊位状态信息</w:t>
            </w:r>
          </w:p>
        </w:tc>
        <w:tc>
          <w:tcPr>
            <w:tcW w:w="1559" w:type="dxa"/>
            <w:vAlign w:val="center"/>
          </w:tcPr>
          <w:p>
            <w:pPr>
              <w:jc w:val="center"/>
              <w:rPr>
                <w:rFonts w:ascii="仿宋_GB2312" w:eastAsia="仿宋_GB2312"/>
                <w:szCs w:val="21"/>
              </w:rPr>
            </w:pPr>
            <w:r>
              <w:rPr>
                <w:rFonts w:hint="eastAsia" w:ascii="仿宋_GB2312" w:eastAsia="仿宋_GB2312"/>
                <w:szCs w:val="21"/>
              </w:rPr>
              <w:t>地磁车位状态信息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属于路内停车场动态基础设施运行信息，至少包括设备序列号、车位状态变化、车位编码、签名、车位时间戳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视频车位状态信息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属于路内停车场动态基础设施运行信息，至少包括设备序列号、车位状态变化、车位编码、车牌号、车位时间戳、特写图片路径、车牌图片路径、人工检验标志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restart"/>
            <w:vAlign w:val="center"/>
          </w:tcPr>
          <w:p>
            <w:pPr>
              <w:jc w:val="center"/>
              <w:rPr>
                <w:rFonts w:ascii="仿宋_GB2312" w:eastAsia="仿宋_GB2312"/>
                <w:szCs w:val="21"/>
              </w:rPr>
            </w:pPr>
            <w:r>
              <w:rPr>
                <w:rFonts w:hint="eastAsia" w:ascii="仿宋_GB2312" w:eastAsia="仿宋_GB2312"/>
                <w:szCs w:val="21"/>
              </w:rPr>
              <w:t>配套设备运行信息</w:t>
            </w:r>
          </w:p>
        </w:tc>
        <w:tc>
          <w:tcPr>
            <w:tcW w:w="1559" w:type="dxa"/>
            <w:vAlign w:val="center"/>
          </w:tcPr>
          <w:p>
            <w:pPr>
              <w:jc w:val="center"/>
              <w:rPr>
                <w:rFonts w:ascii="仿宋_GB2312" w:eastAsia="仿宋_GB2312"/>
                <w:szCs w:val="21"/>
              </w:rPr>
            </w:pPr>
            <w:r>
              <w:rPr>
                <w:rFonts w:hint="eastAsia" w:ascii="仿宋_GB2312" w:eastAsia="仿宋_GB2312"/>
                <w:szCs w:val="21"/>
              </w:rPr>
              <w:t>地磁设备运行信息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属于路内停车场动态基础设施运行信息，至少包括设备序列号、电量、签名、心跳参数、时间戳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视频设备运行信息</w:t>
            </w:r>
          </w:p>
        </w:tc>
        <w:tc>
          <w:tcPr>
            <w:tcW w:w="5692" w:type="dxa"/>
            <w:vAlign w:val="center"/>
          </w:tcPr>
          <w:p>
            <w:pPr>
              <w:jc w:val="left"/>
              <w:rPr>
                <w:rFonts w:ascii="仿宋_GB2312" w:eastAsia="仿宋_GB2312"/>
                <w:szCs w:val="21"/>
              </w:rPr>
            </w:pPr>
            <w:r>
              <w:rPr>
                <w:rFonts w:hint="eastAsia" w:ascii="仿宋_GB2312" w:eastAsia="仿宋_GB2312"/>
                <w:szCs w:val="21"/>
              </w:rPr>
              <w:t>属于路内停车场动态基础设施运行信息，至少包括设备序列号、签名、心跳参数、时间戳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手持POS机运行信息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属于路内停车场动态基础设施运行信息，至少包括主键、IMEI编码、IMSI编码、IP地址、是否告警、登录员工ID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视频监控设备运行信息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属于路内停车场动态基础设施运行信息，至少包括设备序列号、设备状态、IP地址、时间戳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稽查终端设备运行信息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属于路内停车场动态基础设施运行信息，至少包括设备序列号、设备状态、登录员工ID、时间戳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restart"/>
            <w:vAlign w:val="center"/>
          </w:tcPr>
          <w:p>
            <w:pPr>
              <w:jc w:val="center"/>
              <w:rPr>
                <w:rFonts w:ascii="仿宋_GB2312" w:eastAsia="仿宋_GB2312"/>
                <w:szCs w:val="21"/>
              </w:rPr>
            </w:pPr>
            <w:r>
              <w:rPr>
                <w:rFonts w:hint="eastAsia" w:ascii="仿宋_GB2312" w:eastAsia="仿宋_GB2312"/>
                <w:szCs w:val="21"/>
              </w:rPr>
              <w:t>异常状态报警信息</w:t>
            </w:r>
          </w:p>
        </w:tc>
        <w:tc>
          <w:tcPr>
            <w:tcW w:w="1559" w:type="dxa"/>
            <w:vAlign w:val="center"/>
          </w:tcPr>
          <w:p>
            <w:pPr>
              <w:jc w:val="center"/>
              <w:rPr>
                <w:rFonts w:ascii="仿宋_GB2312" w:eastAsia="仿宋_GB2312"/>
                <w:szCs w:val="21"/>
              </w:rPr>
            </w:pPr>
            <w:r>
              <w:rPr>
                <w:rFonts w:hint="eastAsia" w:ascii="仿宋_GB2312" w:eastAsia="仿宋_GB2312"/>
                <w:szCs w:val="21"/>
              </w:rPr>
              <w:t>车牌异常报警信息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属于路内停车场动态基础设施运行信息，至少包括设备序列号、车位状态、车位编码、签名、时间戳、报警信息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视频设备报警信息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属于路内停车场动态基础设施运行信息，至少包括设备序列号、签名、时间戳、设备报警信息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jc w:val="center"/>
              <w:rPr>
                <w:rFonts w:ascii="仿宋_GB2312" w:eastAsia="仿宋_GB2312"/>
                <w:szCs w:val="21"/>
              </w:rPr>
            </w:pPr>
            <w:r>
              <w:rPr>
                <w:rFonts w:hint="eastAsia" w:ascii="仿宋_GB2312" w:eastAsia="仿宋_GB2312"/>
                <w:szCs w:val="21"/>
              </w:rPr>
              <w:t>运营信息</w:t>
            </w:r>
          </w:p>
        </w:tc>
        <w:tc>
          <w:tcPr>
            <w:tcW w:w="992" w:type="dxa"/>
            <w:vMerge w:val="restart"/>
            <w:vAlign w:val="center"/>
          </w:tcPr>
          <w:p>
            <w:pPr>
              <w:jc w:val="center"/>
              <w:rPr>
                <w:rFonts w:ascii="仿宋_GB2312" w:eastAsia="仿宋_GB2312"/>
                <w:szCs w:val="21"/>
              </w:rPr>
            </w:pPr>
            <w:r>
              <w:rPr>
                <w:rFonts w:hint="eastAsia" w:ascii="仿宋_GB2312" w:eastAsia="仿宋_GB2312"/>
                <w:szCs w:val="21"/>
              </w:rPr>
              <w:t>订单信息</w:t>
            </w:r>
          </w:p>
        </w:tc>
        <w:tc>
          <w:tcPr>
            <w:tcW w:w="1559" w:type="dxa"/>
            <w:vAlign w:val="center"/>
          </w:tcPr>
          <w:p>
            <w:pPr>
              <w:jc w:val="center"/>
              <w:rPr>
                <w:rFonts w:ascii="仿宋_GB2312" w:eastAsia="仿宋_GB2312"/>
                <w:szCs w:val="21"/>
              </w:rPr>
            </w:pPr>
            <w:r>
              <w:rPr>
                <w:rFonts w:hint="eastAsia" w:ascii="仿宋_GB2312" w:eastAsia="仿宋_GB2312"/>
                <w:szCs w:val="21"/>
              </w:rPr>
              <w:t>停车订单信息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属于路内停车场动态运营信息，至少包括泊位编号、停车场名称、订单类型、创建订单用户、入场时间、出场时间、结算时间、车牌号、停车时长、是否缴费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jc w:val="center"/>
              <w:rPr>
                <w:rFonts w:ascii="仿宋_GB2312" w:eastAsia="仿宋_GB2312"/>
                <w:szCs w:val="21"/>
              </w:rPr>
            </w:pPr>
          </w:p>
        </w:tc>
        <w:tc>
          <w:tcPr>
            <w:tcW w:w="992" w:type="dxa"/>
            <w:vMerge w:val="continue"/>
            <w:vAlign w:val="center"/>
          </w:tcPr>
          <w:p>
            <w:pPr>
              <w:jc w:val="center"/>
              <w:rPr>
                <w:rFonts w:ascii="仿宋_GB2312" w:eastAsia="仿宋_GB2312"/>
                <w:szCs w:val="21"/>
              </w:rPr>
            </w:pPr>
          </w:p>
        </w:tc>
        <w:tc>
          <w:tcPr>
            <w:tcW w:w="1559" w:type="dxa"/>
            <w:vAlign w:val="center"/>
          </w:tcPr>
          <w:p>
            <w:pPr>
              <w:jc w:val="center"/>
              <w:rPr>
                <w:rFonts w:ascii="仿宋_GB2312" w:eastAsia="仿宋_GB2312"/>
                <w:szCs w:val="21"/>
              </w:rPr>
            </w:pPr>
            <w:r>
              <w:rPr>
                <w:rFonts w:hint="eastAsia" w:ascii="仿宋_GB2312" w:eastAsia="仿宋_GB2312"/>
                <w:szCs w:val="21"/>
              </w:rPr>
              <w:t>订单支付信息</w:t>
            </w:r>
          </w:p>
        </w:tc>
        <w:tc>
          <w:tcPr>
            <w:tcW w:w="5692" w:type="dxa"/>
            <w:vAlign w:val="center"/>
          </w:tcPr>
          <w:p>
            <w:pPr>
              <w:rPr>
                <w:rFonts w:ascii="仿宋_GB2312" w:eastAsia="仿宋_GB2312"/>
                <w:szCs w:val="21"/>
              </w:rPr>
            </w:pPr>
            <w:r>
              <w:rPr>
                <w:rFonts w:hint="eastAsia" w:ascii="仿宋_GB2312" w:eastAsia="仿宋_GB2312"/>
                <w:szCs w:val="21"/>
              </w:rPr>
              <w:t>属于路内停车场动态运营信息，至少包括泊位编号、停车场名称、收费规则ID、订单金额、确认金额、折扣金额、支付状态、关联订单编号、订单类型、支付交易号、支付时间和缴费方式</w:t>
            </w:r>
          </w:p>
        </w:tc>
      </w:tr>
    </w:tbl>
    <w:p>
      <w:pPr>
        <w:ind w:firstLine="560" w:firstLineChars="200"/>
        <w:rPr>
          <w:rFonts w:ascii="仿宋_GB2312" w:eastAsia="仿宋_GB2312"/>
          <w:sz w:val="28"/>
          <w:szCs w:val="28"/>
        </w:rPr>
      </w:pPr>
      <w:r>
        <w:rPr>
          <w:rFonts w:hint="eastAsia" w:ascii="仿宋_GB2312" w:eastAsia="仿宋_GB2312"/>
          <w:sz w:val="28"/>
          <w:szCs w:val="28"/>
        </w:rPr>
        <w:t>3.5路外停车场信息分类</w:t>
      </w:r>
    </w:p>
    <w:p>
      <w:pPr>
        <w:ind w:firstLine="560" w:firstLineChars="200"/>
        <w:rPr>
          <w:rFonts w:ascii="仿宋_GB2312" w:eastAsia="仿宋_GB2312"/>
          <w:sz w:val="28"/>
          <w:szCs w:val="28"/>
        </w:rPr>
      </w:pPr>
      <w:r>
        <w:rPr>
          <w:rFonts w:hint="eastAsia" w:ascii="仿宋_GB2312" w:eastAsia="仿宋_GB2312"/>
          <w:sz w:val="28"/>
          <w:szCs w:val="28"/>
        </w:rPr>
        <w:t>3.5.1基本信息</w:t>
      </w:r>
    </w:p>
    <w:p>
      <w:pPr>
        <w:ind w:firstLine="560" w:firstLineChars="200"/>
        <w:rPr>
          <w:rFonts w:ascii="仿宋_GB2312" w:eastAsia="仿宋_GB2312"/>
          <w:sz w:val="28"/>
          <w:szCs w:val="28"/>
        </w:rPr>
      </w:pPr>
      <w:r>
        <w:rPr>
          <w:rFonts w:hint="eastAsia" w:ascii="仿宋_GB2312" w:eastAsia="仿宋_GB2312"/>
          <w:sz w:val="28"/>
          <w:szCs w:val="28"/>
        </w:rPr>
        <w:t>基本信息包括管理单位和基础设施两类。管理单位基本信息是指路外停车场经营管理单位的相关信息。基础设施基本信息包括停车场相关信息和配套设备相关信息。</w:t>
      </w:r>
    </w:p>
    <w:p>
      <w:pPr>
        <w:jc w:val="center"/>
        <w:rPr>
          <w:rFonts w:ascii="仿宋_GB2312" w:eastAsia="仿宋_GB2312"/>
          <w:sz w:val="28"/>
          <w:szCs w:val="28"/>
        </w:rPr>
      </w:pPr>
      <w:r>
        <w:rPr>
          <w:rFonts w:hint="eastAsia" w:ascii="仿宋_GB2312" w:eastAsia="仿宋_GB2312"/>
          <w:sz w:val="28"/>
          <w:szCs w:val="28"/>
        </w:rPr>
        <w:t>表3  路外停车场基本信息内容</w:t>
      </w:r>
    </w:p>
    <w:tbl>
      <w:tblPr>
        <w:tblStyle w:val="1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gridSpan w:val="2"/>
            <w:vAlign w:val="center"/>
          </w:tcPr>
          <w:p>
            <w:pPr>
              <w:jc w:val="center"/>
              <w:rPr>
                <w:rFonts w:ascii="仿宋_GB2312" w:eastAsia="仿宋_GB2312"/>
                <w:szCs w:val="21"/>
              </w:rPr>
            </w:pPr>
            <w:r>
              <w:rPr>
                <w:rFonts w:hint="eastAsia" w:ascii="仿宋_GB2312" w:eastAsia="仿宋_GB2312"/>
                <w:szCs w:val="21"/>
              </w:rPr>
              <w:t>管理对象类别</w:t>
            </w:r>
          </w:p>
        </w:tc>
        <w:tc>
          <w:tcPr>
            <w:tcW w:w="1275" w:type="dxa"/>
            <w:vAlign w:val="center"/>
          </w:tcPr>
          <w:p>
            <w:pPr>
              <w:jc w:val="center"/>
              <w:rPr>
                <w:rFonts w:ascii="仿宋_GB2312" w:eastAsia="仿宋_GB2312"/>
                <w:szCs w:val="21"/>
              </w:rPr>
            </w:pPr>
            <w:r>
              <w:rPr>
                <w:rFonts w:hint="eastAsia" w:ascii="仿宋_GB2312" w:eastAsia="仿宋_GB2312"/>
                <w:szCs w:val="21"/>
              </w:rPr>
              <w:t>信息名称</w:t>
            </w:r>
          </w:p>
        </w:tc>
        <w:tc>
          <w:tcPr>
            <w:tcW w:w="6401" w:type="dxa"/>
            <w:vAlign w:val="center"/>
          </w:tcPr>
          <w:p>
            <w:pPr>
              <w:jc w:val="center"/>
              <w:rPr>
                <w:rFonts w:ascii="仿宋_GB2312" w:eastAsia="仿宋_GB2312"/>
                <w:szCs w:val="21"/>
              </w:rPr>
            </w:pPr>
            <w:r>
              <w:rPr>
                <w:rFonts w:hint="eastAsia" w:ascii="仿宋_GB2312" w:eastAsia="仿宋_GB2312"/>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jc w:val="center"/>
              <w:rPr>
                <w:rFonts w:ascii="仿宋_GB2312" w:eastAsia="仿宋_GB2312"/>
                <w:szCs w:val="21"/>
              </w:rPr>
            </w:pPr>
            <w:r>
              <w:rPr>
                <w:rFonts w:hint="eastAsia" w:ascii="仿宋_GB2312" w:eastAsia="仿宋_GB2312"/>
                <w:szCs w:val="21"/>
              </w:rPr>
              <w:t>管理单位</w:t>
            </w:r>
          </w:p>
        </w:tc>
        <w:tc>
          <w:tcPr>
            <w:tcW w:w="1275" w:type="dxa"/>
            <w:vAlign w:val="center"/>
          </w:tcPr>
          <w:p>
            <w:pPr>
              <w:jc w:val="center"/>
              <w:rPr>
                <w:rFonts w:ascii="仿宋_GB2312" w:eastAsia="仿宋_GB2312"/>
                <w:szCs w:val="21"/>
              </w:rPr>
            </w:pPr>
            <w:r>
              <w:rPr>
                <w:rFonts w:hint="eastAsia" w:ascii="仿宋_GB2312" w:eastAsia="仿宋_GB2312"/>
                <w:szCs w:val="21"/>
              </w:rPr>
              <w:t>管理单位信息</w:t>
            </w:r>
          </w:p>
        </w:tc>
        <w:tc>
          <w:tcPr>
            <w:tcW w:w="6401" w:type="dxa"/>
            <w:vAlign w:val="center"/>
          </w:tcPr>
          <w:p>
            <w:pPr>
              <w:jc w:val="left"/>
              <w:rPr>
                <w:rFonts w:ascii="仿宋_GB2312" w:eastAsia="仿宋_GB2312"/>
                <w:szCs w:val="21"/>
              </w:rPr>
            </w:pPr>
            <w:r>
              <w:rPr>
                <w:rFonts w:hint="eastAsia" w:ascii="仿宋_GB2312" w:eastAsia="仿宋_GB2312"/>
                <w:szCs w:val="21"/>
              </w:rPr>
              <w:t>属于路外停车场管理单位基本信息，至少包括管理单位名称、管理单位组织机构编码、联系人、联系电话和联系地址。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仿宋_GB2312" w:eastAsia="仿宋_GB2312"/>
                <w:szCs w:val="21"/>
              </w:rPr>
            </w:pPr>
            <w:r>
              <w:rPr>
                <w:rFonts w:hint="eastAsia" w:ascii="仿宋_GB2312" w:eastAsia="仿宋_GB2312"/>
                <w:szCs w:val="21"/>
              </w:rPr>
              <w:t>基础设施</w:t>
            </w:r>
          </w:p>
        </w:tc>
        <w:tc>
          <w:tcPr>
            <w:tcW w:w="993" w:type="dxa"/>
            <w:vMerge w:val="restart"/>
            <w:vAlign w:val="center"/>
          </w:tcPr>
          <w:p>
            <w:pPr>
              <w:jc w:val="center"/>
              <w:rPr>
                <w:rFonts w:ascii="仿宋_GB2312" w:eastAsia="仿宋_GB2312"/>
                <w:szCs w:val="21"/>
              </w:rPr>
            </w:pPr>
            <w:r>
              <w:rPr>
                <w:rFonts w:hint="eastAsia" w:ascii="仿宋_GB2312" w:eastAsia="仿宋_GB2312"/>
                <w:szCs w:val="21"/>
              </w:rPr>
              <w:t>停车场相关信息</w:t>
            </w:r>
          </w:p>
        </w:tc>
        <w:tc>
          <w:tcPr>
            <w:tcW w:w="1275" w:type="dxa"/>
            <w:vAlign w:val="center"/>
          </w:tcPr>
          <w:p>
            <w:pPr>
              <w:jc w:val="center"/>
              <w:rPr>
                <w:rFonts w:ascii="仿宋_GB2312" w:eastAsia="仿宋_GB2312"/>
                <w:szCs w:val="21"/>
              </w:rPr>
            </w:pPr>
            <w:r>
              <w:rPr>
                <w:rFonts w:hint="eastAsia" w:ascii="仿宋_GB2312" w:eastAsia="仿宋_GB2312"/>
                <w:szCs w:val="21"/>
              </w:rPr>
              <w:t>停车场备案信息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停车场编号、停车场名称、所属区、停车场备案号、停车场类型、经营企业名称、停车场位置、地上机械车位、地上非机械车位、地下机械车位、地下非机械车位、停车楼机械车位、停车楼非机械车位、停车泊位总数、地区类型、备案截止时间、单位负责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停车场信息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停车场名称、停车场编号、停车场类型编号、停车场地址、所属单位、联系人姓名、收费标准、总车位数、专用车位数、当前空车位数、停车场进口数、停车场出口数、停车场备案日期、信息更新时间、停车场开放时间、充电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机械车库信息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属于路外停车场基本基础设施信息，至少包括机械车库编号、所属停车场名称、机械车库名称、运营单位名称、产权单位名称、维护单位名称、制造商、总车位数、车库类型、所在位置经度、所在位置纬度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停车泊位信息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属于路外停车场基本基础设施信息，至少包括停车泊位编号、所属停车场编号、所属停车场名称、停车泊为使用状态、信息采集设备编号、信息采集设备类型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出入口信息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属于路外停车场基本基础设施信息，至少包括出入口编号、出入口名称、所属停车场编号、所属机械车库编号、连接道路名称、出入口类型、所处位置经度、所处位置纬度、安装设备编号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充电站信息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属于路外停车场基本基础设施信息，至少包括充电站名称、充电桩编号、充电桩运营商编号、充电桩运营商名称、所属停车场编号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收费标准清单</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属于路外停车场基本基础设施信息，至少包括停车场编号、停车场备案号、收费单位、定价方式、区域划分、价格投诉电话、收费标价牌图片、收费项目、补充说明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收费项目信息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属于路外停车场基本基础设施信息，至少包括收费项目和收费标准描述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Align w:val="center"/>
          </w:tcPr>
          <w:p>
            <w:pPr>
              <w:jc w:val="center"/>
              <w:rPr>
                <w:rFonts w:ascii="仿宋_GB2312" w:eastAsia="仿宋_GB2312"/>
                <w:szCs w:val="21"/>
              </w:rPr>
            </w:pPr>
            <w:r>
              <w:rPr>
                <w:rFonts w:hint="eastAsia" w:ascii="仿宋_GB2312" w:eastAsia="仿宋_GB2312"/>
                <w:szCs w:val="21"/>
              </w:rPr>
              <w:t>配套设备相关信息</w:t>
            </w:r>
          </w:p>
        </w:tc>
        <w:tc>
          <w:tcPr>
            <w:tcW w:w="1275" w:type="dxa"/>
            <w:vAlign w:val="center"/>
          </w:tcPr>
          <w:p>
            <w:pPr>
              <w:jc w:val="center"/>
              <w:rPr>
                <w:rFonts w:ascii="仿宋_GB2312" w:eastAsia="仿宋_GB2312"/>
                <w:szCs w:val="21"/>
              </w:rPr>
            </w:pPr>
            <w:r>
              <w:rPr>
                <w:rFonts w:hint="eastAsia" w:ascii="仿宋_GB2312" w:eastAsia="仿宋_GB2312"/>
                <w:szCs w:val="21"/>
              </w:rPr>
              <w:t>停车信息采集设备信息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信息，至少包括设备编号、设备名称、设备类型、覆盖停车泊位编号、所属停车场编号、连接状态、工作状态、工作温度、上传时间间隔、即时上传数据阈值、重连时间间隔、重连次数</w:t>
            </w:r>
          </w:p>
        </w:tc>
      </w:tr>
    </w:tbl>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3.5.2动态信息</w:t>
      </w:r>
    </w:p>
    <w:p>
      <w:pPr>
        <w:ind w:firstLine="560" w:firstLineChars="200"/>
        <w:rPr>
          <w:rFonts w:ascii="仿宋_GB2312" w:eastAsia="仿宋_GB2312"/>
          <w:sz w:val="28"/>
          <w:szCs w:val="28"/>
        </w:rPr>
      </w:pPr>
      <w:r>
        <w:rPr>
          <w:rFonts w:hint="eastAsia" w:ascii="仿宋_GB2312" w:eastAsia="仿宋_GB2312"/>
          <w:sz w:val="28"/>
          <w:szCs w:val="28"/>
        </w:rPr>
        <w:t>动态信息是指基础设施运行信息和停车费用信息。基础设施运行信息包括停车场运行相关信息和配套设备运行信息。停车费用信息是指停车订单信息、停车入场流水信息和停车出场流水信息。</w:t>
      </w:r>
    </w:p>
    <w:p>
      <w:pPr>
        <w:jc w:val="center"/>
        <w:rPr>
          <w:rFonts w:ascii="仿宋_GB2312" w:eastAsia="仿宋_GB2312"/>
          <w:sz w:val="28"/>
          <w:szCs w:val="28"/>
        </w:rPr>
      </w:pPr>
      <w:r>
        <w:rPr>
          <w:rFonts w:hint="eastAsia" w:ascii="仿宋_GB2312" w:eastAsia="仿宋_GB2312"/>
          <w:sz w:val="28"/>
          <w:szCs w:val="28"/>
        </w:rPr>
        <w:t>表4  路外停车场动态信息内容</w:t>
      </w:r>
    </w:p>
    <w:tbl>
      <w:tblPr>
        <w:tblStyle w:val="1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jc w:val="center"/>
              <w:rPr>
                <w:rFonts w:ascii="仿宋_GB2312" w:eastAsia="仿宋_GB2312"/>
                <w:szCs w:val="21"/>
              </w:rPr>
            </w:pPr>
            <w:r>
              <w:rPr>
                <w:rFonts w:hint="eastAsia" w:ascii="仿宋_GB2312" w:eastAsia="仿宋_GB2312"/>
                <w:szCs w:val="21"/>
              </w:rPr>
              <w:t>管理对象类别</w:t>
            </w:r>
          </w:p>
        </w:tc>
        <w:tc>
          <w:tcPr>
            <w:tcW w:w="1275" w:type="dxa"/>
            <w:vAlign w:val="center"/>
          </w:tcPr>
          <w:p>
            <w:pPr>
              <w:jc w:val="center"/>
              <w:rPr>
                <w:rFonts w:ascii="仿宋_GB2312" w:eastAsia="仿宋_GB2312"/>
                <w:szCs w:val="21"/>
              </w:rPr>
            </w:pPr>
            <w:r>
              <w:rPr>
                <w:rFonts w:hint="eastAsia" w:ascii="仿宋_GB2312" w:eastAsia="仿宋_GB2312"/>
                <w:szCs w:val="21"/>
              </w:rPr>
              <w:t>信息名称</w:t>
            </w:r>
          </w:p>
        </w:tc>
        <w:tc>
          <w:tcPr>
            <w:tcW w:w="6401" w:type="dxa"/>
            <w:vAlign w:val="center"/>
          </w:tcPr>
          <w:p>
            <w:pPr>
              <w:jc w:val="center"/>
              <w:rPr>
                <w:rFonts w:ascii="仿宋_GB2312" w:eastAsia="仿宋_GB2312"/>
                <w:szCs w:val="21"/>
              </w:rPr>
            </w:pPr>
            <w:r>
              <w:rPr>
                <w:rFonts w:hint="eastAsia" w:ascii="仿宋_GB2312" w:eastAsia="仿宋_GB2312"/>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仿宋_GB2312" w:eastAsia="仿宋_GB2312"/>
                <w:szCs w:val="21"/>
              </w:rPr>
            </w:pPr>
            <w:r>
              <w:rPr>
                <w:rFonts w:hint="eastAsia" w:ascii="仿宋_GB2312" w:eastAsia="仿宋_GB2312"/>
                <w:szCs w:val="21"/>
              </w:rPr>
              <w:t>基础设施运行信息</w:t>
            </w:r>
          </w:p>
        </w:tc>
        <w:tc>
          <w:tcPr>
            <w:tcW w:w="993" w:type="dxa"/>
            <w:vMerge w:val="restart"/>
            <w:vAlign w:val="center"/>
          </w:tcPr>
          <w:p>
            <w:pPr>
              <w:jc w:val="center"/>
              <w:rPr>
                <w:rFonts w:ascii="仿宋_GB2312" w:eastAsia="仿宋_GB2312"/>
                <w:szCs w:val="21"/>
              </w:rPr>
            </w:pPr>
            <w:r>
              <w:rPr>
                <w:rFonts w:hint="eastAsia" w:ascii="仿宋_GB2312" w:eastAsia="仿宋_GB2312"/>
                <w:szCs w:val="21"/>
              </w:rPr>
              <w:t>停车场运行相关信息</w:t>
            </w:r>
          </w:p>
        </w:tc>
        <w:tc>
          <w:tcPr>
            <w:tcW w:w="1275" w:type="dxa"/>
            <w:vAlign w:val="center"/>
          </w:tcPr>
          <w:p>
            <w:pPr>
              <w:jc w:val="center"/>
              <w:rPr>
                <w:rFonts w:ascii="仿宋_GB2312" w:eastAsia="仿宋_GB2312"/>
                <w:szCs w:val="21"/>
              </w:rPr>
            </w:pPr>
            <w:r>
              <w:rPr>
                <w:rFonts w:hint="eastAsia" w:ascii="仿宋_GB2312" w:eastAsia="仿宋_GB2312"/>
                <w:szCs w:val="21"/>
              </w:rPr>
              <w:t>停车场运行信息</w:t>
            </w:r>
            <w:r>
              <w:rPr>
                <w:rFonts w:hint="eastAsia"/>
              </w:rPr>
              <w:t>Ⅰ</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属于路外停车场基本基础设施运行信息，至少包括停车场编号、进入车辆数、驶离车辆数、空闲车位数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停车场运行信息</w:t>
            </w:r>
            <w:r>
              <w:rPr>
                <w:rFonts w:hint="eastAsia"/>
              </w:rPr>
              <w:t>Ⅱ</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属于路外停车场基本基础设施运行信息，至少包括停车场编号、车辆识别号、发生时间、车辆状态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Merge w:val="continue"/>
            <w:vAlign w:val="center"/>
          </w:tcPr>
          <w:p>
            <w:pPr>
              <w:jc w:val="center"/>
              <w:rPr>
                <w:rFonts w:ascii="仿宋_GB2312" w:eastAsia="仿宋_GB2312"/>
                <w:szCs w:val="21"/>
              </w:rPr>
            </w:pPr>
          </w:p>
        </w:tc>
        <w:tc>
          <w:tcPr>
            <w:tcW w:w="1275" w:type="dxa"/>
            <w:vAlign w:val="center"/>
          </w:tcPr>
          <w:p>
            <w:pPr>
              <w:jc w:val="center"/>
              <w:rPr>
                <w:rFonts w:ascii="仿宋_GB2312" w:eastAsia="仿宋_GB2312"/>
                <w:szCs w:val="21"/>
              </w:rPr>
            </w:pPr>
            <w:r>
              <w:rPr>
                <w:rFonts w:hint="eastAsia" w:ascii="仿宋_GB2312" w:eastAsia="仿宋_GB2312"/>
                <w:szCs w:val="21"/>
              </w:rPr>
              <w:t>停车泊位运行信息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属于路外停车场基本基础设施运行信息，至少包括停车泊位编号、停车泊位当前状态、车辆识别号、状态变化时间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仿宋_GB2312" w:eastAsia="仿宋_GB2312"/>
                <w:szCs w:val="21"/>
              </w:rPr>
            </w:pPr>
          </w:p>
        </w:tc>
        <w:tc>
          <w:tcPr>
            <w:tcW w:w="993" w:type="dxa"/>
            <w:vAlign w:val="center"/>
          </w:tcPr>
          <w:p>
            <w:pPr>
              <w:jc w:val="center"/>
              <w:rPr>
                <w:rFonts w:ascii="仿宋_GB2312" w:eastAsia="仿宋_GB2312"/>
                <w:szCs w:val="21"/>
              </w:rPr>
            </w:pPr>
            <w:r>
              <w:rPr>
                <w:rFonts w:hint="eastAsia" w:ascii="仿宋_GB2312" w:eastAsia="仿宋_GB2312"/>
                <w:szCs w:val="21"/>
              </w:rPr>
              <w:t>配套设备相关信息</w:t>
            </w:r>
          </w:p>
        </w:tc>
        <w:tc>
          <w:tcPr>
            <w:tcW w:w="1275" w:type="dxa"/>
            <w:vAlign w:val="center"/>
          </w:tcPr>
          <w:p>
            <w:pPr>
              <w:jc w:val="center"/>
              <w:rPr>
                <w:rFonts w:ascii="仿宋_GB2312" w:eastAsia="仿宋_GB2312"/>
                <w:szCs w:val="21"/>
              </w:rPr>
            </w:pPr>
            <w:r>
              <w:rPr>
                <w:rFonts w:hint="eastAsia" w:ascii="仿宋_GB2312" w:eastAsia="仿宋_GB2312"/>
                <w:szCs w:val="21"/>
              </w:rPr>
              <w:t>信息采集设备运行信息</w:t>
            </w:r>
          </w:p>
        </w:tc>
        <w:tc>
          <w:tcPr>
            <w:tcW w:w="6401" w:type="dxa"/>
            <w:vAlign w:val="center"/>
          </w:tcPr>
          <w:p>
            <w:pPr>
              <w:rPr>
                <w:rFonts w:ascii="仿宋_GB2312" w:eastAsia="仿宋_GB2312"/>
                <w:szCs w:val="21"/>
              </w:rPr>
            </w:pPr>
            <w:r>
              <w:rPr>
                <w:rFonts w:hint="eastAsia" w:ascii="仿宋_GB2312" w:eastAsia="仿宋_GB2312"/>
                <w:szCs w:val="21"/>
              </w:rPr>
              <w:t>属于路外停车场基本基础设施运行信息，至少包括设备编号、工作状态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仿宋_GB2312" w:eastAsia="仿宋_GB2312"/>
                <w:szCs w:val="21"/>
              </w:rPr>
            </w:pPr>
            <w:r>
              <w:rPr>
                <w:rFonts w:hint="eastAsia" w:ascii="仿宋_GB2312" w:eastAsia="仿宋_GB2312"/>
                <w:szCs w:val="21"/>
              </w:rPr>
              <w:t>停车信息</w:t>
            </w:r>
          </w:p>
        </w:tc>
        <w:tc>
          <w:tcPr>
            <w:tcW w:w="993" w:type="dxa"/>
            <w:vAlign w:val="center"/>
          </w:tcPr>
          <w:p>
            <w:pPr>
              <w:jc w:val="center"/>
              <w:rPr>
                <w:rFonts w:ascii="仿宋_GB2312" w:eastAsia="仿宋_GB2312"/>
                <w:szCs w:val="21"/>
              </w:rPr>
            </w:pPr>
            <w:r>
              <w:rPr>
                <w:rFonts w:hint="eastAsia" w:ascii="仿宋_GB2312" w:eastAsia="仿宋_GB2312"/>
                <w:szCs w:val="21"/>
              </w:rPr>
              <w:t>停车订单信息</w:t>
            </w:r>
          </w:p>
        </w:tc>
        <w:tc>
          <w:tcPr>
            <w:tcW w:w="1275" w:type="dxa"/>
            <w:vAlign w:val="center"/>
          </w:tcPr>
          <w:p>
            <w:pPr>
              <w:jc w:val="center"/>
              <w:rPr>
                <w:rFonts w:ascii="仿宋_GB2312" w:eastAsia="仿宋_GB2312"/>
                <w:szCs w:val="21"/>
              </w:rPr>
            </w:pPr>
            <w:r>
              <w:rPr>
                <w:rFonts w:hint="eastAsia" w:ascii="仿宋_GB2312" w:eastAsia="仿宋_GB2312"/>
                <w:szCs w:val="21"/>
              </w:rPr>
              <w:t>停车订单信息</w:t>
            </w:r>
          </w:p>
        </w:tc>
        <w:tc>
          <w:tcPr>
            <w:tcW w:w="6401" w:type="dxa"/>
            <w:vAlign w:val="center"/>
          </w:tcPr>
          <w:p>
            <w:pPr>
              <w:rPr>
                <w:rFonts w:ascii="仿宋_GB2312" w:eastAsia="仿宋_GB2312"/>
                <w:szCs w:val="21"/>
              </w:rPr>
            </w:pPr>
            <w:r>
              <w:rPr>
                <w:rFonts w:hint="eastAsia" w:ascii="仿宋_GB2312" w:eastAsia="仿宋_GB2312"/>
                <w:szCs w:val="21"/>
              </w:rPr>
              <w:t>属于路外停车场动态运营信息，至少包括泊位编号、停车场名称、订单类型、创建订单用户、入场时间、出场时间、结算时间、车牌号、停车时长、是否缴费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hint="eastAsia" w:ascii="仿宋_GB2312" w:eastAsia="仿宋_GB2312"/>
                <w:szCs w:val="21"/>
              </w:rPr>
            </w:pPr>
          </w:p>
        </w:tc>
        <w:tc>
          <w:tcPr>
            <w:tcW w:w="993" w:type="dxa"/>
            <w:vMerge w:val="restart"/>
            <w:vAlign w:val="center"/>
          </w:tcPr>
          <w:p>
            <w:pPr>
              <w:jc w:val="center"/>
              <w:rPr>
                <w:rFonts w:hint="eastAsia" w:ascii="仿宋_GB2312" w:eastAsia="仿宋_GB2312"/>
                <w:szCs w:val="21"/>
              </w:rPr>
            </w:pPr>
            <w:r>
              <w:rPr>
                <w:rFonts w:hint="eastAsia" w:ascii="仿宋_GB2312" w:eastAsia="仿宋_GB2312"/>
                <w:szCs w:val="21"/>
              </w:rPr>
              <w:t>停车行为信息</w:t>
            </w:r>
          </w:p>
        </w:tc>
        <w:tc>
          <w:tcPr>
            <w:tcW w:w="1275" w:type="dxa"/>
            <w:vAlign w:val="center"/>
          </w:tcPr>
          <w:p>
            <w:pPr>
              <w:jc w:val="center"/>
              <w:rPr>
                <w:rFonts w:hint="eastAsia" w:ascii="仿宋_GB2312" w:eastAsia="仿宋_GB2312"/>
                <w:szCs w:val="21"/>
              </w:rPr>
            </w:pPr>
            <w:r>
              <w:rPr>
                <w:rFonts w:hint="eastAsia" w:ascii="仿宋_GB2312" w:eastAsia="仿宋_GB2312"/>
                <w:szCs w:val="21"/>
              </w:rPr>
              <w:t>停车入场流水信息</w:t>
            </w:r>
          </w:p>
        </w:tc>
        <w:tc>
          <w:tcPr>
            <w:tcW w:w="6401" w:type="dxa"/>
            <w:vAlign w:val="center"/>
          </w:tcPr>
          <w:p>
            <w:pPr>
              <w:rPr>
                <w:rFonts w:hint="eastAsia" w:ascii="仿宋_GB2312" w:eastAsia="仿宋_GB2312"/>
                <w:szCs w:val="21"/>
              </w:rPr>
            </w:pPr>
            <w:r>
              <w:rPr>
                <w:rFonts w:hint="eastAsia" w:ascii="仿宋_GB2312" w:eastAsia="仿宋_GB2312"/>
                <w:szCs w:val="21"/>
              </w:rPr>
              <w:t>属于路外停车场动态运营信息，至少包括运营企业编号、运营企业名称、停车场编号、停车场名称、泊位编号、入口编号、方向、入场记录编号、入场照片链接、车牌号、车牌颜色、车型、进场时间、收费员编号、接收时间、发送时间、信息系统服务商编号、信息系统服务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hint="eastAsia" w:ascii="仿宋_GB2312" w:eastAsia="仿宋_GB2312"/>
                <w:szCs w:val="21"/>
              </w:rPr>
            </w:pPr>
          </w:p>
        </w:tc>
        <w:tc>
          <w:tcPr>
            <w:tcW w:w="993" w:type="dxa"/>
            <w:vMerge w:val="continue"/>
            <w:vAlign w:val="center"/>
          </w:tcPr>
          <w:p>
            <w:pPr>
              <w:jc w:val="center"/>
              <w:rPr>
                <w:rFonts w:hint="eastAsia" w:ascii="仿宋_GB2312" w:eastAsia="仿宋_GB2312"/>
                <w:szCs w:val="21"/>
              </w:rPr>
            </w:pPr>
          </w:p>
        </w:tc>
        <w:tc>
          <w:tcPr>
            <w:tcW w:w="1275" w:type="dxa"/>
            <w:vAlign w:val="center"/>
          </w:tcPr>
          <w:p>
            <w:pPr>
              <w:jc w:val="center"/>
              <w:rPr>
                <w:rFonts w:hint="eastAsia" w:ascii="仿宋_GB2312" w:eastAsia="仿宋_GB2312"/>
                <w:szCs w:val="21"/>
              </w:rPr>
            </w:pPr>
            <w:r>
              <w:rPr>
                <w:rFonts w:hint="eastAsia" w:ascii="仿宋_GB2312" w:eastAsia="仿宋_GB2312"/>
                <w:szCs w:val="21"/>
              </w:rPr>
              <w:t>停车出场流水信息</w:t>
            </w:r>
          </w:p>
        </w:tc>
        <w:tc>
          <w:tcPr>
            <w:tcW w:w="6401" w:type="dxa"/>
            <w:vAlign w:val="center"/>
          </w:tcPr>
          <w:p>
            <w:pPr>
              <w:rPr>
                <w:rFonts w:hint="eastAsia" w:ascii="仿宋_GB2312" w:eastAsia="仿宋_GB2312"/>
                <w:szCs w:val="21"/>
              </w:rPr>
            </w:pPr>
            <w:r>
              <w:rPr>
                <w:rFonts w:hint="eastAsia" w:ascii="仿宋_GB2312" w:eastAsia="仿宋_GB2312"/>
                <w:szCs w:val="21"/>
              </w:rPr>
              <w:t>属于路外停车场动态运营信息，至少包括运营企业编号、运营企业名称、停车场编号、停车场名称、出口编号、方向、入场记录编号、入场照片链接、出场记录编号、出场照片链接、车牌号、车牌颜色、车型、进场时间、离场时间、停车时长、接收时间、发送时间、缴费类型、缴费方式、计费金额、缴费金额、收费员编号、缴费时间、缴费状态</w:t>
            </w:r>
          </w:p>
        </w:tc>
      </w:tr>
    </w:tbl>
    <w:p>
      <w:pPr>
        <w:ind w:firstLine="560" w:firstLineChars="200"/>
        <w:rPr>
          <w:rFonts w:ascii="仿宋_GB2312" w:eastAsia="仿宋_GB2312"/>
          <w:sz w:val="28"/>
          <w:szCs w:val="28"/>
        </w:rPr>
      </w:pPr>
    </w:p>
    <w:p>
      <w:pPr>
        <w:pStyle w:val="14"/>
        <w:tabs>
          <w:tab w:val="left" w:pos="2115"/>
          <w:tab w:val="center" w:pos="4564"/>
        </w:tabs>
      </w:pPr>
      <w:r>
        <w:rPr>
          <w:rFonts w:hint="eastAsia"/>
        </w:rPr>
        <w:t>第四章 数据交换要求</w:t>
      </w:r>
    </w:p>
    <w:p>
      <w:pPr>
        <w:ind w:firstLine="560" w:firstLineChars="200"/>
        <w:rPr>
          <w:rFonts w:ascii="仿宋_GB2312" w:eastAsia="仿宋_GB2312"/>
          <w:sz w:val="28"/>
          <w:szCs w:val="28"/>
        </w:rPr>
      </w:pPr>
      <w:r>
        <w:rPr>
          <w:rFonts w:hint="eastAsia" w:ascii="仿宋_GB2312" w:eastAsia="仿宋_GB2312"/>
          <w:sz w:val="28"/>
          <w:szCs w:val="28"/>
        </w:rPr>
        <w:t>4.1路内停车场信息数据交换格式要求</w:t>
      </w:r>
    </w:p>
    <w:p>
      <w:pPr>
        <w:ind w:firstLine="560" w:firstLineChars="200"/>
        <w:rPr>
          <w:rFonts w:ascii="仿宋_GB2312" w:eastAsia="仿宋_GB2312"/>
          <w:sz w:val="28"/>
          <w:szCs w:val="28"/>
        </w:rPr>
      </w:pPr>
      <w:r>
        <w:rPr>
          <w:rFonts w:hint="eastAsia" w:ascii="仿宋_GB2312" w:eastAsia="仿宋_GB2312"/>
          <w:sz w:val="28"/>
          <w:szCs w:val="28"/>
        </w:rPr>
        <w:t>4.1.1基本信息</w:t>
      </w:r>
    </w:p>
    <w:p>
      <w:pPr>
        <w:ind w:firstLine="560" w:firstLineChars="200"/>
        <w:rPr>
          <w:rFonts w:ascii="仿宋_GB2312" w:eastAsia="仿宋_GB2312"/>
          <w:sz w:val="28"/>
          <w:szCs w:val="28"/>
        </w:rPr>
      </w:pPr>
      <w:r>
        <w:rPr>
          <w:rFonts w:hint="eastAsia" w:ascii="仿宋_GB2312" w:eastAsia="仿宋_GB2312"/>
          <w:sz w:val="28"/>
          <w:szCs w:val="28"/>
        </w:rPr>
        <w:t>4.1.1.1停车管理员信息</w:t>
      </w:r>
    </w:p>
    <w:tbl>
      <w:tblPr>
        <w:tblStyle w:val="16"/>
        <w:tblW w:w="881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701"/>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27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w:t>
            </w:r>
          </w:p>
        </w:tc>
        <w:tc>
          <w:tcPr>
            <w:tcW w:w="1984" w:type="dxa"/>
            <w:vAlign w:val="center"/>
          </w:tcPr>
          <w:p>
            <w:pPr>
              <w:jc w:val="center"/>
              <w:rPr>
                <w:rFonts w:ascii="仿宋_GB2312" w:eastAsia="仿宋_GB2312"/>
                <w:szCs w:val="21"/>
              </w:rPr>
            </w:pPr>
            <w:r>
              <w:rPr>
                <w:rFonts w:hint="eastAsia" w:ascii="仿宋_GB2312" w:eastAsia="仿宋_GB2312"/>
                <w:szCs w:val="21"/>
              </w:rPr>
              <w:t>人员姓名</w:t>
            </w:r>
          </w:p>
        </w:tc>
        <w:tc>
          <w:tcPr>
            <w:tcW w:w="1701" w:type="dxa"/>
            <w:vAlign w:val="center"/>
          </w:tcPr>
          <w:p>
            <w:pPr>
              <w:jc w:val="center"/>
              <w:rPr>
                <w:rFonts w:eastAsia="仿宋_GB2312"/>
                <w:szCs w:val="21"/>
              </w:rPr>
            </w:pPr>
            <w:r>
              <w:rPr>
                <w:rFonts w:eastAsia="仿宋_GB2312"/>
                <w:szCs w:val="21"/>
              </w:rPr>
              <w:t>varchar(80)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2</w:t>
            </w:r>
          </w:p>
        </w:tc>
        <w:tc>
          <w:tcPr>
            <w:tcW w:w="1984" w:type="dxa"/>
            <w:vAlign w:val="center"/>
          </w:tcPr>
          <w:p>
            <w:pPr>
              <w:jc w:val="center"/>
              <w:rPr>
                <w:rFonts w:ascii="仿宋_GB2312" w:eastAsia="仿宋_GB2312"/>
                <w:szCs w:val="21"/>
              </w:rPr>
            </w:pPr>
            <w:r>
              <w:rPr>
                <w:rFonts w:hint="eastAsia" w:ascii="仿宋_GB2312" w:eastAsia="仿宋_GB2312"/>
                <w:szCs w:val="21"/>
              </w:rPr>
              <w:t>人员编号</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3</w:t>
            </w:r>
          </w:p>
        </w:tc>
        <w:tc>
          <w:tcPr>
            <w:tcW w:w="1984" w:type="dxa"/>
            <w:vAlign w:val="center"/>
          </w:tcPr>
          <w:p>
            <w:pPr>
              <w:jc w:val="center"/>
              <w:rPr>
                <w:rFonts w:ascii="仿宋_GB2312" w:eastAsia="仿宋_GB2312"/>
                <w:szCs w:val="21"/>
              </w:rPr>
            </w:pPr>
            <w:r>
              <w:rPr>
                <w:rFonts w:hint="eastAsia" w:ascii="仿宋_GB2312" w:eastAsia="仿宋_GB2312"/>
                <w:szCs w:val="21"/>
              </w:rPr>
              <w:t>上岗证编号</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4</w:t>
            </w:r>
          </w:p>
        </w:tc>
        <w:tc>
          <w:tcPr>
            <w:tcW w:w="1984" w:type="dxa"/>
            <w:vAlign w:val="center"/>
          </w:tcPr>
          <w:p>
            <w:pPr>
              <w:jc w:val="center"/>
              <w:rPr>
                <w:rFonts w:ascii="仿宋_GB2312" w:eastAsia="仿宋_GB2312"/>
                <w:szCs w:val="21"/>
              </w:rPr>
            </w:pPr>
            <w:r>
              <w:rPr>
                <w:rFonts w:hint="eastAsia" w:ascii="仿宋_GB2312" w:eastAsia="仿宋_GB2312"/>
                <w:szCs w:val="21"/>
              </w:rPr>
              <w:t>有效期开始时间</w:t>
            </w:r>
          </w:p>
        </w:tc>
        <w:tc>
          <w:tcPr>
            <w:tcW w:w="1701" w:type="dxa"/>
            <w:vAlign w:val="center"/>
          </w:tcPr>
          <w:p>
            <w:pPr>
              <w:jc w:val="center"/>
              <w:rPr>
                <w:rFonts w:eastAsia="仿宋_GB2312"/>
                <w:szCs w:val="21"/>
              </w:rPr>
            </w:pPr>
            <w:r>
              <w:rPr>
                <w:rFonts w:eastAsia="仿宋_GB2312"/>
                <w:szCs w:val="21"/>
              </w:rPr>
              <w:t>date</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5</w:t>
            </w:r>
          </w:p>
        </w:tc>
        <w:tc>
          <w:tcPr>
            <w:tcW w:w="1984" w:type="dxa"/>
            <w:vAlign w:val="center"/>
          </w:tcPr>
          <w:p>
            <w:pPr>
              <w:jc w:val="center"/>
              <w:rPr>
                <w:rFonts w:ascii="仿宋_GB2312" w:eastAsia="仿宋_GB2312"/>
                <w:szCs w:val="21"/>
              </w:rPr>
            </w:pPr>
            <w:r>
              <w:rPr>
                <w:rFonts w:hint="eastAsia" w:ascii="仿宋_GB2312" w:eastAsia="仿宋_GB2312"/>
                <w:szCs w:val="21"/>
              </w:rPr>
              <w:t>有效期结束时间</w:t>
            </w:r>
          </w:p>
        </w:tc>
        <w:tc>
          <w:tcPr>
            <w:tcW w:w="1701" w:type="dxa"/>
            <w:vAlign w:val="center"/>
          </w:tcPr>
          <w:p>
            <w:pPr>
              <w:jc w:val="center"/>
              <w:rPr>
                <w:rFonts w:eastAsia="仿宋_GB2312"/>
                <w:szCs w:val="21"/>
              </w:rPr>
            </w:pPr>
            <w:r>
              <w:rPr>
                <w:rFonts w:eastAsia="仿宋_GB2312"/>
                <w:szCs w:val="21"/>
              </w:rPr>
              <w:t>date</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6</w:t>
            </w:r>
          </w:p>
        </w:tc>
        <w:tc>
          <w:tcPr>
            <w:tcW w:w="1984" w:type="dxa"/>
            <w:vAlign w:val="center"/>
          </w:tcPr>
          <w:p>
            <w:pPr>
              <w:jc w:val="center"/>
              <w:rPr>
                <w:rFonts w:ascii="仿宋_GB2312" w:eastAsia="仿宋_GB2312"/>
                <w:szCs w:val="21"/>
              </w:rPr>
            </w:pPr>
            <w:r>
              <w:rPr>
                <w:rFonts w:hint="eastAsia" w:ascii="仿宋_GB2312" w:eastAsia="仿宋_GB2312"/>
                <w:szCs w:val="21"/>
              </w:rPr>
              <w:t>监督电话</w:t>
            </w:r>
          </w:p>
        </w:tc>
        <w:tc>
          <w:tcPr>
            <w:tcW w:w="1701" w:type="dxa"/>
            <w:vAlign w:val="center"/>
          </w:tcPr>
          <w:p>
            <w:pPr>
              <w:jc w:val="center"/>
              <w:rPr>
                <w:rFonts w:eastAsia="仿宋_GB2312"/>
                <w:szCs w:val="21"/>
              </w:rPr>
            </w:pPr>
            <w:r>
              <w:rPr>
                <w:rFonts w:eastAsia="仿宋_GB2312"/>
                <w:szCs w:val="21"/>
              </w:rPr>
              <w:t>varchar(80)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7</w:t>
            </w:r>
          </w:p>
        </w:tc>
        <w:tc>
          <w:tcPr>
            <w:tcW w:w="1984" w:type="dxa"/>
            <w:vAlign w:val="center"/>
          </w:tcPr>
          <w:p>
            <w:pPr>
              <w:jc w:val="center"/>
              <w:rPr>
                <w:rFonts w:ascii="仿宋_GB2312" w:eastAsia="仿宋_GB2312"/>
                <w:szCs w:val="21"/>
              </w:rPr>
            </w:pPr>
            <w:r>
              <w:rPr>
                <w:rFonts w:hint="eastAsia" w:ascii="仿宋_GB2312" w:eastAsia="仿宋_GB2312"/>
                <w:szCs w:val="21"/>
              </w:rPr>
              <w:t>考试类型编号</w:t>
            </w:r>
          </w:p>
        </w:tc>
        <w:tc>
          <w:tcPr>
            <w:tcW w:w="1701" w:type="dxa"/>
            <w:vAlign w:val="center"/>
          </w:tcPr>
          <w:p>
            <w:pPr>
              <w:jc w:val="center"/>
              <w:rPr>
                <w:rFonts w:eastAsia="仿宋_GB2312"/>
                <w:szCs w:val="21"/>
              </w:rPr>
            </w:pPr>
            <w:r>
              <w:rPr>
                <w:rFonts w:eastAsia="仿宋_GB2312"/>
                <w:szCs w:val="21"/>
              </w:rPr>
              <w:t>varchar(100)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8</w:t>
            </w:r>
          </w:p>
        </w:tc>
        <w:tc>
          <w:tcPr>
            <w:tcW w:w="1984" w:type="dxa"/>
            <w:vAlign w:val="center"/>
          </w:tcPr>
          <w:p>
            <w:pPr>
              <w:jc w:val="center"/>
              <w:rPr>
                <w:rFonts w:ascii="仿宋_GB2312" w:eastAsia="仿宋_GB2312"/>
                <w:szCs w:val="21"/>
              </w:rPr>
            </w:pPr>
            <w:r>
              <w:rPr>
                <w:rFonts w:hint="eastAsia" w:ascii="仿宋_GB2312" w:eastAsia="仿宋_GB2312"/>
                <w:szCs w:val="21"/>
              </w:rPr>
              <w:t>所属区县</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9</w:t>
            </w:r>
          </w:p>
        </w:tc>
        <w:tc>
          <w:tcPr>
            <w:tcW w:w="1984" w:type="dxa"/>
            <w:vAlign w:val="center"/>
          </w:tcPr>
          <w:p>
            <w:pPr>
              <w:jc w:val="center"/>
              <w:rPr>
                <w:rFonts w:ascii="仿宋_GB2312" w:eastAsia="仿宋_GB2312"/>
                <w:szCs w:val="21"/>
              </w:rPr>
            </w:pPr>
            <w:r>
              <w:rPr>
                <w:rFonts w:hint="eastAsia" w:ascii="仿宋_GB2312" w:eastAsia="仿宋_GB2312"/>
                <w:szCs w:val="21"/>
              </w:rPr>
              <w:t>所属区县代码</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10</w:t>
            </w:r>
          </w:p>
        </w:tc>
        <w:tc>
          <w:tcPr>
            <w:tcW w:w="1984" w:type="dxa"/>
            <w:vAlign w:val="center"/>
          </w:tcPr>
          <w:p>
            <w:pPr>
              <w:jc w:val="center"/>
              <w:rPr>
                <w:rFonts w:ascii="仿宋_GB2312" w:eastAsia="仿宋_GB2312"/>
                <w:szCs w:val="21"/>
              </w:rPr>
            </w:pPr>
            <w:r>
              <w:rPr>
                <w:rFonts w:hint="eastAsia" w:ascii="仿宋_GB2312" w:eastAsia="仿宋_GB2312"/>
                <w:szCs w:val="21"/>
              </w:rPr>
              <w:t>人员照片</w:t>
            </w:r>
          </w:p>
        </w:tc>
        <w:tc>
          <w:tcPr>
            <w:tcW w:w="1701" w:type="dxa"/>
            <w:vAlign w:val="center"/>
          </w:tcPr>
          <w:p>
            <w:pPr>
              <w:jc w:val="center"/>
              <w:rPr>
                <w:rFonts w:eastAsia="仿宋_GB2312"/>
                <w:szCs w:val="21"/>
              </w:rPr>
            </w:pPr>
            <w:r>
              <w:rPr>
                <w:rFonts w:eastAsia="仿宋_GB2312"/>
                <w:szCs w:val="21"/>
              </w:rPr>
              <w:t>blob</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11</w:t>
            </w:r>
          </w:p>
        </w:tc>
        <w:tc>
          <w:tcPr>
            <w:tcW w:w="1984" w:type="dxa"/>
            <w:vAlign w:val="center"/>
          </w:tcPr>
          <w:p>
            <w:pPr>
              <w:jc w:val="center"/>
              <w:rPr>
                <w:rFonts w:ascii="仿宋_GB2312" w:eastAsia="仿宋_GB2312"/>
                <w:szCs w:val="21"/>
              </w:rPr>
            </w:pPr>
            <w:r>
              <w:rPr>
                <w:rFonts w:hint="eastAsia" w:ascii="仿宋_GB2312" w:eastAsia="仿宋_GB2312"/>
                <w:szCs w:val="21"/>
              </w:rPr>
              <w:t>监督部门</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12</w:t>
            </w:r>
          </w:p>
        </w:tc>
        <w:tc>
          <w:tcPr>
            <w:tcW w:w="1984" w:type="dxa"/>
            <w:vAlign w:val="center"/>
          </w:tcPr>
          <w:p>
            <w:pPr>
              <w:jc w:val="center"/>
              <w:rPr>
                <w:rFonts w:ascii="仿宋_GB2312" w:eastAsia="仿宋_GB2312"/>
                <w:szCs w:val="21"/>
              </w:rPr>
            </w:pPr>
            <w:r>
              <w:rPr>
                <w:rFonts w:hint="eastAsia" w:ascii="仿宋_GB2312" w:eastAsia="仿宋_GB2312"/>
                <w:szCs w:val="21"/>
              </w:rPr>
              <w:t>所属企业简称</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13</w:t>
            </w:r>
          </w:p>
        </w:tc>
        <w:tc>
          <w:tcPr>
            <w:tcW w:w="1984" w:type="dxa"/>
            <w:vAlign w:val="center"/>
          </w:tcPr>
          <w:p>
            <w:pPr>
              <w:jc w:val="center"/>
              <w:rPr>
                <w:rFonts w:ascii="仿宋_GB2312" w:eastAsia="仿宋_GB2312"/>
                <w:szCs w:val="21"/>
              </w:rPr>
            </w:pPr>
            <w:r>
              <w:rPr>
                <w:rFonts w:hint="eastAsia" w:ascii="仿宋_GB2312" w:eastAsia="仿宋_GB2312"/>
                <w:szCs w:val="21"/>
              </w:rPr>
              <w:t>发证机关</w:t>
            </w:r>
          </w:p>
        </w:tc>
        <w:tc>
          <w:tcPr>
            <w:tcW w:w="1701" w:type="dxa"/>
            <w:vAlign w:val="center"/>
          </w:tcPr>
          <w:p>
            <w:pPr>
              <w:jc w:val="center"/>
              <w:rPr>
                <w:rFonts w:eastAsia="仿宋_GB2312"/>
                <w:szCs w:val="21"/>
              </w:rPr>
            </w:pPr>
            <w:r>
              <w:rPr>
                <w:rFonts w:eastAsia="仿宋_GB2312"/>
                <w:szCs w:val="21"/>
              </w:rPr>
              <w:t>varchar(50)</w:t>
            </w:r>
          </w:p>
        </w:tc>
        <w:tc>
          <w:tcPr>
            <w:tcW w:w="4275" w:type="dxa"/>
            <w:vAlign w:val="center"/>
          </w:tcPr>
          <w:p>
            <w:pPr>
              <w:jc w:val="center"/>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4.1.1.2停车场信息</w:t>
      </w:r>
    </w:p>
    <w:tbl>
      <w:tblPr>
        <w:tblStyle w:val="15"/>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959"/>
        <w:gridCol w:w="1701"/>
        <w:gridCol w:w="4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9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28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停车场名称</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w:t>
            </w:r>
            <w:r>
              <w:rPr>
                <w:rFonts w:hint="eastAsia" w:eastAsia="仿宋_GB2312"/>
                <w:szCs w:val="21"/>
              </w:rPr>
              <w:t>100</w:t>
            </w:r>
            <w:r>
              <w:rPr>
                <w:rFonts w:eastAsia="仿宋_GB2312"/>
                <w:szCs w:val="21"/>
              </w:rPr>
              <w:t>)</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区分各停车场的主要依据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停车位编号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停车位统一的编码字段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停车位数量</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integer</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停车场设置的同时停放车辆数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停车场管理单位</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varchar(200)</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停车场联系人</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varchar(80)</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6</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停车场收费标准</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varchar(200）</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7</w:t>
            </w:r>
          </w:p>
        </w:tc>
        <w:tc>
          <w:tcPr>
            <w:tcW w:w="19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停车场信息采集设备类型</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283" w:type="dxa"/>
            <w:vAlign w:val="center"/>
          </w:tcPr>
          <w:p>
            <w:pPr>
              <w:widowControl/>
              <w:tabs>
                <w:tab w:val="center" w:pos="4201"/>
                <w:tab w:val="right" w:leader="dot" w:pos="9298"/>
              </w:tabs>
              <w:autoSpaceDE w:val="0"/>
              <w:autoSpaceDN w:val="0"/>
              <w:jc w:val="left"/>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4.1.1.3停车泊位信息</w:t>
      </w:r>
    </w:p>
    <w:tbl>
      <w:tblPr>
        <w:tblStyle w:val="16"/>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70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w:t>
            </w:r>
          </w:p>
        </w:tc>
        <w:tc>
          <w:tcPr>
            <w:tcW w:w="1984" w:type="dxa"/>
            <w:vAlign w:val="center"/>
          </w:tcPr>
          <w:p>
            <w:pPr>
              <w:jc w:val="center"/>
              <w:rPr>
                <w:rFonts w:ascii="仿宋_GB2312" w:eastAsia="仿宋_GB2312"/>
                <w:szCs w:val="21"/>
              </w:rPr>
            </w:pPr>
            <w:r>
              <w:rPr>
                <w:rFonts w:hint="eastAsia" w:ascii="仿宋_GB2312" w:eastAsia="仿宋_GB2312"/>
                <w:szCs w:val="21"/>
              </w:rPr>
              <w:t>停车泊位编号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w:t>
            </w:r>
            <w:r>
              <w:rPr>
                <w:rFonts w:hint="eastAsia" w:eastAsia="仿宋_GB2312"/>
                <w:szCs w:val="21"/>
              </w:rPr>
              <w:t>40</w:t>
            </w:r>
            <w:r>
              <w:rPr>
                <w:rFonts w:eastAsia="仿宋_GB2312"/>
                <w:szCs w:val="21"/>
              </w:rPr>
              <w:t>)</w:t>
            </w:r>
          </w:p>
        </w:tc>
        <w:tc>
          <w:tcPr>
            <w:tcW w:w="4253"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2</w:t>
            </w:r>
          </w:p>
        </w:tc>
        <w:tc>
          <w:tcPr>
            <w:tcW w:w="1984" w:type="dxa"/>
            <w:vAlign w:val="center"/>
          </w:tcPr>
          <w:p>
            <w:pPr>
              <w:jc w:val="center"/>
              <w:rPr>
                <w:rFonts w:ascii="仿宋_GB2312" w:eastAsia="仿宋_GB2312"/>
                <w:szCs w:val="21"/>
              </w:rPr>
            </w:pPr>
            <w:r>
              <w:rPr>
                <w:rFonts w:hint="eastAsia" w:ascii="仿宋_GB2312" w:eastAsia="仿宋_GB2312"/>
                <w:szCs w:val="21"/>
              </w:rPr>
              <w:t>停车泊位经度</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decimal(10,18)</w:t>
            </w:r>
          </w:p>
        </w:tc>
        <w:tc>
          <w:tcPr>
            <w:tcW w:w="4253"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3</w:t>
            </w:r>
          </w:p>
        </w:tc>
        <w:tc>
          <w:tcPr>
            <w:tcW w:w="1984" w:type="dxa"/>
            <w:vAlign w:val="center"/>
          </w:tcPr>
          <w:p>
            <w:pPr>
              <w:jc w:val="center"/>
              <w:rPr>
                <w:rFonts w:ascii="仿宋_GB2312" w:eastAsia="仿宋_GB2312"/>
                <w:szCs w:val="21"/>
              </w:rPr>
            </w:pPr>
            <w:r>
              <w:rPr>
                <w:rFonts w:hint="eastAsia" w:ascii="仿宋_GB2312" w:eastAsia="仿宋_GB2312"/>
                <w:szCs w:val="21"/>
              </w:rPr>
              <w:t>停车泊位纬度</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decimal(10,18)</w:t>
            </w:r>
          </w:p>
        </w:tc>
        <w:tc>
          <w:tcPr>
            <w:tcW w:w="4253"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4</w:t>
            </w:r>
          </w:p>
        </w:tc>
        <w:tc>
          <w:tcPr>
            <w:tcW w:w="1984" w:type="dxa"/>
            <w:vAlign w:val="center"/>
          </w:tcPr>
          <w:p>
            <w:pPr>
              <w:jc w:val="center"/>
              <w:rPr>
                <w:rFonts w:ascii="仿宋_GB2312" w:eastAsia="仿宋_GB2312"/>
                <w:szCs w:val="21"/>
              </w:rPr>
            </w:pPr>
            <w:r>
              <w:rPr>
                <w:rFonts w:hint="eastAsia" w:ascii="仿宋_GB2312" w:eastAsia="仿宋_GB2312"/>
                <w:szCs w:val="21"/>
              </w:rPr>
              <w:t>所属停车场编号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varchar(40)</w:t>
            </w:r>
          </w:p>
        </w:tc>
        <w:tc>
          <w:tcPr>
            <w:tcW w:w="4253"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5</w:t>
            </w:r>
          </w:p>
        </w:tc>
        <w:tc>
          <w:tcPr>
            <w:tcW w:w="1984" w:type="dxa"/>
            <w:vAlign w:val="center"/>
          </w:tcPr>
          <w:p>
            <w:pPr>
              <w:jc w:val="center"/>
              <w:rPr>
                <w:rFonts w:ascii="仿宋_GB2312" w:eastAsia="仿宋_GB2312"/>
                <w:szCs w:val="21"/>
              </w:rPr>
            </w:pPr>
            <w:r>
              <w:rPr>
                <w:rFonts w:hint="eastAsia" w:ascii="仿宋_GB2312" w:eastAsia="仿宋_GB2312"/>
                <w:szCs w:val="21"/>
              </w:rPr>
              <w:t>配套检测设备类型</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varchar(0,40)</w:t>
            </w:r>
          </w:p>
        </w:tc>
        <w:tc>
          <w:tcPr>
            <w:tcW w:w="4253"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6</w:t>
            </w:r>
          </w:p>
        </w:tc>
        <w:tc>
          <w:tcPr>
            <w:tcW w:w="1984" w:type="dxa"/>
            <w:vAlign w:val="center"/>
          </w:tcPr>
          <w:p>
            <w:pPr>
              <w:jc w:val="center"/>
              <w:rPr>
                <w:rFonts w:ascii="仿宋_GB2312" w:eastAsia="仿宋_GB2312"/>
                <w:szCs w:val="21"/>
              </w:rPr>
            </w:pPr>
            <w:r>
              <w:rPr>
                <w:rFonts w:hint="eastAsia" w:ascii="仿宋_GB2312" w:eastAsia="仿宋_GB2312"/>
                <w:szCs w:val="21"/>
              </w:rPr>
              <w:t>配套检测设备编号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varchar(0,40)</w:t>
            </w:r>
          </w:p>
        </w:tc>
        <w:tc>
          <w:tcPr>
            <w:tcW w:w="4253"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7</w:t>
            </w:r>
          </w:p>
        </w:tc>
        <w:tc>
          <w:tcPr>
            <w:tcW w:w="1984" w:type="dxa"/>
            <w:vAlign w:val="center"/>
          </w:tcPr>
          <w:p>
            <w:pPr>
              <w:jc w:val="center"/>
              <w:rPr>
                <w:rFonts w:ascii="仿宋_GB2312" w:eastAsia="仿宋_GB2312"/>
                <w:szCs w:val="21"/>
              </w:rPr>
            </w:pPr>
            <w:r>
              <w:rPr>
                <w:rFonts w:hint="eastAsia" w:ascii="仿宋_GB2312" w:eastAsia="仿宋_GB2312"/>
                <w:szCs w:val="21"/>
              </w:rPr>
              <w:t>使用状态</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int(0,10)</w:t>
            </w:r>
          </w:p>
        </w:tc>
        <w:tc>
          <w:tcPr>
            <w:tcW w:w="4253" w:type="dxa"/>
            <w:vAlign w:val="center"/>
          </w:tcPr>
          <w:p>
            <w:pPr>
              <w:jc w:val="center"/>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4.1.1.4配套设备信息</w:t>
      </w:r>
    </w:p>
    <w:tbl>
      <w:tblPr>
        <w:tblStyle w:val="16"/>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701"/>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设备序列号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varchar(50)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设备名称</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varchar(30)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3</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设备类型</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varchar(20)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4</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设备位置经度</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decimal(18,10)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5</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设备位置纬度</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decimal(18,10)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6</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使用状态</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varchar(20)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7</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生产厂家</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varchar(40)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8</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是否使用</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varchar(10)</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9</w:t>
            </w:r>
          </w:p>
        </w:tc>
        <w:tc>
          <w:tcPr>
            <w:tcW w:w="1984"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创建时间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253"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4.1.2动态信息</w:t>
      </w:r>
    </w:p>
    <w:p>
      <w:pPr>
        <w:ind w:firstLine="560" w:firstLineChars="200"/>
        <w:rPr>
          <w:rFonts w:ascii="仿宋_GB2312" w:eastAsia="仿宋_GB2312"/>
          <w:sz w:val="28"/>
          <w:szCs w:val="28"/>
        </w:rPr>
      </w:pPr>
      <w:r>
        <w:rPr>
          <w:rFonts w:hint="eastAsia" w:ascii="仿宋_GB2312" w:eastAsia="仿宋_GB2312"/>
          <w:sz w:val="28"/>
          <w:szCs w:val="28"/>
        </w:rPr>
        <w:t>4.1.2.1地磁车位状态信息</w:t>
      </w:r>
    </w:p>
    <w:tbl>
      <w:tblPr>
        <w:tblStyle w:val="15"/>
        <w:tblpPr w:leftFromText="180" w:rightFromText="180" w:vertAnchor="text" w:horzAnchor="page" w:tblpX="1767" w:tblpY="6"/>
        <w:tblOverlap w:val="never"/>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85"/>
        <w:gridCol w:w="1701"/>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98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252"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98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252"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98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车位状态变化</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252"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车位状态变化信息，0表示驶入，1表示驶出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98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车位编码</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252"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车位统一的编码字段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98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签名</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252"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98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车位时间戳</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252"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车辆驶入驶出时间</w:t>
            </w:r>
          </w:p>
        </w:tc>
      </w:tr>
    </w:tbl>
    <w:p>
      <w:pPr>
        <w:ind w:firstLine="560" w:firstLineChars="200"/>
        <w:rPr>
          <w:rFonts w:ascii="仿宋_GB2312" w:eastAsia="仿宋_GB2312"/>
          <w:sz w:val="28"/>
          <w:szCs w:val="28"/>
        </w:rPr>
      </w:pPr>
      <w:r>
        <w:rPr>
          <w:rFonts w:hint="eastAsia" w:ascii="仿宋_GB2312" w:eastAsia="仿宋_GB2312"/>
          <w:sz w:val="28"/>
          <w:szCs w:val="28"/>
        </w:rPr>
        <w:t>4.1.2.2视频车位状态信息</w:t>
      </w:r>
    </w:p>
    <w:tbl>
      <w:tblPr>
        <w:tblStyle w:val="15"/>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701"/>
        <w:gridCol w:w="4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702"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车位状态变化</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车位状态变化信息，0表示驶入，1表示驶出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车位编码</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车位统一的编码字段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签名</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车牌号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获取的车辆车牌号信息，为空时表示无牌车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6</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车位时间戳</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车辆驶入驶出时间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7</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特写图片路径</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string</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车辆特写信息的存储路径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8</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车牌图片路径</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string</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车牌信息的存储路径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9</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人工检验标志</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702"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是否需要人工检验，0为不需要，1为需要</w:t>
            </w:r>
          </w:p>
        </w:tc>
      </w:tr>
    </w:tbl>
    <w:p>
      <w:pPr>
        <w:ind w:firstLine="560" w:firstLineChars="200"/>
        <w:rPr>
          <w:rFonts w:ascii="仿宋_GB2312" w:eastAsia="仿宋_GB2312"/>
          <w:sz w:val="28"/>
          <w:szCs w:val="28"/>
        </w:rPr>
      </w:pPr>
      <w:r>
        <w:rPr>
          <w:rFonts w:hint="eastAsia" w:ascii="仿宋_GB2312" w:eastAsia="仿宋_GB2312"/>
          <w:sz w:val="28"/>
          <w:szCs w:val="28"/>
        </w:rPr>
        <w:t>4.1.2.3地磁设备运行信息</w:t>
      </w:r>
    </w:p>
    <w:tbl>
      <w:tblPr>
        <w:tblStyle w:val="15"/>
        <w:tblW w:w="8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559"/>
        <w:gridCol w:w="1843"/>
        <w:gridCol w:w="4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96"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636"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9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3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9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电量</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decimal（3,2）</w:t>
            </w:r>
          </w:p>
        </w:tc>
        <w:tc>
          <w:tcPr>
            <w:tcW w:w="463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地磁剩余的电量值。示例：0.95 （百分比）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9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签名</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3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9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心跳参数</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63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设备自身的心跳状态。1表示正常，0表示异常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9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时间戳</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63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设备状态消息产生时间</w:t>
            </w:r>
          </w:p>
        </w:tc>
      </w:tr>
    </w:tbl>
    <w:p>
      <w:pPr>
        <w:ind w:firstLine="560" w:firstLineChars="200"/>
        <w:rPr>
          <w:rFonts w:ascii="仿宋_GB2312" w:eastAsia="仿宋_GB2312"/>
          <w:sz w:val="28"/>
          <w:szCs w:val="28"/>
        </w:rPr>
      </w:pPr>
      <w:r>
        <w:rPr>
          <w:rFonts w:hint="eastAsia" w:ascii="仿宋_GB2312" w:eastAsia="仿宋_GB2312"/>
          <w:sz w:val="28"/>
          <w:szCs w:val="28"/>
        </w:rPr>
        <w:t>4.1.2.4视频设备运行信息</w:t>
      </w:r>
    </w:p>
    <w:tbl>
      <w:tblPr>
        <w:tblStyle w:val="15"/>
        <w:tblW w:w="8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1559"/>
        <w:gridCol w:w="1843"/>
        <w:gridCol w:w="4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7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79"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签名</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79"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心跳参数</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579"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设备自身的心跳状态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时间戳</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79"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设备状态消息产生时间</w:t>
            </w:r>
          </w:p>
        </w:tc>
      </w:tr>
    </w:tbl>
    <w:p>
      <w:pPr>
        <w:ind w:firstLine="560" w:firstLineChars="200"/>
        <w:rPr>
          <w:rFonts w:ascii="仿宋_GB2312" w:eastAsia="仿宋_GB2312"/>
          <w:sz w:val="28"/>
          <w:szCs w:val="28"/>
        </w:rPr>
      </w:pPr>
      <w:r>
        <w:rPr>
          <w:rFonts w:hint="eastAsia" w:ascii="仿宋_GB2312" w:eastAsia="仿宋_GB2312"/>
          <w:sz w:val="28"/>
          <w:szCs w:val="28"/>
        </w:rPr>
        <w:t>4.1.2.5手持POS机运行信息</w:t>
      </w:r>
    </w:p>
    <w:tbl>
      <w:tblPr>
        <w:tblStyle w:val="15"/>
        <w:tblW w:w="8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1559"/>
        <w:gridCol w:w="1843"/>
        <w:gridCol w:w="4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5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主键</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51"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POS机识别主键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IMEI编码</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varchar(100)</w:t>
            </w:r>
          </w:p>
        </w:tc>
        <w:tc>
          <w:tcPr>
            <w:tcW w:w="4551"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移动设备识别码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IMSI编码</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varchar(100)</w:t>
            </w:r>
          </w:p>
        </w:tc>
        <w:tc>
          <w:tcPr>
            <w:tcW w:w="4551"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国际移动用户识别码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IP地址</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varchar(20)</w:t>
            </w:r>
          </w:p>
        </w:tc>
        <w:tc>
          <w:tcPr>
            <w:tcW w:w="4551"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设备分配IP地址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是否告警</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varchar(10)</w:t>
            </w:r>
          </w:p>
        </w:tc>
        <w:tc>
          <w:tcPr>
            <w:tcW w:w="4551"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设备报警状态信息。0表示正常，1表示异常，2表示其他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6</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登录员工ID</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51"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POS机使用人识别号</w:t>
            </w:r>
          </w:p>
        </w:tc>
      </w:tr>
    </w:tbl>
    <w:p>
      <w:pPr>
        <w:ind w:firstLine="560" w:firstLineChars="200"/>
        <w:rPr>
          <w:rFonts w:ascii="仿宋_GB2312" w:eastAsia="仿宋_GB2312"/>
          <w:sz w:val="28"/>
          <w:szCs w:val="28"/>
        </w:rPr>
      </w:pPr>
      <w:r>
        <w:rPr>
          <w:rFonts w:hint="eastAsia" w:ascii="仿宋_GB2312" w:eastAsia="仿宋_GB2312"/>
          <w:sz w:val="28"/>
          <w:szCs w:val="28"/>
        </w:rPr>
        <w:t>4.1.2.6视频监控设备运行信息</w:t>
      </w:r>
    </w:p>
    <w:tbl>
      <w:tblPr>
        <w:tblStyle w:val="15"/>
        <w:tblW w:w="8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559"/>
        <w:gridCol w:w="1843"/>
        <w:gridCol w:w="4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4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设备状态</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视频监控设备的工作状态。0表示正常，1表示异常，2表示其他。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IP地址</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varchar(20)</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设备分配IP地址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时间戳</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交互消息产生时间</w:t>
            </w:r>
          </w:p>
        </w:tc>
      </w:tr>
    </w:tbl>
    <w:p>
      <w:pPr>
        <w:ind w:firstLine="560" w:firstLineChars="200"/>
        <w:rPr>
          <w:rFonts w:ascii="仿宋_GB2312" w:eastAsia="仿宋_GB2312"/>
          <w:sz w:val="28"/>
          <w:szCs w:val="28"/>
        </w:rPr>
      </w:pPr>
      <w:r>
        <w:rPr>
          <w:rFonts w:hint="eastAsia" w:ascii="仿宋_GB2312" w:eastAsia="仿宋_GB2312"/>
          <w:sz w:val="28"/>
          <w:szCs w:val="28"/>
        </w:rPr>
        <w:t>4.1.2.7稽查终端设备运行信息</w:t>
      </w:r>
    </w:p>
    <w:tbl>
      <w:tblPr>
        <w:tblStyle w:val="15"/>
        <w:tblW w:w="8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559"/>
        <w:gridCol w:w="1843"/>
        <w:gridCol w:w="4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4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设备状态</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视频监控设备的工作状态。0表示正常，1表示异常，2表示其他。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登录员工ID</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稽查终端使用人识别号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时间戳</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4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交互消息产生时间</w:t>
            </w:r>
          </w:p>
        </w:tc>
      </w:tr>
    </w:tbl>
    <w:p>
      <w:pPr>
        <w:ind w:firstLine="560" w:firstLineChars="200"/>
        <w:rPr>
          <w:rFonts w:ascii="仿宋_GB2312" w:eastAsia="仿宋_GB2312"/>
          <w:sz w:val="28"/>
          <w:szCs w:val="28"/>
        </w:rPr>
      </w:pPr>
      <w:r>
        <w:rPr>
          <w:rFonts w:hint="eastAsia" w:ascii="仿宋_GB2312" w:eastAsia="仿宋_GB2312"/>
          <w:sz w:val="28"/>
          <w:szCs w:val="28"/>
        </w:rPr>
        <w:t>4.1.2.8车牌异常报警信息</w:t>
      </w:r>
    </w:p>
    <w:tbl>
      <w:tblPr>
        <w:tblStyle w:val="15"/>
        <w:tblW w:w="87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559"/>
        <w:gridCol w:w="1843"/>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9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30"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30"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车位编码</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30"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车位统一的编码字段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签名</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30"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时间戳</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30"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报警消息产生时间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报警信息</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int(2)</w:t>
            </w:r>
          </w:p>
        </w:tc>
        <w:tc>
          <w:tcPr>
            <w:tcW w:w="4530"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报警类型：1车牌不完整，2车牌遮挡，3无车牌，4其他</w:t>
            </w:r>
          </w:p>
        </w:tc>
      </w:tr>
    </w:tbl>
    <w:p>
      <w:pPr>
        <w:ind w:firstLine="560" w:firstLineChars="200"/>
        <w:rPr>
          <w:rFonts w:ascii="仿宋_GB2312" w:eastAsia="仿宋_GB2312"/>
          <w:sz w:val="28"/>
          <w:szCs w:val="28"/>
        </w:rPr>
      </w:pPr>
      <w:r>
        <w:rPr>
          <w:rFonts w:hint="eastAsia" w:ascii="仿宋_GB2312" w:eastAsia="仿宋_GB2312"/>
          <w:sz w:val="28"/>
          <w:szCs w:val="28"/>
        </w:rPr>
        <w:t>4.1.2.9视频设备报警信息</w:t>
      </w:r>
    </w:p>
    <w:tbl>
      <w:tblPr>
        <w:tblStyle w:val="15"/>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559"/>
        <w:gridCol w:w="1843"/>
        <w:gridCol w:w="4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37"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76"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设备序列号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7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设备出厂时获取的唯一标识编号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车位编码</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7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车位统一的编码字段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签名</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7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时间戳</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7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报警消息产生时间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7"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559"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报警信息</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int(2)</w:t>
            </w:r>
          </w:p>
        </w:tc>
        <w:tc>
          <w:tcPr>
            <w:tcW w:w="4576" w:type="dxa"/>
            <w:vAlign w:val="center"/>
          </w:tcPr>
          <w:p>
            <w:pPr>
              <w:widowControl/>
              <w:tabs>
                <w:tab w:val="center" w:pos="4201"/>
                <w:tab w:val="right" w:leader="dot" w:pos="9298"/>
              </w:tabs>
              <w:autoSpaceDE w:val="0"/>
              <w:autoSpaceDN w:val="0"/>
              <w:jc w:val="left"/>
              <w:rPr>
                <w:rFonts w:ascii="仿宋_GB2312" w:eastAsia="仿宋_GB2312"/>
                <w:szCs w:val="21"/>
              </w:rPr>
            </w:pPr>
            <w:r>
              <w:rPr>
                <w:rFonts w:hint="eastAsia" w:ascii="仿宋_GB2312" w:eastAsia="仿宋_GB2312"/>
                <w:szCs w:val="21"/>
              </w:rPr>
              <w:t>设备报警状态信息。0表示正常，1表示异常，2表示其他</w:t>
            </w:r>
          </w:p>
        </w:tc>
      </w:tr>
    </w:tbl>
    <w:p>
      <w:pPr>
        <w:ind w:firstLine="560" w:firstLineChars="200"/>
        <w:rPr>
          <w:rFonts w:ascii="仿宋_GB2312" w:eastAsia="仿宋_GB2312"/>
          <w:sz w:val="28"/>
          <w:szCs w:val="28"/>
        </w:rPr>
      </w:pPr>
      <w:r>
        <w:rPr>
          <w:rFonts w:hint="eastAsia" w:ascii="仿宋_GB2312" w:eastAsia="仿宋_GB2312"/>
          <w:sz w:val="28"/>
          <w:szCs w:val="28"/>
        </w:rPr>
        <w:t>4.1.2.10停车订单信息</w:t>
      </w:r>
    </w:p>
    <w:tbl>
      <w:tblPr>
        <w:tblStyle w:val="15"/>
        <w:tblW w:w="8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559"/>
        <w:gridCol w:w="1843"/>
        <w:gridCol w:w="4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656"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泊位编号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产生订单泊位的编号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停车场名称</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varchar(100)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泊位所属停车场名称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订单类型</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产生订单的类型，1表示有效，0表示无效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创建订单用户ID</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创建本订单的收费员编号ID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创建设备ID</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创建本订单的收费设备ID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6</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入场时间</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车辆入场时间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7</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出场时间</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车辆出场时间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8</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结算时间</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订单结算时间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9</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车牌号</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产生订单车辆对应的车牌号信息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10</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停车时长</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产生订单车辆的总停车时长信息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6"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11</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是否缴费</w:t>
            </w:r>
          </w:p>
        </w:tc>
        <w:tc>
          <w:tcPr>
            <w:tcW w:w="1843"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656"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订单是否已经人工缴费.1为缴费，0为未缴费</w:t>
            </w:r>
          </w:p>
        </w:tc>
      </w:tr>
    </w:tbl>
    <w:p>
      <w:pPr>
        <w:ind w:firstLine="560" w:firstLineChars="200"/>
        <w:rPr>
          <w:rFonts w:ascii="仿宋_GB2312" w:eastAsia="仿宋_GB2312"/>
          <w:sz w:val="28"/>
          <w:szCs w:val="28"/>
        </w:rPr>
      </w:pPr>
      <w:r>
        <w:rPr>
          <w:rFonts w:hint="eastAsia" w:ascii="仿宋_GB2312" w:eastAsia="仿宋_GB2312"/>
          <w:sz w:val="28"/>
          <w:szCs w:val="28"/>
        </w:rPr>
        <w:t>4.1.2.11订单支付信息</w:t>
      </w:r>
    </w:p>
    <w:tbl>
      <w:tblPr>
        <w:tblStyle w:val="15"/>
        <w:tblW w:w="8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1559"/>
        <w:gridCol w:w="1843"/>
        <w:gridCol w:w="4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1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65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泊位编码</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产生订单泊位的编号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停车场名称</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w:t>
            </w:r>
            <w:r>
              <w:rPr>
                <w:rFonts w:hint="eastAsia" w:eastAsia="仿宋_GB2312"/>
                <w:szCs w:val="21"/>
              </w:rPr>
              <w:t>10</w:t>
            </w:r>
            <w:r>
              <w:rPr>
                <w:rFonts w:eastAsia="仿宋_GB2312"/>
                <w:szCs w:val="21"/>
              </w:rPr>
              <w:t>0)</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泊位所属停车场名称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收费规则ID</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int</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数据发送成功后返回的签名值，前端需要通过该值进行安全验证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订单金额</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float</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根据收费规则计算出的订单总金额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确认金额</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float</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实际需要停车用户缴纳的金额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6</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折扣金额</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float</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折扣金额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7</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支付状态</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订单是否已经被停车人支付，0表示未支付，1表示已支付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8</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关联订单编号</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实际的停车订单编号信息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9</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订单类型</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int(2)</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产生订单的类型，1表示有效，0表示无效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10</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支付交易号</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支付交易编号信息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11</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支付时间</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支付交易时间信息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1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12</w:t>
            </w:r>
          </w:p>
        </w:tc>
        <w:tc>
          <w:tcPr>
            <w:tcW w:w="1559"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缴费方式</w:t>
            </w:r>
          </w:p>
        </w:tc>
        <w:tc>
          <w:tcPr>
            <w:tcW w:w="1843" w:type="dxa"/>
            <w:shd w:val="clear" w:color="auto" w:fill="FFFFFF"/>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int(2)</w:t>
            </w:r>
          </w:p>
        </w:tc>
        <w:tc>
          <w:tcPr>
            <w:tcW w:w="465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停车费的缴纳方式，包括微信、支付宝、一卡通、银联卡、ETC和其他。</w:t>
            </w:r>
          </w:p>
        </w:tc>
      </w:tr>
    </w:tbl>
    <w:p>
      <w:pPr>
        <w:ind w:firstLine="560" w:firstLineChars="200"/>
        <w:rPr>
          <w:rFonts w:ascii="仿宋_GB2312" w:eastAsia="仿宋_GB2312"/>
          <w:sz w:val="28"/>
          <w:szCs w:val="28"/>
        </w:rPr>
      </w:pPr>
      <w:r>
        <w:rPr>
          <w:rFonts w:hint="eastAsia" w:ascii="仿宋_GB2312" w:eastAsia="仿宋_GB2312"/>
          <w:sz w:val="28"/>
          <w:szCs w:val="28"/>
        </w:rPr>
        <w:t>4.2路外停车场信息数据交换格式要求</w:t>
      </w:r>
    </w:p>
    <w:p>
      <w:pPr>
        <w:ind w:firstLine="560" w:firstLineChars="200"/>
        <w:rPr>
          <w:rFonts w:ascii="仿宋_GB2312" w:eastAsia="仿宋_GB2312"/>
          <w:sz w:val="28"/>
          <w:szCs w:val="28"/>
        </w:rPr>
      </w:pPr>
      <w:r>
        <w:rPr>
          <w:rFonts w:hint="eastAsia" w:ascii="仿宋_GB2312" w:eastAsia="仿宋_GB2312"/>
          <w:sz w:val="28"/>
          <w:szCs w:val="28"/>
        </w:rPr>
        <w:t>4.2.1基本信息</w:t>
      </w:r>
    </w:p>
    <w:p>
      <w:pPr>
        <w:ind w:firstLine="560" w:firstLineChars="200"/>
        <w:rPr>
          <w:rFonts w:ascii="仿宋_GB2312" w:eastAsia="仿宋_GB2312"/>
          <w:sz w:val="28"/>
          <w:szCs w:val="28"/>
        </w:rPr>
      </w:pPr>
      <w:r>
        <w:rPr>
          <w:rFonts w:hint="eastAsia" w:ascii="仿宋_GB2312" w:eastAsia="仿宋_GB2312"/>
          <w:sz w:val="28"/>
          <w:szCs w:val="28"/>
        </w:rPr>
        <w:t>4.2.1.1管理单位基本信息</w:t>
      </w:r>
    </w:p>
    <w:tbl>
      <w:tblPr>
        <w:tblStyle w:val="16"/>
        <w:tblW w:w="90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843"/>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jc w:val="center"/>
              <w:rPr>
                <w:rFonts w:ascii="仿宋_GB2312" w:eastAsia="仿宋_GB2312"/>
                <w:b/>
                <w:szCs w:val="21"/>
              </w:rPr>
            </w:pPr>
            <w:r>
              <w:rPr>
                <w:rFonts w:hint="eastAsia" w:ascii="仿宋_GB2312" w:eastAsia="仿宋_GB2312"/>
                <w:b/>
                <w:szCs w:val="21"/>
              </w:rPr>
              <w:t>序号</w:t>
            </w:r>
          </w:p>
        </w:tc>
        <w:tc>
          <w:tcPr>
            <w:tcW w:w="1559" w:type="dxa"/>
            <w:vAlign w:val="center"/>
          </w:tcPr>
          <w:p>
            <w:pPr>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pStyle w:val="36"/>
              <w:jc w:val="center"/>
              <w:rPr>
                <w:rFonts w:ascii="仿宋_GB2312" w:eastAsia="仿宋_GB2312"/>
                <w:b/>
              </w:rPr>
            </w:pPr>
            <w:r>
              <w:rPr>
                <w:rFonts w:hint="eastAsia" w:ascii="仿宋_GB2312" w:eastAsia="仿宋_GB2312"/>
                <w:b/>
              </w:rPr>
              <w:t>字段类型</w:t>
            </w:r>
          </w:p>
        </w:tc>
        <w:tc>
          <w:tcPr>
            <w:tcW w:w="4841" w:type="dxa"/>
            <w:vAlign w:val="center"/>
          </w:tcPr>
          <w:p>
            <w:pPr>
              <w:pStyle w:val="36"/>
              <w:jc w:val="center"/>
              <w:rPr>
                <w:rFonts w:ascii="仿宋_GB2312" w:eastAsia="仿宋_GB2312"/>
                <w:b/>
              </w:rPr>
            </w:pPr>
            <w:r>
              <w:rPr>
                <w:rFonts w:hint="eastAsia" w:ascii="仿宋_GB2312"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w:t>
            </w:r>
          </w:p>
        </w:tc>
        <w:tc>
          <w:tcPr>
            <w:tcW w:w="1559" w:type="dxa"/>
            <w:vAlign w:val="center"/>
          </w:tcPr>
          <w:p>
            <w:pPr>
              <w:jc w:val="center"/>
              <w:rPr>
                <w:rFonts w:ascii="仿宋_GB2312" w:eastAsia="仿宋_GB2312"/>
                <w:szCs w:val="21"/>
              </w:rPr>
            </w:pPr>
            <w:r>
              <w:rPr>
                <w:rFonts w:hint="eastAsia" w:ascii="仿宋_GB2312" w:eastAsia="仿宋_GB2312"/>
                <w:szCs w:val="21"/>
              </w:rPr>
              <w:t>管理单位名称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w:t>
            </w:r>
            <w:r>
              <w:rPr>
                <w:rFonts w:ascii="Times New Roman" w:eastAsia="仿宋_GB2312"/>
              </w:rPr>
              <w:t>80</w:t>
            </w:r>
            <w:r>
              <w:rPr>
                <w:rFonts w:hint="eastAsia" w:ascii="Times New Roman" w:eastAsia="仿宋_GB2312"/>
              </w:rPr>
              <w:t>)</w:t>
            </w:r>
          </w:p>
        </w:tc>
        <w:tc>
          <w:tcPr>
            <w:tcW w:w="4841" w:type="dxa"/>
            <w:vAlign w:val="center"/>
          </w:tcPr>
          <w:p>
            <w:pPr>
              <w:jc w:val="left"/>
              <w:rPr>
                <w:rFonts w:ascii="仿宋_GB2312" w:eastAsia="仿宋_GB2312"/>
                <w:szCs w:val="21"/>
              </w:rPr>
            </w:pPr>
            <w:r>
              <w:rPr>
                <w:rFonts w:hint="eastAsia" w:ascii="仿宋_GB2312" w:eastAsia="仿宋_GB2312"/>
                <w:szCs w:val="21"/>
              </w:rPr>
              <w:t>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2</w:t>
            </w:r>
          </w:p>
        </w:tc>
        <w:tc>
          <w:tcPr>
            <w:tcW w:w="1559" w:type="dxa"/>
            <w:vAlign w:val="center"/>
          </w:tcPr>
          <w:p>
            <w:pPr>
              <w:jc w:val="center"/>
              <w:rPr>
                <w:rFonts w:ascii="仿宋_GB2312" w:eastAsia="仿宋_GB2312"/>
                <w:szCs w:val="21"/>
              </w:rPr>
            </w:pPr>
            <w:r>
              <w:rPr>
                <w:rFonts w:hint="eastAsia" w:ascii="仿宋_GB2312" w:eastAsia="仿宋_GB2312"/>
                <w:szCs w:val="21"/>
              </w:rPr>
              <w:t>组织结构代码</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w:t>
            </w:r>
            <w:r>
              <w:rPr>
                <w:rFonts w:ascii="Times New Roman" w:eastAsia="仿宋_GB2312"/>
              </w:rPr>
              <w:t>18</w:t>
            </w:r>
            <w:r>
              <w:rPr>
                <w:rFonts w:hint="eastAsia" w:ascii="Times New Roman" w:eastAsia="仿宋_GB2312"/>
              </w:rPr>
              <w:t>)</w:t>
            </w:r>
          </w:p>
        </w:tc>
        <w:tc>
          <w:tcPr>
            <w:tcW w:w="4841" w:type="dxa"/>
            <w:vAlign w:val="center"/>
          </w:tcPr>
          <w:p>
            <w:pPr>
              <w:jc w:val="left"/>
              <w:rPr>
                <w:rFonts w:ascii="仿宋_GB2312" w:eastAsia="仿宋_GB2312"/>
                <w:szCs w:val="21"/>
              </w:rPr>
            </w:pPr>
            <w:r>
              <w:rPr>
                <w:rFonts w:hint="eastAsia" w:ascii="仿宋_GB2312" w:eastAsia="仿宋_GB2312"/>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3</w:t>
            </w:r>
          </w:p>
        </w:tc>
        <w:tc>
          <w:tcPr>
            <w:tcW w:w="1559" w:type="dxa"/>
            <w:vAlign w:val="center"/>
          </w:tcPr>
          <w:p>
            <w:pPr>
              <w:jc w:val="center"/>
              <w:rPr>
                <w:rFonts w:ascii="仿宋_GB2312" w:eastAsia="仿宋_GB2312"/>
                <w:szCs w:val="21"/>
              </w:rPr>
            </w:pPr>
            <w:r>
              <w:rPr>
                <w:rFonts w:hint="eastAsia" w:ascii="仿宋_GB2312" w:eastAsia="仿宋_GB2312"/>
                <w:szCs w:val="21"/>
              </w:rPr>
              <w:t>联系人</w:t>
            </w:r>
          </w:p>
        </w:tc>
        <w:tc>
          <w:tcPr>
            <w:tcW w:w="1843" w:type="dxa"/>
            <w:vAlign w:val="center"/>
          </w:tcPr>
          <w:p>
            <w:pPr>
              <w:jc w:val="center"/>
              <w:rPr>
                <w:rFonts w:eastAsia="仿宋_GB2312"/>
                <w:szCs w:val="21"/>
              </w:rPr>
            </w:pPr>
            <w:r>
              <w:rPr>
                <w:rFonts w:hint="eastAsia" w:eastAsia="仿宋_GB2312"/>
                <w:szCs w:val="21"/>
              </w:rPr>
              <w:t>v</w:t>
            </w:r>
            <w:r>
              <w:rPr>
                <w:rFonts w:eastAsia="仿宋_GB2312"/>
                <w:szCs w:val="21"/>
              </w:rPr>
              <w:t>archar</w:t>
            </w:r>
            <w:r>
              <w:rPr>
                <w:rFonts w:hint="eastAsia" w:eastAsia="仿宋_GB2312"/>
              </w:rPr>
              <w:t>(</w:t>
            </w:r>
            <w:r>
              <w:rPr>
                <w:rFonts w:eastAsia="仿宋_GB2312"/>
              </w:rPr>
              <w:t>50</w:t>
            </w:r>
            <w:r>
              <w:rPr>
                <w:rFonts w:hint="eastAsia" w:eastAsia="仿宋_GB2312"/>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4</w:t>
            </w:r>
          </w:p>
        </w:tc>
        <w:tc>
          <w:tcPr>
            <w:tcW w:w="1559" w:type="dxa"/>
            <w:vAlign w:val="center"/>
          </w:tcPr>
          <w:p>
            <w:pPr>
              <w:jc w:val="center"/>
              <w:rPr>
                <w:rFonts w:ascii="仿宋_GB2312" w:eastAsia="仿宋_GB2312"/>
                <w:szCs w:val="21"/>
              </w:rPr>
            </w:pPr>
            <w:r>
              <w:rPr>
                <w:rFonts w:hint="eastAsia" w:ascii="仿宋_GB2312" w:eastAsia="仿宋_GB2312"/>
                <w:szCs w:val="21"/>
              </w:rPr>
              <w:t>联系电话</w:t>
            </w:r>
          </w:p>
        </w:tc>
        <w:tc>
          <w:tcPr>
            <w:tcW w:w="1843" w:type="dxa"/>
            <w:vAlign w:val="center"/>
          </w:tcPr>
          <w:p>
            <w:pPr>
              <w:jc w:val="center"/>
              <w:rPr>
                <w:rFonts w:eastAsia="仿宋_GB2312"/>
                <w:szCs w:val="21"/>
              </w:rPr>
            </w:pPr>
            <w:r>
              <w:rPr>
                <w:rFonts w:hint="eastAsia" w:eastAsia="仿宋_GB2312"/>
                <w:szCs w:val="21"/>
              </w:rPr>
              <w:t>v</w:t>
            </w:r>
            <w:r>
              <w:rPr>
                <w:rFonts w:eastAsia="仿宋_GB2312"/>
                <w:szCs w:val="21"/>
              </w:rPr>
              <w:t>archar</w:t>
            </w:r>
            <w:r>
              <w:rPr>
                <w:rFonts w:hint="eastAsia" w:eastAsia="仿宋_GB2312"/>
              </w:rPr>
              <w:t>(</w:t>
            </w:r>
            <w:r>
              <w:rPr>
                <w:rFonts w:eastAsia="仿宋_GB2312"/>
              </w:rPr>
              <w:t>20</w:t>
            </w:r>
            <w:r>
              <w:rPr>
                <w:rFonts w:hint="eastAsia" w:eastAsia="仿宋_GB2312"/>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5</w:t>
            </w:r>
          </w:p>
        </w:tc>
        <w:tc>
          <w:tcPr>
            <w:tcW w:w="1559" w:type="dxa"/>
            <w:vAlign w:val="center"/>
          </w:tcPr>
          <w:p>
            <w:pPr>
              <w:jc w:val="center"/>
              <w:rPr>
                <w:rFonts w:ascii="仿宋_GB2312" w:eastAsia="仿宋_GB2312"/>
                <w:szCs w:val="21"/>
              </w:rPr>
            </w:pPr>
            <w:r>
              <w:rPr>
                <w:rFonts w:hint="eastAsia" w:ascii="仿宋_GB2312" w:eastAsia="仿宋_GB2312"/>
                <w:szCs w:val="21"/>
              </w:rPr>
              <w:t>联系地址</w:t>
            </w:r>
          </w:p>
        </w:tc>
        <w:tc>
          <w:tcPr>
            <w:tcW w:w="1843" w:type="dxa"/>
            <w:vAlign w:val="center"/>
          </w:tcPr>
          <w:p>
            <w:pPr>
              <w:jc w:val="center"/>
              <w:rPr>
                <w:rFonts w:eastAsia="仿宋_GB2312"/>
                <w:szCs w:val="21"/>
              </w:rPr>
            </w:pPr>
            <w:r>
              <w:rPr>
                <w:rFonts w:hint="eastAsia" w:eastAsia="仿宋_GB2312"/>
                <w:szCs w:val="21"/>
              </w:rPr>
              <w:t>v</w:t>
            </w:r>
            <w:r>
              <w:rPr>
                <w:rFonts w:eastAsia="仿宋_GB2312"/>
                <w:szCs w:val="21"/>
              </w:rPr>
              <w:t>archar</w:t>
            </w:r>
            <w:r>
              <w:rPr>
                <w:rFonts w:hint="eastAsia" w:eastAsia="仿宋_GB2312"/>
              </w:rPr>
              <w:t>(</w:t>
            </w:r>
            <w:r>
              <w:rPr>
                <w:rFonts w:eastAsia="仿宋_GB2312"/>
              </w:rPr>
              <w:t>200</w:t>
            </w:r>
            <w:r>
              <w:rPr>
                <w:rFonts w:hint="eastAsia" w:eastAsia="仿宋_GB2312"/>
              </w:rPr>
              <w:t>)</w:t>
            </w:r>
          </w:p>
        </w:tc>
        <w:tc>
          <w:tcPr>
            <w:tcW w:w="4841" w:type="dxa"/>
            <w:vAlign w:val="center"/>
          </w:tcPr>
          <w:p>
            <w:pPr>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4.2.1.1停车场备案信息</w:t>
      </w:r>
    </w:p>
    <w:tbl>
      <w:tblPr>
        <w:tblStyle w:val="16"/>
        <w:tblW w:w="90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843"/>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jc w:val="center"/>
              <w:rPr>
                <w:rFonts w:ascii="仿宋_GB2312" w:eastAsia="仿宋_GB2312"/>
                <w:b/>
                <w:szCs w:val="21"/>
              </w:rPr>
            </w:pPr>
            <w:r>
              <w:rPr>
                <w:rFonts w:hint="eastAsia" w:ascii="仿宋_GB2312" w:eastAsia="仿宋_GB2312"/>
                <w:b/>
                <w:szCs w:val="21"/>
              </w:rPr>
              <w:t>序号</w:t>
            </w:r>
          </w:p>
        </w:tc>
        <w:tc>
          <w:tcPr>
            <w:tcW w:w="1559" w:type="dxa"/>
            <w:vAlign w:val="center"/>
          </w:tcPr>
          <w:p>
            <w:pPr>
              <w:jc w:val="center"/>
              <w:rPr>
                <w:rFonts w:ascii="仿宋_GB2312" w:eastAsia="仿宋_GB2312"/>
                <w:b/>
                <w:szCs w:val="21"/>
              </w:rPr>
            </w:pPr>
            <w:r>
              <w:rPr>
                <w:rFonts w:hint="eastAsia" w:ascii="仿宋_GB2312" w:eastAsia="仿宋_GB2312"/>
                <w:b/>
                <w:szCs w:val="21"/>
              </w:rPr>
              <w:t>字段名称</w:t>
            </w:r>
          </w:p>
        </w:tc>
        <w:tc>
          <w:tcPr>
            <w:tcW w:w="1843" w:type="dxa"/>
            <w:vAlign w:val="center"/>
          </w:tcPr>
          <w:p>
            <w:pPr>
              <w:pStyle w:val="36"/>
              <w:jc w:val="center"/>
              <w:rPr>
                <w:rFonts w:ascii="仿宋_GB2312" w:eastAsia="仿宋_GB2312"/>
                <w:b/>
              </w:rPr>
            </w:pPr>
            <w:r>
              <w:rPr>
                <w:rFonts w:hint="eastAsia" w:ascii="仿宋_GB2312" w:eastAsia="仿宋_GB2312"/>
                <w:b/>
              </w:rPr>
              <w:t>字段类型</w:t>
            </w:r>
          </w:p>
        </w:tc>
        <w:tc>
          <w:tcPr>
            <w:tcW w:w="4841" w:type="dxa"/>
            <w:vAlign w:val="center"/>
          </w:tcPr>
          <w:p>
            <w:pPr>
              <w:pStyle w:val="36"/>
              <w:jc w:val="center"/>
              <w:rPr>
                <w:rFonts w:ascii="仿宋_GB2312" w:eastAsia="仿宋_GB2312"/>
                <w:b/>
              </w:rPr>
            </w:pPr>
            <w:r>
              <w:rPr>
                <w:rFonts w:hint="eastAsia" w:ascii="仿宋_GB2312"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w:t>
            </w:r>
          </w:p>
        </w:tc>
        <w:tc>
          <w:tcPr>
            <w:tcW w:w="1559" w:type="dxa"/>
            <w:vAlign w:val="center"/>
          </w:tcPr>
          <w:p>
            <w:pPr>
              <w:jc w:val="center"/>
              <w:rPr>
                <w:rFonts w:ascii="仿宋_GB2312" w:eastAsia="仿宋_GB2312"/>
                <w:szCs w:val="21"/>
              </w:rPr>
            </w:pPr>
            <w:r>
              <w:rPr>
                <w:rFonts w:hint="eastAsia" w:ascii="仿宋_GB2312" w:eastAsia="仿宋_GB2312"/>
                <w:szCs w:val="21"/>
              </w:rPr>
              <w:t>停车场编号</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w:t>
            </w:r>
            <w:r>
              <w:rPr>
                <w:rFonts w:ascii="Times New Roman" w:eastAsia="仿宋_GB2312"/>
              </w:rPr>
              <w:t>40</w:t>
            </w:r>
            <w:r>
              <w:rPr>
                <w:rFonts w:hint="eastAsia" w:ascii="Times New Roman" w:eastAsia="仿宋_GB2312"/>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2</w:t>
            </w:r>
          </w:p>
        </w:tc>
        <w:tc>
          <w:tcPr>
            <w:tcW w:w="1559" w:type="dxa"/>
            <w:vAlign w:val="center"/>
          </w:tcPr>
          <w:p>
            <w:pPr>
              <w:jc w:val="center"/>
              <w:rPr>
                <w:rFonts w:ascii="仿宋_GB2312" w:eastAsia="仿宋_GB2312"/>
                <w:szCs w:val="21"/>
              </w:rPr>
            </w:pPr>
            <w:r>
              <w:rPr>
                <w:rFonts w:hint="eastAsia" w:ascii="仿宋_GB2312" w:eastAsia="仿宋_GB2312"/>
                <w:szCs w:val="21"/>
              </w:rPr>
              <w:t>停车场名称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(10</w:t>
            </w:r>
            <w:r>
              <w:rPr>
                <w:rFonts w:ascii="Times New Roman" w:eastAsia="仿宋_GB2312"/>
              </w:rPr>
              <w:t>0</w:t>
            </w:r>
            <w:r>
              <w:rPr>
                <w:rFonts w:hint="eastAsia" w:ascii="Times New Roman" w:eastAsia="仿宋_GB2312"/>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3</w:t>
            </w:r>
          </w:p>
        </w:tc>
        <w:tc>
          <w:tcPr>
            <w:tcW w:w="1559" w:type="dxa"/>
            <w:vAlign w:val="center"/>
          </w:tcPr>
          <w:p>
            <w:pPr>
              <w:jc w:val="center"/>
              <w:rPr>
                <w:rFonts w:ascii="仿宋_GB2312" w:eastAsia="仿宋_GB2312"/>
                <w:szCs w:val="21"/>
              </w:rPr>
            </w:pPr>
            <w:r>
              <w:rPr>
                <w:rFonts w:hint="eastAsia" w:ascii="仿宋_GB2312" w:eastAsia="仿宋_GB2312"/>
                <w:szCs w:val="21"/>
              </w:rPr>
              <w:t>所属街道名称</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4</w:t>
            </w:r>
            <w:r>
              <w:rPr>
                <w:rFonts w:eastAsia="仿宋_GB2312"/>
                <w:szCs w:val="21"/>
              </w:rPr>
              <w:t>0</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4</w:t>
            </w:r>
          </w:p>
        </w:tc>
        <w:tc>
          <w:tcPr>
            <w:tcW w:w="1559" w:type="dxa"/>
            <w:vAlign w:val="center"/>
          </w:tcPr>
          <w:p>
            <w:pPr>
              <w:jc w:val="center"/>
              <w:rPr>
                <w:rFonts w:ascii="仿宋_GB2312" w:eastAsia="仿宋_GB2312"/>
                <w:szCs w:val="21"/>
              </w:rPr>
            </w:pPr>
            <w:r>
              <w:rPr>
                <w:rFonts w:hint="eastAsia" w:ascii="仿宋_GB2312" w:eastAsia="仿宋_GB2312"/>
                <w:szCs w:val="21"/>
              </w:rPr>
              <w:t>停车场备案号</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5</w:t>
            </w:r>
            <w:r>
              <w:rPr>
                <w:rFonts w:eastAsia="仿宋_GB2312"/>
                <w:szCs w:val="21"/>
              </w:rPr>
              <w:t>0</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5</w:t>
            </w:r>
          </w:p>
        </w:tc>
        <w:tc>
          <w:tcPr>
            <w:tcW w:w="1559" w:type="dxa"/>
            <w:vAlign w:val="center"/>
          </w:tcPr>
          <w:p>
            <w:pPr>
              <w:jc w:val="center"/>
              <w:rPr>
                <w:rFonts w:ascii="仿宋_GB2312" w:eastAsia="仿宋_GB2312"/>
                <w:szCs w:val="21"/>
              </w:rPr>
            </w:pPr>
            <w:r>
              <w:rPr>
                <w:rFonts w:hint="eastAsia" w:ascii="仿宋_GB2312" w:eastAsia="仿宋_GB2312"/>
                <w:szCs w:val="21"/>
              </w:rPr>
              <w:t>停车场类型</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5</w:t>
            </w:r>
            <w:r>
              <w:rPr>
                <w:rFonts w:eastAsia="仿宋_GB2312"/>
                <w:szCs w:val="21"/>
              </w:rPr>
              <w:t>0</w:t>
            </w:r>
            <w:r>
              <w:rPr>
                <w:rFonts w:hint="eastAsia" w:eastAsia="仿宋_GB2312"/>
                <w:szCs w:val="21"/>
              </w:rPr>
              <w:t>)</w:t>
            </w:r>
          </w:p>
        </w:tc>
        <w:tc>
          <w:tcPr>
            <w:tcW w:w="4841" w:type="dxa"/>
            <w:vAlign w:val="center"/>
          </w:tcPr>
          <w:p>
            <w:pPr>
              <w:rPr>
                <w:rFonts w:ascii="仿宋_GB2312" w:eastAsia="仿宋_GB2312"/>
                <w:szCs w:val="21"/>
              </w:rPr>
            </w:pPr>
            <w:r>
              <w:rPr>
                <w:rFonts w:hint="eastAsia" w:ascii="仿宋_GB2312" w:eastAsia="仿宋_GB2312"/>
                <w:szCs w:val="21"/>
              </w:rPr>
              <w:t>参照北京市相关文件执行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6</w:t>
            </w:r>
          </w:p>
        </w:tc>
        <w:tc>
          <w:tcPr>
            <w:tcW w:w="1559" w:type="dxa"/>
            <w:vAlign w:val="center"/>
          </w:tcPr>
          <w:p>
            <w:pPr>
              <w:jc w:val="center"/>
              <w:rPr>
                <w:rFonts w:ascii="仿宋_GB2312" w:eastAsia="仿宋_GB2312"/>
                <w:szCs w:val="21"/>
              </w:rPr>
            </w:pPr>
            <w:r>
              <w:rPr>
                <w:rFonts w:hint="eastAsia" w:ascii="仿宋_GB2312" w:eastAsia="仿宋_GB2312"/>
                <w:szCs w:val="21"/>
              </w:rPr>
              <w:t>经营企业名称</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255</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7</w:t>
            </w:r>
          </w:p>
        </w:tc>
        <w:tc>
          <w:tcPr>
            <w:tcW w:w="1559" w:type="dxa"/>
            <w:vAlign w:val="center"/>
          </w:tcPr>
          <w:p>
            <w:pPr>
              <w:jc w:val="center"/>
              <w:rPr>
                <w:rFonts w:ascii="仿宋_GB2312" w:eastAsia="仿宋_GB2312"/>
                <w:szCs w:val="21"/>
              </w:rPr>
            </w:pPr>
            <w:r>
              <w:rPr>
                <w:rFonts w:hint="eastAsia" w:ascii="仿宋_GB2312" w:eastAsia="仿宋_GB2312"/>
                <w:szCs w:val="21"/>
              </w:rPr>
              <w:t>停车场位置</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200</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8</w:t>
            </w:r>
          </w:p>
        </w:tc>
        <w:tc>
          <w:tcPr>
            <w:tcW w:w="1559" w:type="dxa"/>
            <w:vAlign w:val="center"/>
          </w:tcPr>
          <w:p>
            <w:pPr>
              <w:jc w:val="center"/>
              <w:rPr>
                <w:rFonts w:ascii="仿宋_GB2312" w:eastAsia="仿宋_GB2312"/>
                <w:szCs w:val="21"/>
              </w:rPr>
            </w:pPr>
            <w:r>
              <w:rPr>
                <w:rFonts w:hint="eastAsia" w:ascii="仿宋_GB2312" w:eastAsia="仿宋_GB2312"/>
                <w:szCs w:val="21"/>
              </w:rPr>
              <w:t>地上</w:t>
            </w:r>
            <w:r>
              <w:rPr>
                <w:rFonts w:ascii="仿宋_GB2312" w:eastAsia="仿宋_GB2312"/>
                <w:szCs w:val="21"/>
              </w:rPr>
              <w:t>平面</w:t>
            </w:r>
            <w:r>
              <w:rPr>
                <w:rFonts w:hint="eastAsia" w:ascii="仿宋_GB2312" w:eastAsia="仿宋_GB2312"/>
                <w:szCs w:val="21"/>
              </w:rPr>
              <w:t>车位</w:t>
            </w:r>
            <w:r>
              <w:rPr>
                <w:rFonts w:ascii="仿宋_GB2312" w:eastAsia="仿宋_GB2312"/>
                <w:szCs w:val="21"/>
              </w:rPr>
              <w:t>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9</w:t>
            </w:r>
          </w:p>
        </w:tc>
        <w:tc>
          <w:tcPr>
            <w:tcW w:w="1559" w:type="dxa"/>
            <w:vAlign w:val="center"/>
          </w:tcPr>
          <w:p>
            <w:pPr>
              <w:jc w:val="center"/>
              <w:rPr>
                <w:rFonts w:ascii="仿宋_GB2312" w:eastAsia="仿宋_GB2312"/>
                <w:szCs w:val="21"/>
              </w:rPr>
            </w:pPr>
            <w:r>
              <w:rPr>
                <w:rFonts w:hint="eastAsia" w:ascii="仿宋_GB2312" w:eastAsia="仿宋_GB2312"/>
                <w:szCs w:val="21"/>
              </w:rPr>
              <w:t>地下</w:t>
            </w:r>
            <w:r>
              <w:rPr>
                <w:rFonts w:ascii="仿宋_GB2312" w:eastAsia="仿宋_GB2312"/>
                <w:szCs w:val="21"/>
              </w:rPr>
              <w:t>平面车</w:t>
            </w:r>
            <w:r>
              <w:rPr>
                <w:rFonts w:hint="eastAsia" w:ascii="仿宋_GB2312" w:eastAsia="仿宋_GB2312"/>
                <w:szCs w:val="21"/>
              </w:rPr>
              <w:t>位</w:t>
            </w:r>
            <w:r>
              <w:rPr>
                <w:rFonts w:ascii="仿宋_GB2312" w:eastAsia="仿宋_GB2312"/>
                <w:szCs w:val="21"/>
              </w:rPr>
              <w:t>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10</w:t>
            </w:r>
          </w:p>
        </w:tc>
        <w:tc>
          <w:tcPr>
            <w:tcW w:w="1559" w:type="dxa"/>
            <w:vAlign w:val="center"/>
          </w:tcPr>
          <w:p>
            <w:pPr>
              <w:jc w:val="center"/>
              <w:rPr>
                <w:rFonts w:ascii="仿宋_GB2312" w:eastAsia="仿宋_GB2312"/>
                <w:szCs w:val="21"/>
              </w:rPr>
            </w:pPr>
            <w:r>
              <w:rPr>
                <w:rFonts w:hint="eastAsia" w:ascii="仿宋_GB2312" w:eastAsia="仿宋_GB2312"/>
                <w:szCs w:val="21"/>
              </w:rPr>
              <w:t>地上机械</w:t>
            </w:r>
            <w:r>
              <w:rPr>
                <w:rFonts w:ascii="仿宋_GB2312" w:eastAsia="仿宋_GB2312"/>
                <w:szCs w:val="21"/>
              </w:rPr>
              <w:t>式停车设施车位数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11</w:t>
            </w:r>
          </w:p>
        </w:tc>
        <w:tc>
          <w:tcPr>
            <w:tcW w:w="1559" w:type="dxa"/>
            <w:vAlign w:val="center"/>
          </w:tcPr>
          <w:p>
            <w:pPr>
              <w:jc w:val="center"/>
              <w:rPr>
                <w:rFonts w:ascii="仿宋_GB2312" w:eastAsia="仿宋_GB2312"/>
                <w:szCs w:val="21"/>
              </w:rPr>
            </w:pPr>
            <w:r>
              <w:rPr>
                <w:rFonts w:hint="eastAsia" w:ascii="仿宋_GB2312" w:eastAsia="仿宋_GB2312"/>
                <w:szCs w:val="21"/>
              </w:rPr>
              <w:t>地</w:t>
            </w:r>
            <w:r>
              <w:rPr>
                <w:rFonts w:ascii="仿宋_GB2312" w:eastAsia="仿宋_GB2312"/>
                <w:szCs w:val="21"/>
              </w:rPr>
              <w:t>下</w:t>
            </w:r>
            <w:r>
              <w:rPr>
                <w:rFonts w:hint="eastAsia" w:ascii="仿宋_GB2312" w:eastAsia="仿宋_GB2312"/>
                <w:szCs w:val="21"/>
              </w:rPr>
              <w:t>机械</w:t>
            </w:r>
            <w:r>
              <w:rPr>
                <w:rFonts w:ascii="仿宋_GB2312" w:eastAsia="仿宋_GB2312"/>
                <w:szCs w:val="21"/>
              </w:rPr>
              <w:t>式停车设施车位数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12</w:t>
            </w:r>
          </w:p>
        </w:tc>
        <w:tc>
          <w:tcPr>
            <w:tcW w:w="1559" w:type="dxa"/>
            <w:vAlign w:val="center"/>
          </w:tcPr>
          <w:p>
            <w:pPr>
              <w:jc w:val="center"/>
              <w:rPr>
                <w:rFonts w:ascii="仿宋_GB2312" w:eastAsia="仿宋_GB2312"/>
                <w:szCs w:val="21"/>
              </w:rPr>
            </w:pPr>
            <w:r>
              <w:rPr>
                <w:rFonts w:ascii="仿宋_GB2312" w:eastAsia="仿宋_GB2312"/>
                <w:szCs w:val="21"/>
              </w:rPr>
              <w:t>简易自走停车设施车位数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13</w:t>
            </w:r>
          </w:p>
        </w:tc>
        <w:tc>
          <w:tcPr>
            <w:tcW w:w="1559" w:type="dxa"/>
            <w:vAlign w:val="center"/>
          </w:tcPr>
          <w:p>
            <w:pPr>
              <w:jc w:val="center"/>
              <w:rPr>
                <w:rFonts w:ascii="仿宋_GB2312" w:eastAsia="仿宋_GB2312"/>
                <w:szCs w:val="21"/>
              </w:rPr>
            </w:pPr>
            <w:r>
              <w:rPr>
                <w:rFonts w:ascii="仿宋_GB2312" w:eastAsia="仿宋_GB2312"/>
                <w:szCs w:val="21"/>
              </w:rPr>
              <w:t>经营性车位数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14</w:t>
            </w:r>
          </w:p>
        </w:tc>
        <w:tc>
          <w:tcPr>
            <w:tcW w:w="1559" w:type="dxa"/>
            <w:vAlign w:val="center"/>
          </w:tcPr>
          <w:p>
            <w:pPr>
              <w:jc w:val="center"/>
              <w:rPr>
                <w:rFonts w:ascii="仿宋_GB2312" w:eastAsia="仿宋_GB2312"/>
                <w:szCs w:val="21"/>
                <w:highlight w:val="yellow"/>
              </w:rPr>
            </w:pPr>
            <w:r>
              <w:rPr>
                <w:rFonts w:ascii="仿宋_GB2312" w:eastAsia="仿宋_GB2312"/>
                <w:szCs w:val="21"/>
              </w:rPr>
              <w:t>总车位数</w:t>
            </w:r>
          </w:p>
        </w:tc>
        <w:tc>
          <w:tcPr>
            <w:tcW w:w="1843" w:type="dxa"/>
            <w:vAlign w:val="center"/>
          </w:tcPr>
          <w:p>
            <w:pPr>
              <w:jc w:val="center"/>
              <w:rPr>
                <w:rFonts w:eastAsia="仿宋_GB2312"/>
                <w:szCs w:val="21"/>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15</w:t>
            </w:r>
          </w:p>
        </w:tc>
        <w:tc>
          <w:tcPr>
            <w:tcW w:w="1559" w:type="dxa"/>
            <w:vAlign w:val="center"/>
          </w:tcPr>
          <w:p>
            <w:pPr>
              <w:jc w:val="center"/>
              <w:rPr>
                <w:rFonts w:ascii="仿宋_GB2312" w:eastAsia="仿宋_GB2312"/>
                <w:szCs w:val="21"/>
              </w:rPr>
            </w:pPr>
            <w:r>
              <w:rPr>
                <w:rFonts w:hint="eastAsia" w:ascii="仿宋_GB2312" w:eastAsia="仿宋_GB2312"/>
                <w:szCs w:val="21"/>
              </w:rPr>
              <w:t>地区类型</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2</w:t>
            </w:r>
            <w:r>
              <w:rPr>
                <w:rFonts w:eastAsia="仿宋_GB2312"/>
                <w:szCs w:val="21"/>
              </w:rPr>
              <w:t>0</w:t>
            </w:r>
            <w:r>
              <w:rPr>
                <w:rFonts w:hint="eastAsia" w:eastAsia="仿宋_GB2312"/>
                <w:szCs w:val="21"/>
              </w:rPr>
              <w:t>)</w:t>
            </w:r>
          </w:p>
        </w:tc>
        <w:tc>
          <w:tcPr>
            <w:tcW w:w="4841" w:type="dxa"/>
            <w:vAlign w:val="center"/>
          </w:tcPr>
          <w:p>
            <w:pPr>
              <w:rPr>
                <w:rFonts w:ascii="仿宋_GB2312" w:eastAsia="仿宋_GB2312"/>
                <w:szCs w:val="21"/>
              </w:rPr>
            </w:pPr>
            <w:r>
              <w:rPr>
                <w:rFonts w:hint="eastAsia" w:ascii="仿宋_GB2312" w:eastAsia="仿宋_GB2312"/>
                <w:szCs w:val="21"/>
              </w:rPr>
              <w:t>按照所处位置分类：1：二环（含）内；2：二三环间（含三环）；3：三四环间（含四环）；4：四五环间（含五环）；5：五环外分类。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16</w:t>
            </w:r>
          </w:p>
        </w:tc>
        <w:tc>
          <w:tcPr>
            <w:tcW w:w="1559" w:type="dxa"/>
            <w:vAlign w:val="center"/>
          </w:tcPr>
          <w:p>
            <w:pPr>
              <w:jc w:val="center"/>
              <w:rPr>
                <w:rFonts w:ascii="仿宋_GB2312" w:eastAsia="仿宋_GB2312"/>
                <w:szCs w:val="21"/>
              </w:rPr>
            </w:pPr>
            <w:r>
              <w:rPr>
                <w:rFonts w:hint="eastAsia" w:ascii="仿宋_GB2312" w:eastAsia="仿宋_GB2312"/>
                <w:szCs w:val="21"/>
              </w:rPr>
              <w:t>备案截止时间</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200</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17</w:t>
            </w:r>
          </w:p>
        </w:tc>
        <w:tc>
          <w:tcPr>
            <w:tcW w:w="1559" w:type="dxa"/>
            <w:vAlign w:val="center"/>
          </w:tcPr>
          <w:p>
            <w:pPr>
              <w:jc w:val="center"/>
              <w:rPr>
                <w:rFonts w:ascii="仿宋_GB2312" w:eastAsia="仿宋_GB2312"/>
                <w:szCs w:val="21"/>
              </w:rPr>
            </w:pPr>
            <w:r>
              <w:rPr>
                <w:rFonts w:hint="eastAsia" w:ascii="仿宋_GB2312" w:eastAsia="仿宋_GB2312"/>
                <w:szCs w:val="21"/>
              </w:rPr>
              <w:t>单位负责人</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5</w:t>
            </w:r>
            <w:r>
              <w:rPr>
                <w:rFonts w:eastAsia="仿宋_GB2312"/>
                <w:szCs w:val="21"/>
              </w:rPr>
              <w:t>0</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18</w:t>
            </w:r>
          </w:p>
        </w:tc>
        <w:tc>
          <w:tcPr>
            <w:tcW w:w="1559" w:type="dxa"/>
            <w:vAlign w:val="center"/>
          </w:tcPr>
          <w:p>
            <w:pPr>
              <w:jc w:val="center"/>
              <w:rPr>
                <w:rFonts w:ascii="仿宋_GB2312" w:eastAsia="仿宋_GB2312"/>
                <w:szCs w:val="21"/>
              </w:rPr>
            </w:pPr>
            <w:r>
              <w:rPr>
                <w:rFonts w:hint="eastAsia" w:ascii="仿宋_GB2312" w:eastAsia="仿宋_GB2312"/>
                <w:szCs w:val="21"/>
              </w:rPr>
              <w:t>联系电话</w:t>
            </w:r>
          </w:p>
        </w:tc>
        <w:tc>
          <w:tcPr>
            <w:tcW w:w="1843" w:type="dxa"/>
            <w:vAlign w:val="center"/>
          </w:tcPr>
          <w:p>
            <w:pPr>
              <w:jc w:val="center"/>
              <w:rPr>
                <w:rFonts w:eastAsia="仿宋_GB2312"/>
                <w:szCs w:val="21"/>
              </w:rPr>
            </w:pPr>
            <w:r>
              <w:rPr>
                <w:rFonts w:hint="eastAsia" w:eastAsia="仿宋_GB2312"/>
              </w:rPr>
              <w:t>v</w:t>
            </w:r>
            <w:r>
              <w:rPr>
                <w:rFonts w:eastAsia="仿宋_GB2312"/>
              </w:rPr>
              <w:t>archar</w:t>
            </w:r>
            <w:r>
              <w:rPr>
                <w:rFonts w:hint="eastAsia" w:eastAsia="仿宋_GB2312"/>
                <w:szCs w:val="21"/>
              </w:rPr>
              <w:t xml:space="preserve"> (</w:t>
            </w:r>
            <w:r>
              <w:rPr>
                <w:rFonts w:eastAsia="仿宋_GB2312"/>
              </w:rPr>
              <w:t>100</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19</w:t>
            </w:r>
          </w:p>
        </w:tc>
        <w:tc>
          <w:tcPr>
            <w:tcW w:w="1559" w:type="dxa"/>
            <w:vAlign w:val="center"/>
          </w:tcPr>
          <w:p>
            <w:pPr>
              <w:jc w:val="center"/>
              <w:rPr>
                <w:rFonts w:ascii="仿宋_GB2312" w:eastAsia="仿宋_GB2312"/>
                <w:szCs w:val="21"/>
              </w:rPr>
            </w:pPr>
            <w:r>
              <w:rPr>
                <w:rFonts w:ascii="仿宋_GB2312" w:eastAsia="仿宋_GB2312"/>
                <w:szCs w:val="21"/>
              </w:rPr>
              <w:t>新能源专用车位数</w:t>
            </w:r>
          </w:p>
        </w:tc>
        <w:tc>
          <w:tcPr>
            <w:tcW w:w="1843" w:type="dxa"/>
            <w:vAlign w:val="center"/>
          </w:tcPr>
          <w:p>
            <w:pPr>
              <w:jc w:val="center"/>
              <w:rPr>
                <w:rFonts w:eastAsia="仿宋_GB2312"/>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20</w:t>
            </w:r>
          </w:p>
        </w:tc>
        <w:tc>
          <w:tcPr>
            <w:tcW w:w="1559" w:type="dxa"/>
            <w:vAlign w:val="center"/>
          </w:tcPr>
          <w:p>
            <w:pPr>
              <w:jc w:val="center"/>
              <w:rPr>
                <w:rFonts w:ascii="仿宋_GB2312" w:eastAsia="仿宋_GB2312"/>
                <w:szCs w:val="21"/>
              </w:rPr>
            </w:pPr>
            <w:r>
              <w:rPr>
                <w:rFonts w:ascii="仿宋_GB2312" w:eastAsia="仿宋_GB2312"/>
                <w:szCs w:val="21"/>
              </w:rPr>
              <w:t>充电桩数目（快充）</w:t>
            </w:r>
          </w:p>
        </w:tc>
        <w:tc>
          <w:tcPr>
            <w:tcW w:w="1843" w:type="dxa"/>
            <w:vAlign w:val="center"/>
          </w:tcPr>
          <w:p>
            <w:pPr>
              <w:jc w:val="center"/>
              <w:rPr>
                <w:rFonts w:eastAsia="仿宋_GB2312"/>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21</w:t>
            </w:r>
          </w:p>
        </w:tc>
        <w:tc>
          <w:tcPr>
            <w:tcW w:w="1559" w:type="dxa"/>
            <w:vAlign w:val="center"/>
          </w:tcPr>
          <w:p>
            <w:pPr>
              <w:jc w:val="center"/>
              <w:rPr>
                <w:rFonts w:ascii="仿宋_GB2312" w:eastAsia="仿宋_GB2312"/>
                <w:szCs w:val="21"/>
              </w:rPr>
            </w:pPr>
            <w:r>
              <w:rPr>
                <w:rFonts w:ascii="仿宋_GB2312" w:eastAsia="仿宋_GB2312"/>
                <w:szCs w:val="21"/>
              </w:rPr>
              <w:t>充电桩数目（慢充）</w:t>
            </w:r>
          </w:p>
        </w:tc>
        <w:tc>
          <w:tcPr>
            <w:tcW w:w="1843" w:type="dxa"/>
            <w:vAlign w:val="center"/>
          </w:tcPr>
          <w:p>
            <w:pPr>
              <w:jc w:val="center"/>
              <w:rPr>
                <w:rFonts w:eastAsia="仿宋_GB2312"/>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22</w:t>
            </w:r>
          </w:p>
        </w:tc>
        <w:tc>
          <w:tcPr>
            <w:tcW w:w="1559" w:type="dxa"/>
            <w:vAlign w:val="center"/>
          </w:tcPr>
          <w:p>
            <w:pPr>
              <w:jc w:val="center"/>
              <w:rPr>
                <w:rFonts w:ascii="仿宋_GB2312" w:eastAsia="仿宋_GB2312"/>
                <w:szCs w:val="21"/>
              </w:rPr>
            </w:pPr>
            <w:r>
              <w:rPr>
                <w:rFonts w:ascii="仿宋_GB2312" w:eastAsia="仿宋_GB2312"/>
                <w:szCs w:val="21"/>
              </w:rPr>
              <w:t>残疾人车位数</w:t>
            </w:r>
          </w:p>
        </w:tc>
        <w:tc>
          <w:tcPr>
            <w:tcW w:w="1843" w:type="dxa"/>
            <w:vAlign w:val="center"/>
          </w:tcPr>
          <w:p>
            <w:pPr>
              <w:jc w:val="center"/>
              <w:rPr>
                <w:rFonts w:eastAsia="仿宋_GB2312"/>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23</w:t>
            </w:r>
          </w:p>
        </w:tc>
        <w:tc>
          <w:tcPr>
            <w:tcW w:w="1559" w:type="dxa"/>
            <w:vAlign w:val="center"/>
          </w:tcPr>
          <w:p>
            <w:pPr>
              <w:jc w:val="center"/>
              <w:rPr>
                <w:rFonts w:ascii="仿宋_GB2312" w:eastAsia="仿宋_GB2312"/>
                <w:szCs w:val="21"/>
              </w:rPr>
            </w:pPr>
            <w:r>
              <w:rPr>
                <w:rFonts w:ascii="仿宋_GB2312" w:eastAsia="仿宋_GB2312"/>
                <w:szCs w:val="21"/>
              </w:rPr>
              <w:t>小型车车位数</w:t>
            </w:r>
          </w:p>
        </w:tc>
        <w:tc>
          <w:tcPr>
            <w:tcW w:w="1843" w:type="dxa"/>
            <w:vAlign w:val="center"/>
          </w:tcPr>
          <w:p>
            <w:pPr>
              <w:jc w:val="center"/>
              <w:rPr>
                <w:rFonts w:eastAsia="仿宋_GB2312"/>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24</w:t>
            </w:r>
          </w:p>
        </w:tc>
        <w:tc>
          <w:tcPr>
            <w:tcW w:w="1559" w:type="dxa"/>
            <w:vAlign w:val="center"/>
          </w:tcPr>
          <w:p>
            <w:pPr>
              <w:jc w:val="center"/>
              <w:rPr>
                <w:rFonts w:ascii="仿宋_GB2312" w:eastAsia="仿宋_GB2312"/>
                <w:szCs w:val="21"/>
              </w:rPr>
            </w:pPr>
            <w:r>
              <w:rPr>
                <w:rFonts w:ascii="仿宋_GB2312" w:eastAsia="仿宋_GB2312"/>
                <w:szCs w:val="21"/>
              </w:rPr>
              <w:t>大型车位数</w:t>
            </w:r>
          </w:p>
        </w:tc>
        <w:tc>
          <w:tcPr>
            <w:tcW w:w="1843" w:type="dxa"/>
            <w:vAlign w:val="center"/>
          </w:tcPr>
          <w:p>
            <w:pPr>
              <w:jc w:val="center"/>
              <w:rPr>
                <w:rFonts w:eastAsia="仿宋_GB2312"/>
              </w:rPr>
            </w:pPr>
            <w:r>
              <w:rPr>
                <w:rFonts w:hint="eastAsia" w:eastAsia="仿宋_GB2312"/>
              </w:rPr>
              <w:t>i</w:t>
            </w:r>
            <w:r>
              <w:rPr>
                <w:rFonts w:eastAsia="仿宋_GB2312"/>
              </w:rPr>
              <w:t>nt</w:t>
            </w:r>
            <w:r>
              <w:rPr>
                <w:rFonts w:hint="eastAsia" w:eastAsia="仿宋_GB2312"/>
                <w:szCs w:val="21"/>
              </w:rPr>
              <w:t>(</w:t>
            </w:r>
            <w:r>
              <w:rPr>
                <w:rFonts w:eastAsia="仿宋_GB2312"/>
                <w:szCs w:val="21"/>
              </w:rPr>
              <w:t>11</w:t>
            </w:r>
            <w:r>
              <w:rPr>
                <w:rFonts w:hint="eastAsia" w:eastAsia="仿宋_GB2312"/>
                <w:szCs w:val="21"/>
              </w:rPr>
              <w:t>)</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25</w:t>
            </w:r>
          </w:p>
        </w:tc>
        <w:tc>
          <w:tcPr>
            <w:tcW w:w="1559" w:type="dxa"/>
            <w:vAlign w:val="center"/>
          </w:tcPr>
          <w:p>
            <w:pPr>
              <w:jc w:val="center"/>
              <w:rPr>
                <w:rFonts w:ascii="仿宋_GB2312" w:eastAsia="仿宋_GB2312"/>
                <w:szCs w:val="21"/>
              </w:rPr>
            </w:pPr>
            <w:r>
              <w:rPr>
                <w:rFonts w:ascii="仿宋_GB2312" w:eastAsia="仿宋_GB2312"/>
                <w:szCs w:val="21"/>
              </w:rPr>
              <w:t>竣工验收通过日期</w:t>
            </w:r>
          </w:p>
        </w:tc>
        <w:tc>
          <w:tcPr>
            <w:tcW w:w="1843" w:type="dxa"/>
            <w:vAlign w:val="center"/>
          </w:tcPr>
          <w:p>
            <w:pPr>
              <w:jc w:val="center"/>
              <w:rPr>
                <w:rFonts w:eastAsia="仿宋_GB2312"/>
              </w:rPr>
            </w:pPr>
            <w:r>
              <w:rPr>
                <w:rFonts w:eastAsia="仿宋_GB2312"/>
              </w:rPr>
              <w:t>datetime</w:t>
            </w:r>
          </w:p>
        </w:tc>
        <w:tc>
          <w:tcPr>
            <w:tcW w:w="4841" w:type="dxa"/>
            <w:vAlign w:val="center"/>
          </w:tcPr>
          <w:p>
            <w:pPr>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4.2.1.2停车场信息</w:t>
      </w:r>
    </w:p>
    <w:tbl>
      <w:tblPr>
        <w:tblStyle w:val="16"/>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84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pStyle w:val="36"/>
              <w:jc w:val="center"/>
              <w:rPr>
                <w:rFonts w:ascii="仿宋_GB2312" w:eastAsia="仿宋_GB2312"/>
                <w:b/>
              </w:rPr>
            </w:pPr>
            <w:r>
              <w:rPr>
                <w:rFonts w:hint="eastAsia" w:ascii="仿宋_GB2312" w:eastAsia="仿宋_GB2312"/>
                <w:b/>
              </w:rPr>
              <w:t>序号</w:t>
            </w:r>
          </w:p>
        </w:tc>
        <w:tc>
          <w:tcPr>
            <w:tcW w:w="1559" w:type="dxa"/>
            <w:vAlign w:val="center"/>
          </w:tcPr>
          <w:p>
            <w:pPr>
              <w:pStyle w:val="36"/>
              <w:jc w:val="center"/>
              <w:rPr>
                <w:rFonts w:ascii="仿宋_GB2312" w:eastAsia="仿宋_GB2312"/>
                <w:b/>
              </w:rPr>
            </w:pPr>
            <w:r>
              <w:rPr>
                <w:rFonts w:hint="eastAsia" w:ascii="仿宋_GB2312" w:eastAsia="仿宋_GB2312"/>
                <w:b/>
              </w:rPr>
              <w:t>字段名称</w:t>
            </w:r>
          </w:p>
        </w:tc>
        <w:tc>
          <w:tcPr>
            <w:tcW w:w="1843" w:type="dxa"/>
            <w:vAlign w:val="center"/>
          </w:tcPr>
          <w:p>
            <w:pPr>
              <w:pStyle w:val="36"/>
              <w:jc w:val="center"/>
              <w:rPr>
                <w:rFonts w:ascii="仿宋_GB2312" w:eastAsia="仿宋_GB2312"/>
                <w:b/>
              </w:rPr>
            </w:pPr>
            <w:r>
              <w:rPr>
                <w:rFonts w:hint="eastAsia" w:ascii="仿宋_GB2312" w:eastAsia="仿宋_GB2312"/>
                <w:b/>
              </w:rPr>
              <w:t>字段类型</w:t>
            </w:r>
          </w:p>
        </w:tc>
        <w:tc>
          <w:tcPr>
            <w:tcW w:w="4819" w:type="dxa"/>
            <w:vAlign w:val="center"/>
          </w:tcPr>
          <w:p>
            <w:pPr>
              <w:pStyle w:val="36"/>
              <w:jc w:val="center"/>
              <w:rPr>
                <w:rFonts w:ascii="仿宋_GB2312" w:eastAsia="仿宋_GB2312"/>
                <w:b/>
              </w:rPr>
            </w:pPr>
            <w:r>
              <w:rPr>
                <w:rFonts w:hint="eastAsia" w:ascii="仿宋_GB2312"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w:t>
            </w:r>
          </w:p>
        </w:tc>
        <w:tc>
          <w:tcPr>
            <w:tcW w:w="1559" w:type="dxa"/>
            <w:vAlign w:val="center"/>
          </w:tcPr>
          <w:p>
            <w:pPr>
              <w:pStyle w:val="36"/>
              <w:jc w:val="center"/>
              <w:rPr>
                <w:rFonts w:ascii="仿宋_GB2312" w:eastAsia="仿宋_GB2312"/>
              </w:rPr>
            </w:pPr>
            <w:r>
              <w:rPr>
                <w:rFonts w:hint="eastAsia" w:ascii="仿宋_GB2312" w:eastAsia="仿宋_GB2312"/>
              </w:rPr>
              <w:t>停车场名称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(100)</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w:t>
            </w:r>
          </w:p>
        </w:tc>
        <w:tc>
          <w:tcPr>
            <w:tcW w:w="1559" w:type="dxa"/>
            <w:vAlign w:val="center"/>
          </w:tcPr>
          <w:p>
            <w:pPr>
              <w:pStyle w:val="36"/>
              <w:jc w:val="center"/>
              <w:rPr>
                <w:rFonts w:ascii="仿宋_GB2312" w:eastAsia="仿宋_GB2312"/>
              </w:rPr>
            </w:pPr>
            <w:r>
              <w:rPr>
                <w:rFonts w:hint="eastAsia" w:ascii="仿宋_GB2312" w:eastAsia="仿宋_GB2312"/>
              </w:rPr>
              <w:t>停车场编号</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(4</w:t>
            </w:r>
            <w:r>
              <w:rPr>
                <w:rFonts w:ascii="Times New Roman" w:eastAsia="仿宋_GB2312"/>
              </w:rPr>
              <w:t>0</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按北京市相关文件执行（0：路内；1：路外室内；2：路外室外；3：机械车库）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w:t>
            </w:r>
          </w:p>
        </w:tc>
        <w:tc>
          <w:tcPr>
            <w:tcW w:w="1559" w:type="dxa"/>
            <w:vAlign w:val="center"/>
          </w:tcPr>
          <w:p>
            <w:pPr>
              <w:pStyle w:val="36"/>
              <w:jc w:val="center"/>
              <w:rPr>
                <w:rFonts w:ascii="仿宋_GB2312" w:eastAsia="仿宋_GB2312"/>
              </w:rPr>
            </w:pPr>
            <w:r>
              <w:rPr>
                <w:rFonts w:hint="eastAsia" w:ascii="仿宋_GB2312" w:eastAsia="仿宋_GB2312"/>
              </w:rPr>
              <w:t>停车场类型编号</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4</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按北京市相关文件执行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4</w:t>
            </w:r>
          </w:p>
        </w:tc>
        <w:tc>
          <w:tcPr>
            <w:tcW w:w="1559" w:type="dxa"/>
            <w:vAlign w:val="center"/>
          </w:tcPr>
          <w:p>
            <w:pPr>
              <w:pStyle w:val="36"/>
              <w:jc w:val="center"/>
              <w:rPr>
                <w:rFonts w:ascii="仿宋_GB2312" w:eastAsia="仿宋_GB2312"/>
              </w:rPr>
            </w:pPr>
            <w:r>
              <w:rPr>
                <w:rFonts w:hint="eastAsia" w:ascii="仿宋_GB2312" w:eastAsia="仿宋_GB2312"/>
              </w:rPr>
              <w:t>停车场地址</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255</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详细到门牌号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5</w:t>
            </w:r>
          </w:p>
        </w:tc>
        <w:tc>
          <w:tcPr>
            <w:tcW w:w="1559" w:type="dxa"/>
            <w:vAlign w:val="center"/>
          </w:tcPr>
          <w:p>
            <w:pPr>
              <w:pStyle w:val="36"/>
              <w:jc w:val="center"/>
              <w:rPr>
                <w:rFonts w:ascii="仿宋_GB2312" w:eastAsia="仿宋_GB2312"/>
                <w:strike/>
              </w:rPr>
            </w:pPr>
            <w:r>
              <w:rPr>
                <w:rFonts w:hint="eastAsia" w:ascii="仿宋_GB2312" w:eastAsia="仿宋_GB2312"/>
              </w:rPr>
              <w:t>停车场产权方</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80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6</w:t>
            </w:r>
          </w:p>
        </w:tc>
        <w:tc>
          <w:tcPr>
            <w:tcW w:w="1559" w:type="dxa"/>
            <w:vAlign w:val="center"/>
          </w:tcPr>
          <w:p>
            <w:pPr>
              <w:pStyle w:val="36"/>
              <w:jc w:val="center"/>
              <w:rPr>
                <w:rFonts w:ascii="仿宋_GB2312" w:eastAsia="仿宋_GB2312"/>
              </w:rPr>
            </w:pPr>
            <w:r>
              <w:rPr>
                <w:rFonts w:hint="eastAsia" w:ascii="仿宋_GB2312" w:eastAsia="仿宋_GB2312"/>
              </w:rPr>
              <w:t>停车场管理单位</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80</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7</w:t>
            </w:r>
          </w:p>
        </w:tc>
        <w:tc>
          <w:tcPr>
            <w:tcW w:w="1559" w:type="dxa"/>
            <w:vAlign w:val="center"/>
          </w:tcPr>
          <w:p>
            <w:pPr>
              <w:pStyle w:val="36"/>
              <w:jc w:val="center"/>
              <w:rPr>
                <w:rFonts w:ascii="仿宋_GB2312" w:eastAsia="仿宋_GB2312"/>
              </w:rPr>
            </w:pPr>
            <w:r>
              <w:rPr>
                <w:rFonts w:hint="eastAsia" w:ascii="仿宋_GB2312" w:eastAsia="仿宋_GB2312"/>
              </w:rPr>
              <w:t>停车场维护单位</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80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8</w:t>
            </w:r>
          </w:p>
        </w:tc>
        <w:tc>
          <w:tcPr>
            <w:tcW w:w="1559" w:type="dxa"/>
            <w:vAlign w:val="center"/>
          </w:tcPr>
          <w:p>
            <w:pPr>
              <w:pStyle w:val="36"/>
              <w:jc w:val="center"/>
              <w:rPr>
                <w:rFonts w:ascii="仿宋_GB2312" w:eastAsia="仿宋_GB2312"/>
              </w:rPr>
            </w:pPr>
            <w:r>
              <w:rPr>
                <w:rFonts w:hint="eastAsia" w:ascii="仿宋_GB2312" w:eastAsia="仿宋_GB2312"/>
              </w:rPr>
              <w:t>联系人名称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80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9</w:t>
            </w:r>
          </w:p>
        </w:tc>
        <w:tc>
          <w:tcPr>
            <w:tcW w:w="1559" w:type="dxa"/>
            <w:vAlign w:val="center"/>
          </w:tcPr>
          <w:p>
            <w:pPr>
              <w:pStyle w:val="36"/>
              <w:jc w:val="center"/>
              <w:rPr>
                <w:rFonts w:ascii="仿宋_GB2312" w:eastAsia="仿宋_GB2312"/>
              </w:rPr>
            </w:pPr>
            <w:r>
              <w:rPr>
                <w:rFonts w:hint="eastAsia" w:ascii="仿宋_GB2312" w:eastAsia="仿宋_GB2312"/>
              </w:rPr>
              <w:t>收费标准</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100</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与收费标准清单中的信息一致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10</w:t>
            </w:r>
          </w:p>
        </w:tc>
        <w:tc>
          <w:tcPr>
            <w:tcW w:w="1559" w:type="dxa"/>
            <w:vAlign w:val="center"/>
          </w:tcPr>
          <w:p>
            <w:pPr>
              <w:pStyle w:val="36"/>
              <w:jc w:val="center"/>
              <w:rPr>
                <w:rFonts w:ascii="仿宋_GB2312" w:eastAsia="仿宋_GB2312"/>
                <w:strike/>
              </w:rPr>
            </w:pPr>
            <w:r>
              <w:rPr>
                <w:rFonts w:hint="eastAsia" w:ascii="仿宋_GB2312" w:eastAsia="仿宋_GB2312"/>
              </w:rPr>
              <w:t>总车位数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5</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所有备案的停车位数量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11</w:t>
            </w:r>
          </w:p>
        </w:tc>
        <w:tc>
          <w:tcPr>
            <w:tcW w:w="1559" w:type="dxa"/>
            <w:vAlign w:val="center"/>
          </w:tcPr>
          <w:p>
            <w:pPr>
              <w:pStyle w:val="36"/>
              <w:jc w:val="center"/>
              <w:rPr>
                <w:rFonts w:ascii="仿宋_GB2312" w:eastAsia="仿宋_GB2312"/>
              </w:rPr>
            </w:pPr>
            <w:r>
              <w:rPr>
                <w:rFonts w:hint="eastAsia" w:ascii="仿宋_GB2312" w:eastAsia="仿宋_GB2312"/>
              </w:rPr>
              <w:t>专用车位数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5</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不可面向公众提供服务的停车位数量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12</w:t>
            </w:r>
          </w:p>
        </w:tc>
        <w:tc>
          <w:tcPr>
            <w:tcW w:w="1559" w:type="dxa"/>
            <w:vAlign w:val="center"/>
          </w:tcPr>
          <w:p>
            <w:pPr>
              <w:pStyle w:val="36"/>
              <w:jc w:val="center"/>
              <w:rPr>
                <w:rFonts w:ascii="仿宋_GB2312" w:eastAsia="仿宋_GB2312"/>
              </w:rPr>
            </w:pPr>
            <w:r>
              <w:rPr>
                <w:rFonts w:hint="eastAsia" w:ascii="仿宋_GB2312" w:eastAsia="仿宋_GB2312"/>
              </w:rPr>
              <w:t>可用车位数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5</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可用于面向公众提供服务的停车位数量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13</w:t>
            </w:r>
          </w:p>
        </w:tc>
        <w:tc>
          <w:tcPr>
            <w:tcW w:w="1559" w:type="dxa"/>
            <w:vAlign w:val="center"/>
          </w:tcPr>
          <w:p>
            <w:pPr>
              <w:pStyle w:val="36"/>
              <w:jc w:val="center"/>
              <w:rPr>
                <w:rFonts w:ascii="仿宋_GB2312" w:eastAsia="仿宋_GB2312"/>
              </w:rPr>
            </w:pPr>
            <w:r>
              <w:rPr>
                <w:rFonts w:hint="eastAsia" w:ascii="仿宋_GB2312" w:eastAsia="仿宋_GB2312"/>
              </w:rPr>
              <w:t>错峰停车车位数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5</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考虑还是用共享车位数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14</w:t>
            </w:r>
          </w:p>
        </w:tc>
        <w:tc>
          <w:tcPr>
            <w:tcW w:w="1559" w:type="dxa"/>
            <w:vAlign w:val="center"/>
          </w:tcPr>
          <w:p>
            <w:pPr>
              <w:pStyle w:val="36"/>
              <w:jc w:val="center"/>
              <w:rPr>
                <w:rFonts w:ascii="仿宋_GB2312" w:eastAsia="仿宋_GB2312"/>
              </w:rPr>
            </w:pPr>
            <w:r>
              <w:rPr>
                <w:rFonts w:hint="eastAsia" w:ascii="仿宋_GB2312" w:eastAsia="仿宋_GB2312"/>
              </w:rPr>
              <w:t>残疾人专用车位数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5</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15</w:t>
            </w:r>
          </w:p>
        </w:tc>
        <w:tc>
          <w:tcPr>
            <w:tcW w:w="1559" w:type="dxa"/>
            <w:vAlign w:val="center"/>
          </w:tcPr>
          <w:p>
            <w:pPr>
              <w:pStyle w:val="36"/>
              <w:jc w:val="center"/>
              <w:rPr>
                <w:rFonts w:ascii="仿宋_GB2312" w:eastAsia="仿宋_GB2312"/>
              </w:rPr>
            </w:pPr>
            <w:r>
              <w:rPr>
                <w:rFonts w:hint="eastAsia" w:ascii="仿宋_GB2312" w:eastAsia="仿宋_GB2312"/>
              </w:rPr>
              <w:t>停车场进口数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4</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16</w:t>
            </w:r>
          </w:p>
        </w:tc>
        <w:tc>
          <w:tcPr>
            <w:tcW w:w="1559" w:type="dxa"/>
            <w:vAlign w:val="center"/>
          </w:tcPr>
          <w:p>
            <w:pPr>
              <w:pStyle w:val="36"/>
              <w:jc w:val="center"/>
              <w:rPr>
                <w:rFonts w:ascii="仿宋_GB2312" w:eastAsia="仿宋_GB2312"/>
              </w:rPr>
            </w:pPr>
            <w:r>
              <w:rPr>
                <w:rFonts w:hint="eastAsia" w:ascii="仿宋_GB2312" w:eastAsia="仿宋_GB2312"/>
              </w:rPr>
              <w:t>停车场出口数</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4</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17</w:t>
            </w:r>
          </w:p>
        </w:tc>
        <w:tc>
          <w:tcPr>
            <w:tcW w:w="1559" w:type="dxa"/>
            <w:vAlign w:val="center"/>
          </w:tcPr>
          <w:p>
            <w:pPr>
              <w:pStyle w:val="36"/>
              <w:jc w:val="center"/>
              <w:rPr>
                <w:rFonts w:ascii="仿宋_GB2312" w:eastAsia="仿宋_GB2312"/>
                <w:strike/>
              </w:rPr>
            </w:pPr>
            <w:r>
              <w:rPr>
                <w:rFonts w:hint="eastAsia" w:ascii="仿宋_GB2312" w:eastAsia="仿宋_GB2312"/>
              </w:rPr>
              <w:t>停车场备案日期</w:t>
            </w:r>
          </w:p>
        </w:tc>
        <w:tc>
          <w:tcPr>
            <w:tcW w:w="1843"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ate</w:t>
            </w:r>
            <w:r>
              <w:rPr>
                <w:rFonts w:hint="eastAsia" w:ascii="Times New Roman" w:eastAsia="仿宋_GB2312"/>
              </w:rPr>
              <w:t>time</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18</w:t>
            </w:r>
          </w:p>
        </w:tc>
        <w:tc>
          <w:tcPr>
            <w:tcW w:w="1559" w:type="dxa"/>
            <w:vAlign w:val="center"/>
          </w:tcPr>
          <w:p>
            <w:pPr>
              <w:pStyle w:val="36"/>
              <w:jc w:val="center"/>
              <w:rPr>
                <w:rFonts w:ascii="仿宋_GB2312" w:eastAsia="仿宋_GB2312"/>
              </w:rPr>
            </w:pPr>
            <w:r>
              <w:rPr>
                <w:rFonts w:hint="eastAsia" w:ascii="仿宋_GB2312" w:eastAsia="仿宋_GB2312"/>
              </w:rPr>
              <w:t>信息更新时间</w:t>
            </w:r>
          </w:p>
        </w:tc>
        <w:tc>
          <w:tcPr>
            <w:tcW w:w="1843"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atetime</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19</w:t>
            </w:r>
          </w:p>
        </w:tc>
        <w:tc>
          <w:tcPr>
            <w:tcW w:w="1559" w:type="dxa"/>
            <w:vAlign w:val="center"/>
          </w:tcPr>
          <w:p>
            <w:pPr>
              <w:pStyle w:val="36"/>
              <w:jc w:val="center"/>
              <w:rPr>
                <w:rFonts w:ascii="仿宋_GB2312" w:eastAsia="仿宋_GB2312"/>
              </w:rPr>
            </w:pPr>
            <w:r>
              <w:rPr>
                <w:rFonts w:hint="eastAsia" w:ascii="仿宋_GB2312" w:eastAsia="仿宋_GB2312"/>
              </w:rPr>
              <w:t>停车场开放时间</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20</w:t>
            </w:r>
          </w:p>
        </w:tc>
        <w:tc>
          <w:tcPr>
            <w:tcW w:w="1559" w:type="dxa"/>
            <w:vAlign w:val="center"/>
          </w:tcPr>
          <w:p>
            <w:pPr>
              <w:pStyle w:val="36"/>
              <w:jc w:val="center"/>
              <w:rPr>
                <w:rFonts w:ascii="仿宋_GB2312" w:eastAsia="仿宋_GB2312"/>
              </w:rPr>
            </w:pPr>
            <w:r>
              <w:rPr>
                <w:rFonts w:hint="eastAsia" w:ascii="仿宋_GB2312" w:eastAsia="仿宋_GB2312"/>
              </w:rPr>
              <w:t>充电桩数量</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5</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21</w:t>
            </w:r>
          </w:p>
        </w:tc>
        <w:tc>
          <w:tcPr>
            <w:tcW w:w="1559" w:type="dxa"/>
            <w:vAlign w:val="center"/>
          </w:tcPr>
          <w:p>
            <w:pPr>
              <w:pStyle w:val="36"/>
              <w:jc w:val="center"/>
              <w:rPr>
                <w:rFonts w:ascii="仿宋_GB2312" w:eastAsia="仿宋_GB2312"/>
              </w:rPr>
            </w:pPr>
            <w:r>
              <w:rPr>
                <w:rFonts w:hint="eastAsia" w:ascii="仿宋_GB2312" w:eastAsia="仿宋_GB2312"/>
              </w:rPr>
              <w:t>省份</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22</w:t>
            </w:r>
          </w:p>
        </w:tc>
        <w:tc>
          <w:tcPr>
            <w:tcW w:w="1559" w:type="dxa"/>
            <w:vAlign w:val="center"/>
          </w:tcPr>
          <w:p>
            <w:pPr>
              <w:pStyle w:val="36"/>
              <w:jc w:val="center"/>
              <w:rPr>
                <w:rFonts w:ascii="仿宋_GB2312" w:eastAsia="仿宋_GB2312"/>
              </w:rPr>
            </w:pPr>
            <w:r>
              <w:rPr>
                <w:rFonts w:hint="eastAsia" w:ascii="仿宋_GB2312" w:eastAsia="仿宋_GB2312"/>
              </w:rPr>
              <w:t>行政区</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23</w:t>
            </w:r>
          </w:p>
        </w:tc>
        <w:tc>
          <w:tcPr>
            <w:tcW w:w="1559" w:type="dxa"/>
            <w:vAlign w:val="center"/>
          </w:tcPr>
          <w:p>
            <w:pPr>
              <w:pStyle w:val="36"/>
              <w:jc w:val="center"/>
              <w:rPr>
                <w:rFonts w:ascii="仿宋_GB2312" w:eastAsia="仿宋_GB2312"/>
              </w:rPr>
            </w:pPr>
            <w:r>
              <w:rPr>
                <w:rFonts w:hint="eastAsia" w:ascii="仿宋_GB2312" w:eastAsia="仿宋_GB2312"/>
              </w:rPr>
              <w:t>行政区代码</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24</w:t>
            </w:r>
          </w:p>
        </w:tc>
        <w:tc>
          <w:tcPr>
            <w:tcW w:w="1559" w:type="dxa"/>
            <w:vAlign w:val="center"/>
          </w:tcPr>
          <w:p>
            <w:pPr>
              <w:pStyle w:val="36"/>
              <w:jc w:val="center"/>
              <w:rPr>
                <w:rFonts w:ascii="仿宋_GB2312" w:eastAsia="仿宋_GB2312"/>
              </w:rPr>
            </w:pPr>
            <w:r>
              <w:rPr>
                <w:rFonts w:hint="eastAsia" w:ascii="仿宋_GB2312" w:eastAsia="仿宋_GB2312"/>
              </w:rPr>
              <w:t>所属街道</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25</w:t>
            </w:r>
          </w:p>
        </w:tc>
        <w:tc>
          <w:tcPr>
            <w:tcW w:w="1559" w:type="dxa"/>
            <w:vAlign w:val="center"/>
          </w:tcPr>
          <w:p>
            <w:pPr>
              <w:pStyle w:val="36"/>
              <w:jc w:val="center"/>
              <w:rPr>
                <w:rFonts w:ascii="仿宋_GB2312" w:eastAsia="仿宋_GB2312"/>
              </w:rPr>
            </w:pPr>
            <w:r>
              <w:rPr>
                <w:rFonts w:hint="eastAsia" w:ascii="仿宋_GB2312" w:eastAsia="仿宋_GB2312"/>
              </w:rPr>
              <w:t>所属街道代码</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26</w:t>
            </w:r>
          </w:p>
        </w:tc>
        <w:tc>
          <w:tcPr>
            <w:tcW w:w="1559" w:type="dxa"/>
            <w:vAlign w:val="center"/>
          </w:tcPr>
          <w:p>
            <w:pPr>
              <w:pStyle w:val="36"/>
              <w:jc w:val="center"/>
              <w:rPr>
                <w:rFonts w:ascii="仿宋_GB2312" w:eastAsia="仿宋_GB2312"/>
                <w:strike/>
              </w:rPr>
            </w:pPr>
            <w:r>
              <w:rPr>
                <w:rFonts w:hint="eastAsia" w:ascii="仿宋_GB2312" w:eastAsia="仿宋_GB2312"/>
              </w:rPr>
              <w:t>所在道路名称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27</w:t>
            </w:r>
          </w:p>
        </w:tc>
        <w:tc>
          <w:tcPr>
            <w:tcW w:w="1559" w:type="dxa"/>
            <w:vAlign w:val="center"/>
          </w:tcPr>
          <w:p>
            <w:pPr>
              <w:pStyle w:val="36"/>
              <w:jc w:val="center"/>
              <w:rPr>
                <w:rFonts w:ascii="仿宋_GB2312" w:eastAsia="仿宋_GB2312"/>
              </w:rPr>
            </w:pPr>
            <w:r>
              <w:rPr>
                <w:rFonts w:hint="eastAsia" w:ascii="仿宋_GB2312" w:eastAsia="仿宋_GB2312"/>
              </w:rPr>
              <w:t>服务属性</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1</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1：商业；2：住宅；3：医院；4：园区；5：交通枢纽；6：行政机关；7：学校；8：其他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28</w:t>
            </w:r>
          </w:p>
        </w:tc>
        <w:tc>
          <w:tcPr>
            <w:tcW w:w="1559" w:type="dxa"/>
            <w:vAlign w:val="center"/>
          </w:tcPr>
          <w:p>
            <w:pPr>
              <w:pStyle w:val="36"/>
              <w:jc w:val="center"/>
              <w:rPr>
                <w:rFonts w:ascii="仿宋_GB2312" w:eastAsia="仿宋_GB2312"/>
              </w:rPr>
            </w:pPr>
            <w:r>
              <w:rPr>
                <w:rFonts w:hint="eastAsia" w:ascii="仿宋_GB2312" w:eastAsia="仿宋_GB2312"/>
              </w:rPr>
              <w:t>机械车库编号</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20</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与机械车库基本信息表中的相关信息一致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29</w:t>
            </w:r>
          </w:p>
        </w:tc>
        <w:tc>
          <w:tcPr>
            <w:tcW w:w="1559" w:type="dxa"/>
            <w:vAlign w:val="center"/>
          </w:tcPr>
          <w:p>
            <w:pPr>
              <w:pStyle w:val="36"/>
              <w:jc w:val="center"/>
              <w:rPr>
                <w:rFonts w:ascii="仿宋_GB2312" w:eastAsia="仿宋_GB2312"/>
              </w:rPr>
            </w:pPr>
            <w:r>
              <w:rPr>
                <w:rFonts w:hint="eastAsia" w:ascii="仿宋_GB2312" w:eastAsia="仿宋_GB2312"/>
              </w:rPr>
              <w:t>所属派出所名称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应为全称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30</w:t>
            </w:r>
          </w:p>
        </w:tc>
        <w:tc>
          <w:tcPr>
            <w:tcW w:w="1559" w:type="dxa"/>
            <w:vAlign w:val="center"/>
          </w:tcPr>
          <w:p>
            <w:pPr>
              <w:pStyle w:val="36"/>
              <w:jc w:val="center"/>
              <w:rPr>
                <w:rFonts w:ascii="仿宋_GB2312" w:eastAsia="仿宋_GB2312"/>
              </w:rPr>
            </w:pPr>
            <w:r>
              <w:rPr>
                <w:rFonts w:hint="eastAsia" w:ascii="仿宋_GB2312" w:eastAsia="仿宋_GB2312"/>
              </w:rPr>
              <w:t>区域负责民警</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31</w:t>
            </w:r>
          </w:p>
        </w:tc>
        <w:tc>
          <w:tcPr>
            <w:tcW w:w="1559" w:type="dxa"/>
            <w:vAlign w:val="center"/>
          </w:tcPr>
          <w:p>
            <w:pPr>
              <w:pStyle w:val="36"/>
              <w:jc w:val="center"/>
              <w:rPr>
                <w:rFonts w:ascii="仿宋_GB2312" w:eastAsia="仿宋_GB2312"/>
              </w:rPr>
            </w:pPr>
            <w:r>
              <w:rPr>
                <w:rFonts w:hint="eastAsia" w:ascii="仿宋_GB2312" w:eastAsia="仿宋_GB2312"/>
              </w:rPr>
              <w:t>充电站名称</w:t>
            </w:r>
          </w:p>
        </w:tc>
        <w:tc>
          <w:tcPr>
            <w:tcW w:w="1843"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与充电站基本信息表中的相关信息一致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32</w:t>
            </w:r>
          </w:p>
        </w:tc>
        <w:tc>
          <w:tcPr>
            <w:tcW w:w="1559" w:type="dxa"/>
            <w:vAlign w:val="center"/>
          </w:tcPr>
          <w:p>
            <w:pPr>
              <w:pStyle w:val="36"/>
              <w:jc w:val="center"/>
              <w:rPr>
                <w:rFonts w:ascii="仿宋_GB2312" w:eastAsia="仿宋_GB2312"/>
              </w:rPr>
            </w:pPr>
            <w:r>
              <w:rPr>
                <w:rFonts w:hint="eastAsia" w:ascii="仿宋_GB2312" w:eastAsia="仿宋_GB2312"/>
              </w:rPr>
              <w:t>停车场数据来源</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1</w:t>
            </w:r>
            <w:r>
              <w:rPr>
                <w:rFonts w:hint="eastAsia" w:ascii="Times New Roman" w:eastAsia="仿宋_GB2312"/>
              </w:rPr>
              <w:t>)</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33</w:t>
            </w:r>
          </w:p>
        </w:tc>
        <w:tc>
          <w:tcPr>
            <w:tcW w:w="1559" w:type="dxa"/>
            <w:vAlign w:val="center"/>
          </w:tcPr>
          <w:p>
            <w:pPr>
              <w:jc w:val="center"/>
              <w:rPr>
                <w:rFonts w:ascii="仿宋_GB2312" w:eastAsia="仿宋_GB2312"/>
              </w:rPr>
            </w:pPr>
            <w:r>
              <w:rPr>
                <w:rFonts w:ascii="仿宋_GB2312" w:eastAsia="仿宋_GB2312"/>
                <w:szCs w:val="21"/>
              </w:rPr>
              <w:t>停车场租赁有效期</w:t>
            </w:r>
          </w:p>
        </w:tc>
        <w:tc>
          <w:tcPr>
            <w:tcW w:w="1843"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ate</w:t>
            </w:r>
            <w:r>
              <w:rPr>
                <w:rFonts w:hint="eastAsia" w:ascii="Times New Roman" w:eastAsia="仿宋_GB2312"/>
              </w:rPr>
              <w:t>time</w:t>
            </w:r>
          </w:p>
        </w:tc>
        <w:tc>
          <w:tcPr>
            <w:tcW w:w="4819" w:type="dxa"/>
            <w:vAlign w:val="center"/>
          </w:tcPr>
          <w:p>
            <w:pPr>
              <w:pStyle w:val="36"/>
              <w:jc w:val="both"/>
              <w:rPr>
                <w:rFonts w:ascii="仿宋_GB2312" w:eastAsia="仿宋_GB2312"/>
              </w:rPr>
            </w:pPr>
            <w:r>
              <w:rPr>
                <w:rFonts w:ascii="仿宋_GB2312" w:eastAsia="仿宋_GB2312"/>
              </w:rPr>
              <w:t>如果是租赁需要有效期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34</w:t>
            </w:r>
          </w:p>
        </w:tc>
        <w:tc>
          <w:tcPr>
            <w:tcW w:w="1559" w:type="dxa"/>
            <w:vAlign w:val="center"/>
          </w:tcPr>
          <w:p>
            <w:pPr>
              <w:jc w:val="center"/>
              <w:rPr>
                <w:rFonts w:ascii="仿宋_GB2312" w:eastAsia="仿宋_GB2312"/>
              </w:rPr>
            </w:pPr>
            <w:r>
              <w:rPr>
                <w:rFonts w:ascii="仿宋_GB2312" w:eastAsia="仿宋_GB2312"/>
                <w:szCs w:val="21"/>
              </w:rPr>
              <w:t>停车场产权</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r>
              <w:rPr>
                <w:rFonts w:hint="eastAsia" w:ascii="Times New Roman" w:eastAsia="仿宋_GB2312"/>
              </w:rPr>
              <w:t>(</w:t>
            </w:r>
            <w:r>
              <w:rPr>
                <w:rFonts w:ascii="Times New Roman" w:eastAsia="仿宋_GB2312"/>
              </w:rPr>
              <w:t>1</w:t>
            </w:r>
            <w:r>
              <w:rPr>
                <w:rFonts w:hint="eastAsia" w:ascii="Times New Roman" w:eastAsia="仿宋_GB2312"/>
              </w:rPr>
              <w:t>)</w:t>
            </w:r>
          </w:p>
        </w:tc>
        <w:tc>
          <w:tcPr>
            <w:tcW w:w="4819" w:type="dxa"/>
            <w:vAlign w:val="center"/>
          </w:tcPr>
          <w:p>
            <w:pPr>
              <w:pStyle w:val="36"/>
              <w:jc w:val="both"/>
              <w:rPr>
                <w:rFonts w:ascii="仿宋_GB2312" w:eastAsia="仿宋_GB2312"/>
              </w:rPr>
            </w:pPr>
            <w:r>
              <w:rPr>
                <w:rFonts w:hint="eastAsia" w:ascii="仿宋_GB2312" w:eastAsia="仿宋_GB2312"/>
              </w:rPr>
              <w:t>1：</w:t>
            </w:r>
            <w:r>
              <w:rPr>
                <w:rFonts w:ascii="仿宋_GB2312" w:eastAsia="仿宋_GB2312"/>
              </w:rPr>
              <w:t>自有</w:t>
            </w:r>
            <w:r>
              <w:rPr>
                <w:rFonts w:hint="eastAsia" w:ascii="仿宋_GB2312" w:eastAsia="仿宋_GB2312"/>
              </w:rPr>
              <w:t>；2：</w:t>
            </w:r>
            <w:r>
              <w:rPr>
                <w:rFonts w:ascii="仿宋_GB2312" w:eastAsia="仿宋_GB2312"/>
              </w:rPr>
              <w:t xml:space="preserve">租赁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35</w:t>
            </w:r>
          </w:p>
        </w:tc>
        <w:tc>
          <w:tcPr>
            <w:tcW w:w="1559" w:type="dxa"/>
            <w:vAlign w:val="center"/>
          </w:tcPr>
          <w:p>
            <w:pPr>
              <w:jc w:val="center"/>
              <w:rPr>
                <w:rFonts w:ascii="仿宋_GB2312" w:eastAsia="仿宋_GB2312"/>
              </w:rPr>
            </w:pPr>
            <w:r>
              <w:rPr>
                <w:rFonts w:ascii="仿宋_GB2312" w:eastAsia="仿宋_GB2312"/>
                <w:szCs w:val="21"/>
              </w:rPr>
              <w:t>从业人员数量</w:t>
            </w:r>
          </w:p>
        </w:tc>
        <w:tc>
          <w:tcPr>
            <w:tcW w:w="1843"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nt(4)</w:t>
            </w:r>
          </w:p>
        </w:tc>
        <w:tc>
          <w:tcPr>
            <w:tcW w:w="4819"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36</w:t>
            </w:r>
          </w:p>
        </w:tc>
        <w:tc>
          <w:tcPr>
            <w:tcW w:w="1559" w:type="dxa"/>
            <w:vAlign w:val="center"/>
          </w:tcPr>
          <w:p>
            <w:pPr>
              <w:jc w:val="center"/>
              <w:rPr>
                <w:rFonts w:ascii="仿宋_GB2312" w:eastAsia="仿宋_GB2312"/>
                <w:szCs w:val="21"/>
              </w:rPr>
            </w:pPr>
            <w:r>
              <w:rPr>
                <w:rFonts w:ascii="仿宋_GB2312" w:eastAsia="仿宋_GB2312"/>
                <w:szCs w:val="21"/>
              </w:rPr>
              <w:t>是否已备案</w:t>
            </w:r>
          </w:p>
        </w:tc>
        <w:tc>
          <w:tcPr>
            <w:tcW w:w="1843" w:type="dxa"/>
            <w:vAlign w:val="center"/>
          </w:tcPr>
          <w:p>
            <w:pPr>
              <w:pStyle w:val="36"/>
              <w:jc w:val="center"/>
              <w:rPr>
                <w:rFonts w:ascii="Times New Roman" w:eastAsia="仿宋_GB2312"/>
              </w:rPr>
            </w:pPr>
            <w:r>
              <w:rPr>
                <w:rFonts w:hint="eastAsia" w:ascii="Times New Roman" w:eastAsia="仿宋_GB2312"/>
              </w:rPr>
              <w:t>b</w:t>
            </w:r>
            <w:r>
              <w:rPr>
                <w:rFonts w:ascii="Times New Roman" w:eastAsia="仿宋_GB2312"/>
              </w:rPr>
              <w:t>ool</w:t>
            </w:r>
          </w:p>
        </w:tc>
        <w:tc>
          <w:tcPr>
            <w:tcW w:w="4819" w:type="dxa"/>
            <w:vAlign w:val="center"/>
          </w:tcPr>
          <w:p>
            <w:pPr>
              <w:pStyle w:val="36"/>
              <w:jc w:val="both"/>
              <w:rPr>
                <w:rFonts w:ascii="仿宋_GB2312" w:eastAsia="仿宋_GB2312"/>
              </w:rPr>
            </w:pPr>
          </w:p>
        </w:tc>
      </w:tr>
    </w:tbl>
    <w:p>
      <w:pPr>
        <w:ind w:firstLine="560" w:firstLineChars="200"/>
        <w:rPr>
          <w:rFonts w:ascii="仿宋_GB2312" w:eastAsia="仿宋_GB2312"/>
          <w:sz w:val="28"/>
          <w:szCs w:val="28"/>
        </w:rPr>
      </w:pPr>
      <w:r>
        <w:rPr>
          <w:rFonts w:hint="eastAsia" w:ascii="仿宋_GB2312" w:eastAsia="仿宋_GB2312"/>
          <w:sz w:val="28"/>
          <w:szCs w:val="28"/>
        </w:rPr>
        <w:t>4.2.1.3机械车库基本信息</w:t>
      </w:r>
    </w:p>
    <w:tbl>
      <w:tblPr>
        <w:tblStyle w:val="16"/>
        <w:tblW w:w="90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pStyle w:val="36"/>
              <w:jc w:val="center"/>
              <w:rPr>
                <w:rFonts w:ascii="仿宋_GB2312" w:eastAsia="仿宋_GB2312"/>
                <w:b/>
              </w:rPr>
            </w:pPr>
            <w:r>
              <w:rPr>
                <w:rFonts w:hint="eastAsia" w:ascii="仿宋_GB2312" w:eastAsia="仿宋_GB2312"/>
                <w:b/>
              </w:rPr>
              <w:t>序号</w:t>
            </w:r>
          </w:p>
        </w:tc>
        <w:tc>
          <w:tcPr>
            <w:tcW w:w="1701" w:type="dxa"/>
            <w:vAlign w:val="center"/>
          </w:tcPr>
          <w:p>
            <w:pPr>
              <w:jc w:val="center"/>
              <w:rPr>
                <w:rFonts w:ascii="仿宋_GB2312" w:eastAsia="仿宋_GB2312"/>
                <w:b/>
                <w:kern w:val="0"/>
                <w:szCs w:val="21"/>
              </w:rPr>
            </w:pPr>
            <w:r>
              <w:rPr>
                <w:rFonts w:hint="eastAsia" w:ascii="仿宋_GB2312" w:eastAsia="仿宋_GB2312"/>
                <w:b/>
                <w:kern w:val="0"/>
                <w:szCs w:val="21"/>
              </w:rPr>
              <w:t>字段名称</w:t>
            </w:r>
          </w:p>
        </w:tc>
        <w:tc>
          <w:tcPr>
            <w:tcW w:w="1701" w:type="dxa"/>
            <w:vAlign w:val="center"/>
          </w:tcPr>
          <w:p>
            <w:pPr>
              <w:jc w:val="center"/>
              <w:rPr>
                <w:rFonts w:ascii="仿宋_GB2312" w:eastAsia="仿宋_GB2312"/>
                <w:b/>
                <w:kern w:val="0"/>
                <w:szCs w:val="21"/>
              </w:rPr>
            </w:pPr>
            <w:r>
              <w:rPr>
                <w:rFonts w:hint="eastAsia" w:ascii="仿宋_GB2312" w:eastAsia="仿宋_GB2312"/>
                <w:b/>
                <w:kern w:val="0"/>
                <w:szCs w:val="21"/>
              </w:rPr>
              <w:t>字段类型</w:t>
            </w:r>
          </w:p>
        </w:tc>
        <w:tc>
          <w:tcPr>
            <w:tcW w:w="4841" w:type="dxa"/>
            <w:vAlign w:val="center"/>
          </w:tcPr>
          <w:p>
            <w:pPr>
              <w:jc w:val="center"/>
              <w:rPr>
                <w:rFonts w:ascii="仿宋_GB2312" w:eastAsia="仿宋_GB2312"/>
                <w:b/>
                <w:kern w:val="0"/>
                <w:szCs w:val="21"/>
              </w:rPr>
            </w:pPr>
            <w:r>
              <w:rPr>
                <w:rFonts w:hint="eastAsia" w:ascii="仿宋_GB2312" w:eastAsia="仿宋_GB2312"/>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w:t>
            </w:r>
          </w:p>
        </w:tc>
        <w:tc>
          <w:tcPr>
            <w:tcW w:w="1701" w:type="dxa"/>
            <w:vAlign w:val="center"/>
          </w:tcPr>
          <w:p>
            <w:pPr>
              <w:pStyle w:val="36"/>
              <w:jc w:val="center"/>
              <w:rPr>
                <w:rFonts w:ascii="仿宋_GB2312" w:eastAsia="仿宋_GB2312"/>
              </w:rPr>
            </w:pPr>
            <w:r>
              <w:rPr>
                <w:rFonts w:hint="eastAsia" w:ascii="仿宋_GB2312" w:eastAsia="仿宋_GB2312"/>
              </w:rPr>
              <w:t>机械车库编号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20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w:t>
            </w:r>
          </w:p>
        </w:tc>
        <w:tc>
          <w:tcPr>
            <w:tcW w:w="1701" w:type="dxa"/>
            <w:vAlign w:val="center"/>
          </w:tcPr>
          <w:p>
            <w:pPr>
              <w:pStyle w:val="36"/>
              <w:jc w:val="center"/>
              <w:rPr>
                <w:rFonts w:ascii="仿宋_GB2312" w:eastAsia="仿宋_GB2312"/>
              </w:rPr>
            </w:pPr>
            <w:r>
              <w:rPr>
                <w:rFonts w:hint="eastAsia" w:ascii="仿宋_GB2312" w:eastAsia="仿宋_GB2312"/>
              </w:rPr>
              <w:t>所属停车场名称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(100)</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w:t>
            </w:r>
          </w:p>
        </w:tc>
        <w:tc>
          <w:tcPr>
            <w:tcW w:w="1701" w:type="dxa"/>
            <w:vAlign w:val="center"/>
          </w:tcPr>
          <w:p>
            <w:pPr>
              <w:pStyle w:val="36"/>
              <w:jc w:val="center"/>
              <w:rPr>
                <w:rFonts w:ascii="仿宋_GB2312" w:eastAsia="仿宋_GB2312"/>
              </w:rPr>
            </w:pPr>
            <w:r>
              <w:rPr>
                <w:rFonts w:hint="eastAsia" w:ascii="仿宋_GB2312" w:eastAsia="仿宋_GB2312"/>
              </w:rPr>
              <w:t>机械车库名称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4</w:t>
            </w:r>
          </w:p>
        </w:tc>
        <w:tc>
          <w:tcPr>
            <w:tcW w:w="1701" w:type="dxa"/>
            <w:vAlign w:val="center"/>
          </w:tcPr>
          <w:p>
            <w:pPr>
              <w:pStyle w:val="36"/>
              <w:jc w:val="center"/>
              <w:rPr>
                <w:rFonts w:ascii="仿宋_GB2312" w:eastAsia="仿宋_GB2312"/>
              </w:rPr>
            </w:pPr>
            <w:r>
              <w:rPr>
                <w:rFonts w:hint="eastAsia" w:ascii="仿宋_GB2312" w:eastAsia="仿宋_GB2312"/>
              </w:rPr>
              <w:t>运营单位名称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5</w:t>
            </w:r>
          </w:p>
        </w:tc>
        <w:tc>
          <w:tcPr>
            <w:tcW w:w="1701" w:type="dxa"/>
            <w:vAlign w:val="center"/>
          </w:tcPr>
          <w:p>
            <w:pPr>
              <w:pStyle w:val="36"/>
              <w:jc w:val="center"/>
              <w:rPr>
                <w:rFonts w:ascii="仿宋_GB2312" w:eastAsia="仿宋_GB2312"/>
              </w:rPr>
            </w:pPr>
            <w:r>
              <w:rPr>
                <w:rFonts w:hint="eastAsia" w:ascii="仿宋_GB2312" w:eastAsia="仿宋_GB2312"/>
              </w:rPr>
              <w:t>产权单位名称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6</w:t>
            </w:r>
          </w:p>
        </w:tc>
        <w:tc>
          <w:tcPr>
            <w:tcW w:w="1701" w:type="dxa"/>
            <w:vAlign w:val="center"/>
          </w:tcPr>
          <w:p>
            <w:pPr>
              <w:pStyle w:val="36"/>
              <w:jc w:val="center"/>
              <w:rPr>
                <w:rFonts w:ascii="仿宋_GB2312" w:eastAsia="仿宋_GB2312"/>
              </w:rPr>
            </w:pPr>
            <w:r>
              <w:rPr>
                <w:rFonts w:hint="eastAsia" w:ascii="仿宋_GB2312" w:eastAsia="仿宋_GB2312"/>
              </w:rPr>
              <w:t>维护单位名称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7</w:t>
            </w:r>
          </w:p>
        </w:tc>
        <w:tc>
          <w:tcPr>
            <w:tcW w:w="1701" w:type="dxa"/>
            <w:vAlign w:val="center"/>
          </w:tcPr>
          <w:p>
            <w:pPr>
              <w:pStyle w:val="36"/>
              <w:jc w:val="center"/>
              <w:rPr>
                <w:rFonts w:ascii="仿宋_GB2312" w:eastAsia="仿宋_GB2312"/>
              </w:rPr>
            </w:pPr>
            <w:r>
              <w:rPr>
                <w:rFonts w:hint="eastAsia" w:ascii="仿宋_GB2312" w:eastAsia="仿宋_GB2312"/>
              </w:rPr>
              <w:t>制造商</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8</w:t>
            </w:r>
          </w:p>
        </w:tc>
        <w:tc>
          <w:tcPr>
            <w:tcW w:w="1701" w:type="dxa"/>
            <w:vAlign w:val="center"/>
          </w:tcPr>
          <w:p>
            <w:pPr>
              <w:pStyle w:val="36"/>
              <w:jc w:val="center"/>
              <w:rPr>
                <w:rFonts w:ascii="仿宋_GB2312" w:eastAsia="仿宋_GB2312"/>
              </w:rPr>
            </w:pPr>
            <w:r>
              <w:rPr>
                <w:rFonts w:hint="eastAsia" w:ascii="仿宋_GB2312" w:eastAsia="仿宋_GB2312"/>
              </w:rPr>
              <w:t>总车位数</w:t>
            </w:r>
          </w:p>
        </w:tc>
        <w:tc>
          <w:tcPr>
            <w:tcW w:w="1701"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9</w:t>
            </w:r>
          </w:p>
        </w:tc>
        <w:tc>
          <w:tcPr>
            <w:tcW w:w="1701" w:type="dxa"/>
            <w:vAlign w:val="center"/>
          </w:tcPr>
          <w:p>
            <w:pPr>
              <w:pStyle w:val="36"/>
              <w:jc w:val="center"/>
              <w:rPr>
                <w:rFonts w:ascii="仿宋_GB2312" w:eastAsia="仿宋_GB2312"/>
              </w:rPr>
            </w:pPr>
            <w:r>
              <w:rPr>
                <w:rFonts w:hint="eastAsia" w:ascii="仿宋_GB2312" w:eastAsia="仿宋_GB2312"/>
              </w:rPr>
              <w:t>车库类型</w:t>
            </w:r>
          </w:p>
        </w:tc>
        <w:tc>
          <w:tcPr>
            <w:tcW w:w="1701"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p>
        </w:tc>
        <w:tc>
          <w:tcPr>
            <w:tcW w:w="4841" w:type="dxa"/>
            <w:vAlign w:val="center"/>
          </w:tcPr>
          <w:p>
            <w:pPr>
              <w:pStyle w:val="36"/>
              <w:jc w:val="both"/>
              <w:rPr>
                <w:rFonts w:ascii="仿宋_GB2312" w:eastAsia="仿宋_GB2312"/>
              </w:rPr>
            </w:pPr>
            <w:r>
              <w:rPr>
                <w:rFonts w:hint="eastAsia" w:ascii="仿宋_GB2312" w:eastAsia="仿宋_GB2312"/>
              </w:rPr>
              <w:t>1：升降横移类机械式停车设备;2：简易升降类机械式停车设备;3：平面移动类机械式停车设备;4：巷道堆垛类机械式停车设备;5：垂直升降类机械式停车设备;6：垂直循环类机械式停车设备;7：水平循环类机械式停车设备;8：多层循环类机械式停车设备;9：汽车专用升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10</w:t>
            </w:r>
          </w:p>
        </w:tc>
        <w:tc>
          <w:tcPr>
            <w:tcW w:w="1701" w:type="dxa"/>
            <w:vAlign w:val="center"/>
          </w:tcPr>
          <w:p>
            <w:pPr>
              <w:pStyle w:val="36"/>
              <w:jc w:val="center"/>
              <w:rPr>
                <w:rFonts w:ascii="仿宋_GB2312" w:eastAsia="仿宋_GB2312"/>
              </w:rPr>
            </w:pPr>
            <w:r>
              <w:rPr>
                <w:rFonts w:hint="eastAsia" w:ascii="仿宋_GB2312" w:eastAsia="仿宋_GB2312"/>
              </w:rPr>
              <w:t>所在位置经度</w:t>
            </w:r>
          </w:p>
        </w:tc>
        <w:tc>
          <w:tcPr>
            <w:tcW w:w="1701"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ouble</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11</w:t>
            </w:r>
          </w:p>
        </w:tc>
        <w:tc>
          <w:tcPr>
            <w:tcW w:w="1701" w:type="dxa"/>
            <w:vAlign w:val="center"/>
          </w:tcPr>
          <w:p>
            <w:pPr>
              <w:pStyle w:val="36"/>
              <w:jc w:val="center"/>
              <w:rPr>
                <w:rFonts w:ascii="仿宋_GB2312" w:eastAsia="仿宋_GB2312"/>
              </w:rPr>
            </w:pPr>
            <w:r>
              <w:rPr>
                <w:rFonts w:hint="eastAsia" w:ascii="仿宋_GB2312" w:eastAsia="仿宋_GB2312"/>
              </w:rPr>
              <w:t>所在位置纬度</w:t>
            </w:r>
          </w:p>
        </w:tc>
        <w:tc>
          <w:tcPr>
            <w:tcW w:w="1701"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ouble</w:t>
            </w:r>
          </w:p>
        </w:tc>
        <w:tc>
          <w:tcPr>
            <w:tcW w:w="4841" w:type="dxa"/>
            <w:vAlign w:val="center"/>
          </w:tcPr>
          <w:p>
            <w:pPr>
              <w:pStyle w:val="36"/>
              <w:jc w:val="both"/>
              <w:rPr>
                <w:rFonts w:ascii="仿宋_GB2312" w:eastAsia="仿宋_GB2312"/>
              </w:rPr>
            </w:pPr>
          </w:p>
        </w:tc>
      </w:tr>
    </w:tbl>
    <w:p>
      <w:pPr>
        <w:ind w:firstLine="560" w:firstLineChars="200"/>
        <w:rPr>
          <w:rFonts w:ascii="仿宋_GB2312" w:eastAsia="仿宋_GB2312"/>
          <w:sz w:val="28"/>
          <w:szCs w:val="28"/>
        </w:rPr>
      </w:pPr>
      <w:r>
        <w:rPr>
          <w:rFonts w:hint="eastAsia" w:ascii="仿宋_GB2312" w:eastAsia="仿宋_GB2312"/>
          <w:sz w:val="28"/>
          <w:szCs w:val="28"/>
        </w:rPr>
        <w:t>4.2.1.4停车泊位信息</w:t>
      </w:r>
    </w:p>
    <w:tbl>
      <w:tblPr>
        <w:tblStyle w:val="16"/>
        <w:tblW w:w="9072" w:type="dxa"/>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8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序号</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字段名称</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字段类型</w:t>
            </w:r>
          </w:p>
        </w:tc>
        <w:tc>
          <w:tcPr>
            <w:tcW w:w="4819"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1</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停车位编号</w:t>
            </w:r>
          </w:p>
        </w:tc>
        <w:tc>
          <w:tcPr>
            <w:tcW w:w="1701" w:type="dxa"/>
            <w:tcBorders>
              <w:top w:val="single" w:color="auto" w:sz="8" w:space="0"/>
            </w:tcBorders>
            <w:vAlign w:val="center"/>
          </w:tcPr>
          <w:p>
            <w:pPr>
              <w:jc w:val="center"/>
              <w:rPr>
                <w:rFonts w:eastAsia="仿宋_GB2312"/>
              </w:rPr>
            </w:pPr>
            <w:r>
              <w:rPr>
                <w:rFonts w:hint="eastAsia" w:eastAsia="仿宋_GB2312"/>
              </w:rPr>
              <w:t>v</w:t>
            </w:r>
            <w:r>
              <w:rPr>
                <w:rFonts w:eastAsia="仿宋_GB2312"/>
              </w:rPr>
              <w:t>archar</w:t>
            </w:r>
            <w:r>
              <w:rPr>
                <w:rFonts w:hint="eastAsia" w:eastAsia="仿宋_GB2312"/>
              </w:rPr>
              <w:t xml:space="preserve"> (</w:t>
            </w:r>
            <w:r>
              <w:rPr>
                <w:rFonts w:eastAsia="仿宋_GB2312"/>
              </w:rPr>
              <w:t>50</w:t>
            </w:r>
            <w:r>
              <w:rPr>
                <w:rFonts w:hint="eastAsia" w:eastAsia="仿宋_GB2312"/>
              </w:rPr>
              <w:t>)</w:t>
            </w:r>
          </w:p>
        </w:tc>
        <w:tc>
          <w:tcPr>
            <w:tcW w:w="4819" w:type="dxa"/>
            <w:tcBorders>
              <w:top w:val="single" w:color="auto" w:sz="8" w:space="0"/>
            </w:tcBorders>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2</w:t>
            </w:r>
          </w:p>
        </w:tc>
        <w:tc>
          <w:tcPr>
            <w:tcW w:w="1701" w:type="dxa"/>
            <w:vAlign w:val="center"/>
          </w:tcPr>
          <w:p>
            <w:pPr>
              <w:jc w:val="center"/>
              <w:rPr>
                <w:rFonts w:ascii="仿宋_GB2312" w:eastAsia="仿宋_GB2312"/>
              </w:rPr>
            </w:pPr>
            <w:r>
              <w:rPr>
                <w:rFonts w:hint="eastAsia" w:ascii="仿宋_GB2312" w:eastAsia="仿宋_GB2312"/>
              </w:rPr>
              <w:t>所属停车场编号</w:t>
            </w:r>
          </w:p>
        </w:tc>
        <w:tc>
          <w:tcPr>
            <w:tcW w:w="1701" w:type="dxa"/>
            <w:vAlign w:val="center"/>
          </w:tcPr>
          <w:p>
            <w:pPr>
              <w:jc w:val="center"/>
              <w:rPr>
                <w:rFonts w:eastAsia="仿宋_GB2312"/>
              </w:rPr>
            </w:pPr>
            <w:r>
              <w:rPr>
                <w:rFonts w:hint="eastAsia" w:eastAsia="仿宋_GB2312"/>
              </w:rPr>
              <w:t>v</w:t>
            </w:r>
            <w:r>
              <w:rPr>
                <w:rFonts w:eastAsia="仿宋_GB2312"/>
              </w:rPr>
              <w:t>archar</w:t>
            </w:r>
            <w:r>
              <w:rPr>
                <w:rFonts w:hint="eastAsia" w:eastAsia="仿宋_GB2312"/>
              </w:rPr>
              <w:t xml:space="preserve"> (40)</w:t>
            </w:r>
          </w:p>
        </w:tc>
        <w:tc>
          <w:tcPr>
            <w:tcW w:w="4819" w:type="dxa"/>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3</w:t>
            </w:r>
          </w:p>
        </w:tc>
        <w:tc>
          <w:tcPr>
            <w:tcW w:w="1701" w:type="dxa"/>
            <w:vAlign w:val="center"/>
          </w:tcPr>
          <w:p>
            <w:pPr>
              <w:jc w:val="center"/>
              <w:rPr>
                <w:rFonts w:ascii="仿宋_GB2312" w:eastAsia="仿宋_GB2312"/>
              </w:rPr>
            </w:pPr>
            <w:r>
              <w:rPr>
                <w:rFonts w:hint="eastAsia" w:ascii="仿宋_GB2312" w:eastAsia="仿宋_GB2312"/>
              </w:rPr>
              <w:t>所属停车场全称</w:t>
            </w:r>
          </w:p>
        </w:tc>
        <w:tc>
          <w:tcPr>
            <w:tcW w:w="1701" w:type="dxa"/>
            <w:vAlign w:val="center"/>
          </w:tcPr>
          <w:p>
            <w:pPr>
              <w:jc w:val="center"/>
              <w:rPr>
                <w:rFonts w:eastAsia="仿宋_GB2312"/>
              </w:rPr>
            </w:pPr>
            <w:r>
              <w:rPr>
                <w:rFonts w:hint="eastAsia" w:eastAsia="仿宋_GB2312"/>
              </w:rPr>
              <w:t>v</w:t>
            </w:r>
            <w:r>
              <w:rPr>
                <w:rFonts w:eastAsia="仿宋_GB2312"/>
              </w:rPr>
              <w:t>archar</w:t>
            </w:r>
            <w:r>
              <w:rPr>
                <w:rFonts w:hint="eastAsia" w:eastAsia="仿宋_GB2312"/>
              </w:rPr>
              <w:t xml:space="preserve"> (</w:t>
            </w:r>
            <w:r>
              <w:rPr>
                <w:rFonts w:eastAsia="仿宋_GB2312"/>
              </w:rPr>
              <w:t>50</w:t>
            </w:r>
            <w:r>
              <w:rPr>
                <w:rFonts w:hint="eastAsia" w:eastAsia="仿宋_GB2312"/>
              </w:rPr>
              <w:t>)</w:t>
            </w:r>
          </w:p>
        </w:tc>
        <w:tc>
          <w:tcPr>
            <w:tcW w:w="4819" w:type="dxa"/>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4</w:t>
            </w:r>
          </w:p>
        </w:tc>
        <w:tc>
          <w:tcPr>
            <w:tcW w:w="1701" w:type="dxa"/>
            <w:vAlign w:val="center"/>
          </w:tcPr>
          <w:p>
            <w:pPr>
              <w:jc w:val="center"/>
              <w:rPr>
                <w:rFonts w:ascii="仿宋_GB2312" w:eastAsia="仿宋_GB2312"/>
              </w:rPr>
            </w:pPr>
            <w:r>
              <w:rPr>
                <w:rFonts w:hint="eastAsia" w:ascii="仿宋_GB2312" w:eastAsia="仿宋_GB2312"/>
              </w:rPr>
              <w:t>停车位使用状态</w:t>
            </w:r>
          </w:p>
        </w:tc>
        <w:tc>
          <w:tcPr>
            <w:tcW w:w="1701" w:type="dxa"/>
            <w:vAlign w:val="center"/>
          </w:tcPr>
          <w:p>
            <w:pPr>
              <w:jc w:val="center"/>
              <w:rPr>
                <w:rFonts w:eastAsia="仿宋_GB2312"/>
              </w:rPr>
            </w:pPr>
            <w:r>
              <w:rPr>
                <w:rFonts w:hint="eastAsia" w:eastAsia="仿宋_GB2312"/>
              </w:rPr>
              <w:t>i</w:t>
            </w:r>
            <w:r>
              <w:rPr>
                <w:rFonts w:eastAsia="仿宋_GB2312"/>
              </w:rPr>
              <w:t>nt</w:t>
            </w:r>
            <w:r>
              <w:rPr>
                <w:rFonts w:hint="eastAsia" w:eastAsia="仿宋_GB2312"/>
              </w:rPr>
              <w:t>(</w:t>
            </w:r>
            <w:r>
              <w:rPr>
                <w:rFonts w:eastAsia="仿宋_GB2312"/>
              </w:rPr>
              <w:t>1</w:t>
            </w:r>
            <w:r>
              <w:rPr>
                <w:rFonts w:hint="eastAsia" w:eastAsia="仿宋_GB2312"/>
              </w:rPr>
              <w:t>)</w:t>
            </w:r>
          </w:p>
        </w:tc>
        <w:tc>
          <w:tcPr>
            <w:tcW w:w="4819" w:type="dxa"/>
            <w:shd w:val="clear" w:color="auto" w:fill="auto"/>
            <w:vAlign w:val="center"/>
          </w:tcPr>
          <w:p>
            <w:pPr>
              <w:rPr>
                <w:rFonts w:ascii="仿宋_GB2312" w:eastAsia="仿宋_GB2312"/>
              </w:rPr>
            </w:pPr>
            <w:r>
              <w:rPr>
                <w:rFonts w:hint="eastAsia" w:ascii="仿宋_GB2312" w:eastAsia="仿宋_GB2312"/>
              </w:rPr>
              <w:t>停车位使用状态：“0”表示不可用；“1”表示可用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5</w:t>
            </w:r>
          </w:p>
        </w:tc>
        <w:tc>
          <w:tcPr>
            <w:tcW w:w="1701" w:type="dxa"/>
            <w:vAlign w:val="center"/>
          </w:tcPr>
          <w:p>
            <w:pPr>
              <w:jc w:val="center"/>
              <w:rPr>
                <w:rFonts w:ascii="仿宋_GB2312" w:eastAsia="仿宋_GB2312"/>
              </w:rPr>
            </w:pPr>
            <w:r>
              <w:rPr>
                <w:rFonts w:hint="eastAsia" w:ascii="仿宋_GB2312" w:eastAsia="仿宋_GB2312"/>
              </w:rPr>
              <w:t>经营类型</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0：分时；1：长期包月；2：限时段包月；3：已售；4：专用车位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6</w:t>
            </w:r>
          </w:p>
        </w:tc>
        <w:tc>
          <w:tcPr>
            <w:tcW w:w="1701" w:type="dxa"/>
            <w:vAlign w:val="center"/>
          </w:tcPr>
          <w:p>
            <w:pPr>
              <w:jc w:val="center"/>
              <w:rPr>
                <w:rFonts w:ascii="仿宋_GB2312" w:eastAsia="仿宋_GB2312"/>
              </w:rPr>
            </w:pPr>
            <w:r>
              <w:rPr>
                <w:rFonts w:hint="eastAsia" w:ascii="仿宋_GB2312" w:eastAsia="仿宋_GB2312"/>
              </w:rPr>
              <w:t>产权类型</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1：个人；2：单位；3：其他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7</w:t>
            </w:r>
          </w:p>
        </w:tc>
        <w:tc>
          <w:tcPr>
            <w:tcW w:w="1701" w:type="dxa"/>
            <w:vAlign w:val="center"/>
          </w:tcPr>
          <w:p>
            <w:pPr>
              <w:jc w:val="center"/>
              <w:rPr>
                <w:rFonts w:ascii="仿宋_GB2312" w:eastAsia="仿宋_GB2312"/>
              </w:rPr>
            </w:pPr>
            <w:r>
              <w:rPr>
                <w:rFonts w:hint="eastAsia" w:ascii="仿宋_GB2312" w:eastAsia="仿宋_GB2312"/>
              </w:rPr>
              <w:t>位置类型</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0：路内；1：路外室内；2：路外室外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8</w:t>
            </w:r>
          </w:p>
        </w:tc>
        <w:tc>
          <w:tcPr>
            <w:tcW w:w="1701" w:type="dxa"/>
            <w:vAlign w:val="center"/>
          </w:tcPr>
          <w:p>
            <w:pPr>
              <w:jc w:val="center"/>
              <w:rPr>
                <w:rFonts w:ascii="仿宋_GB2312" w:eastAsia="仿宋_GB2312"/>
              </w:rPr>
            </w:pPr>
            <w:r>
              <w:rPr>
                <w:rFonts w:hint="eastAsia" w:ascii="仿宋_GB2312" w:eastAsia="仿宋_GB2312"/>
              </w:rPr>
              <w:t>尺寸类型</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1：微型；2：紧凑型；3：中型；4：大型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9</w:t>
            </w:r>
          </w:p>
        </w:tc>
        <w:tc>
          <w:tcPr>
            <w:tcW w:w="1701" w:type="dxa"/>
            <w:vAlign w:val="center"/>
          </w:tcPr>
          <w:p>
            <w:pPr>
              <w:jc w:val="center"/>
              <w:rPr>
                <w:rFonts w:ascii="仿宋_GB2312" w:eastAsia="仿宋_GB2312"/>
              </w:rPr>
            </w:pPr>
            <w:r>
              <w:rPr>
                <w:rFonts w:hint="eastAsia" w:ascii="仿宋_GB2312" w:eastAsia="仿宋_GB2312"/>
              </w:rPr>
              <w:t>形态类型</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0：普通车位（平面自走式）；1：机械车库车位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10</w:t>
            </w:r>
          </w:p>
        </w:tc>
        <w:tc>
          <w:tcPr>
            <w:tcW w:w="1701" w:type="dxa"/>
            <w:vAlign w:val="center"/>
          </w:tcPr>
          <w:p>
            <w:pPr>
              <w:jc w:val="center"/>
              <w:rPr>
                <w:rFonts w:ascii="仿宋_GB2312" w:eastAsia="仿宋_GB2312"/>
              </w:rPr>
            </w:pPr>
            <w:r>
              <w:rPr>
                <w:rFonts w:hint="eastAsia" w:ascii="仿宋_GB2312" w:eastAsia="仿宋_GB2312"/>
              </w:rPr>
              <w:t>用途类型</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1：商业；2：住宅；3：医院；4：园区；5：交通枢纽；6：行政机关；7：学校；8：其他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11</w:t>
            </w:r>
          </w:p>
        </w:tc>
        <w:tc>
          <w:tcPr>
            <w:tcW w:w="1701" w:type="dxa"/>
            <w:vAlign w:val="center"/>
          </w:tcPr>
          <w:p>
            <w:pPr>
              <w:jc w:val="center"/>
              <w:rPr>
                <w:rFonts w:ascii="仿宋_GB2312" w:eastAsia="仿宋_GB2312"/>
              </w:rPr>
            </w:pPr>
            <w:r>
              <w:rPr>
                <w:rFonts w:hint="eastAsia" w:ascii="仿宋_GB2312" w:eastAsia="仿宋_GB2312"/>
              </w:rPr>
              <w:t>出行性质</w:t>
            </w:r>
          </w:p>
        </w:tc>
        <w:tc>
          <w:tcPr>
            <w:tcW w:w="1701" w:type="dxa"/>
            <w:vAlign w:val="center"/>
          </w:tcPr>
          <w:p>
            <w:pPr>
              <w:jc w:val="center"/>
              <w:rPr>
                <w:rFonts w:eastAsia="仿宋_GB2312"/>
              </w:rPr>
            </w:pPr>
            <w:r>
              <w:rPr>
                <w:rFonts w:hint="eastAsia" w:eastAsia="仿宋_GB2312"/>
              </w:rPr>
              <w:t>i</w:t>
            </w:r>
            <w:r>
              <w:rPr>
                <w:rFonts w:eastAsia="仿宋_GB2312"/>
              </w:rPr>
              <w:t>nt</w:t>
            </w:r>
          </w:p>
        </w:tc>
        <w:tc>
          <w:tcPr>
            <w:tcW w:w="4819" w:type="dxa"/>
            <w:shd w:val="clear" w:color="auto" w:fill="auto"/>
            <w:vAlign w:val="center"/>
          </w:tcPr>
          <w:p>
            <w:pPr>
              <w:rPr>
                <w:rFonts w:ascii="仿宋_GB2312" w:eastAsia="仿宋_GB2312"/>
              </w:rPr>
            </w:pPr>
            <w:r>
              <w:rPr>
                <w:rFonts w:hint="eastAsia" w:ascii="仿宋_GB2312" w:eastAsia="仿宋_GB2312"/>
              </w:rPr>
              <w:t>0：居住车位；1：出行车位；2：居住和出行兼用；3：未知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12</w:t>
            </w:r>
          </w:p>
        </w:tc>
        <w:tc>
          <w:tcPr>
            <w:tcW w:w="1701" w:type="dxa"/>
            <w:vAlign w:val="center"/>
          </w:tcPr>
          <w:p>
            <w:pPr>
              <w:jc w:val="center"/>
              <w:rPr>
                <w:rFonts w:ascii="仿宋_GB2312" w:eastAsia="仿宋_GB2312"/>
              </w:rPr>
            </w:pPr>
            <w:r>
              <w:rPr>
                <w:rFonts w:hint="eastAsia" w:ascii="仿宋_GB2312" w:eastAsia="仿宋_GB2312"/>
              </w:rPr>
              <w:t>采集设备编号</w:t>
            </w:r>
          </w:p>
        </w:tc>
        <w:tc>
          <w:tcPr>
            <w:tcW w:w="1701" w:type="dxa"/>
            <w:vAlign w:val="center"/>
          </w:tcPr>
          <w:p>
            <w:pPr>
              <w:jc w:val="center"/>
              <w:rPr>
                <w:rFonts w:eastAsia="仿宋_GB2312"/>
              </w:rPr>
            </w:pPr>
            <w:r>
              <w:rPr>
                <w:rFonts w:hint="eastAsia" w:eastAsia="仿宋_GB2312"/>
              </w:rPr>
              <w:t>v</w:t>
            </w:r>
            <w:r>
              <w:rPr>
                <w:rFonts w:eastAsia="仿宋_GB2312"/>
              </w:rPr>
              <w:t>archar</w:t>
            </w:r>
            <w:r>
              <w:rPr>
                <w:rFonts w:hint="eastAsia" w:eastAsia="仿宋_GB2312"/>
              </w:rPr>
              <w:t xml:space="preserve"> (</w:t>
            </w:r>
            <w:r>
              <w:rPr>
                <w:rFonts w:eastAsia="仿宋_GB2312"/>
              </w:rPr>
              <w:t>20</w:t>
            </w:r>
            <w:r>
              <w:rPr>
                <w:rFonts w:hint="eastAsia" w:eastAsia="仿宋_GB2312"/>
              </w:rPr>
              <w:t>)</w:t>
            </w:r>
          </w:p>
        </w:tc>
        <w:tc>
          <w:tcPr>
            <w:tcW w:w="4819" w:type="dxa"/>
            <w:shd w:val="clear" w:color="auto" w:fill="auto"/>
            <w:vAlign w:val="center"/>
          </w:tcPr>
          <w:p>
            <w:pPr>
              <w:rPr>
                <w:rFonts w:ascii="仿宋_GB2312" w:eastAsia="仿宋_GB2312"/>
              </w:rPr>
            </w:pPr>
            <w:r>
              <w:rPr>
                <w:rFonts w:hint="eastAsia" w:ascii="仿宋_GB2312" w:eastAsia="仿宋_GB2312"/>
              </w:rPr>
              <w:t>停车位所对应的信息采集设备编号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13</w:t>
            </w:r>
          </w:p>
        </w:tc>
        <w:tc>
          <w:tcPr>
            <w:tcW w:w="1701" w:type="dxa"/>
            <w:vAlign w:val="center"/>
          </w:tcPr>
          <w:p>
            <w:pPr>
              <w:jc w:val="center"/>
              <w:rPr>
                <w:rFonts w:ascii="仿宋_GB2312" w:eastAsia="仿宋_GB2312"/>
              </w:rPr>
            </w:pPr>
            <w:r>
              <w:rPr>
                <w:rFonts w:hint="eastAsia" w:ascii="仿宋_GB2312" w:eastAsia="仿宋_GB2312"/>
              </w:rPr>
              <w:t>采集设备类型</w:t>
            </w:r>
          </w:p>
        </w:tc>
        <w:tc>
          <w:tcPr>
            <w:tcW w:w="1701" w:type="dxa"/>
            <w:vAlign w:val="center"/>
          </w:tcPr>
          <w:p>
            <w:pPr>
              <w:jc w:val="center"/>
              <w:rPr>
                <w:rFonts w:eastAsia="仿宋_GB2312"/>
              </w:rPr>
            </w:pPr>
            <w:r>
              <w:rPr>
                <w:rFonts w:hint="eastAsia" w:eastAsia="仿宋_GB2312"/>
              </w:rPr>
              <w:t>v</w:t>
            </w:r>
            <w:r>
              <w:rPr>
                <w:rFonts w:eastAsia="仿宋_GB2312"/>
              </w:rPr>
              <w:t>archar</w:t>
            </w:r>
            <w:r>
              <w:rPr>
                <w:rFonts w:hint="eastAsia" w:eastAsia="仿宋_GB2312"/>
              </w:rPr>
              <w:t xml:space="preserve"> (</w:t>
            </w:r>
            <w:r>
              <w:rPr>
                <w:rFonts w:eastAsia="仿宋_GB2312"/>
              </w:rPr>
              <w:t>10</w:t>
            </w:r>
            <w:r>
              <w:rPr>
                <w:rFonts w:hint="eastAsia" w:eastAsia="仿宋_GB2312"/>
              </w:rPr>
              <w:t>)</w:t>
            </w:r>
          </w:p>
        </w:tc>
        <w:tc>
          <w:tcPr>
            <w:tcW w:w="4819" w:type="dxa"/>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bottom w:val="single" w:color="auto" w:sz="4" w:space="0"/>
            </w:tcBorders>
            <w:shd w:val="clear" w:color="auto" w:fill="auto"/>
            <w:vAlign w:val="center"/>
          </w:tcPr>
          <w:p>
            <w:pPr>
              <w:jc w:val="center"/>
              <w:rPr>
                <w:rFonts w:ascii="仿宋_GB2312" w:eastAsia="仿宋_GB2312"/>
              </w:rPr>
            </w:pPr>
            <w:r>
              <w:rPr>
                <w:rFonts w:hint="eastAsia" w:ascii="仿宋_GB2312" w:eastAsia="仿宋_GB2312"/>
              </w:rPr>
              <w:t>14</w:t>
            </w:r>
          </w:p>
        </w:tc>
        <w:tc>
          <w:tcPr>
            <w:tcW w:w="1701" w:type="dxa"/>
            <w:tcBorders>
              <w:bottom w:val="single" w:color="auto" w:sz="4" w:space="0"/>
            </w:tcBorders>
            <w:vAlign w:val="center"/>
          </w:tcPr>
          <w:p>
            <w:pPr>
              <w:jc w:val="center"/>
              <w:rPr>
                <w:rFonts w:ascii="仿宋_GB2312" w:eastAsia="仿宋_GB2312"/>
              </w:rPr>
            </w:pPr>
            <w:r>
              <w:rPr>
                <w:rFonts w:hint="eastAsia" w:ascii="仿宋_GB2312" w:eastAsia="仿宋_GB2312"/>
              </w:rPr>
              <w:t>配置充电桩编号</w:t>
            </w:r>
          </w:p>
        </w:tc>
        <w:tc>
          <w:tcPr>
            <w:tcW w:w="1701" w:type="dxa"/>
            <w:tcBorders>
              <w:bottom w:val="single" w:color="auto" w:sz="4" w:space="0"/>
            </w:tcBorders>
            <w:vAlign w:val="center"/>
          </w:tcPr>
          <w:p>
            <w:pPr>
              <w:jc w:val="center"/>
              <w:rPr>
                <w:rFonts w:eastAsia="仿宋_GB2312"/>
              </w:rPr>
            </w:pPr>
            <w:r>
              <w:rPr>
                <w:rFonts w:hint="eastAsia" w:eastAsia="仿宋_GB2312"/>
              </w:rPr>
              <w:t>v</w:t>
            </w:r>
            <w:r>
              <w:rPr>
                <w:rFonts w:eastAsia="仿宋_GB2312"/>
              </w:rPr>
              <w:t>archar</w:t>
            </w:r>
            <w:r>
              <w:rPr>
                <w:rFonts w:hint="eastAsia" w:eastAsia="仿宋_GB2312"/>
              </w:rPr>
              <w:t xml:space="preserve"> (</w:t>
            </w:r>
            <w:r>
              <w:rPr>
                <w:rFonts w:eastAsia="仿宋_GB2312"/>
              </w:rPr>
              <w:t>20</w:t>
            </w:r>
            <w:r>
              <w:rPr>
                <w:rFonts w:hint="eastAsia" w:eastAsia="仿宋_GB2312"/>
              </w:rPr>
              <w:t>)</w:t>
            </w:r>
          </w:p>
        </w:tc>
        <w:tc>
          <w:tcPr>
            <w:tcW w:w="4819" w:type="dxa"/>
            <w:tcBorders>
              <w:bottom w:val="single" w:color="auto" w:sz="4" w:space="0"/>
            </w:tcBorders>
            <w:shd w:val="clear" w:color="auto" w:fill="auto"/>
            <w:vAlign w:val="center"/>
          </w:tcPr>
          <w:p>
            <w:pPr>
              <w:rPr>
                <w:rFonts w:ascii="仿宋_GB2312" w:eastAsia="仿宋_GB2312"/>
              </w:rPr>
            </w:pPr>
            <w:r>
              <w:rPr>
                <w:rFonts w:hint="eastAsia" w:ascii="仿宋_GB2312" w:eastAsia="仿宋_GB2312"/>
              </w:rPr>
              <w:t>与充电站基本信息中的信息一致</w:t>
            </w:r>
          </w:p>
        </w:tc>
      </w:tr>
    </w:tbl>
    <w:p>
      <w:pPr>
        <w:ind w:firstLine="560" w:firstLineChars="200"/>
        <w:rPr>
          <w:rFonts w:ascii="仿宋_GB2312" w:eastAsia="仿宋_GB2312"/>
          <w:sz w:val="28"/>
          <w:szCs w:val="28"/>
        </w:rPr>
      </w:pPr>
      <w:r>
        <w:rPr>
          <w:rFonts w:hint="eastAsia" w:ascii="仿宋_GB2312" w:eastAsia="仿宋_GB2312"/>
          <w:sz w:val="28"/>
          <w:szCs w:val="28"/>
        </w:rPr>
        <w:t>4.2.1.5出入口基本信息</w:t>
      </w:r>
    </w:p>
    <w:tbl>
      <w:tblPr>
        <w:tblStyle w:val="16"/>
        <w:tblW w:w="90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pStyle w:val="36"/>
              <w:jc w:val="center"/>
              <w:rPr>
                <w:rFonts w:ascii="仿宋_GB2312" w:eastAsia="仿宋_GB2312"/>
                <w:b/>
              </w:rPr>
            </w:pPr>
            <w:r>
              <w:rPr>
                <w:rFonts w:hint="eastAsia" w:ascii="仿宋_GB2312" w:eastAsia="仿宋_GB2312"/>
                <w:b/>
              </w:rPr>
              <w:t>序号</w:t>
            </w:r>
          </w:p>
        </w:tc>
        <w:tc>
          <w:tcPr>
            <w:tcW w:w="1701" w:type="dxa"/>
            <w:vAlign w:val="center"/>
          </w:tcPr>
          <w:p>
            <w:pPr>
              <w:pStyle w:val="36"/>
              <w:jc w:val="center"/>
              <w:rPr>
                <w:rFonts w:ascii="仿宋_GB2312" w:eastAsia="仿宋_GB2312"/>
                <w:b/>
              </w:rPr>
            </w:pPr>
            <w:r>
              <w:rPr>
                <w:rFonts w:hint="eastAsia" w:ascii="仿宋_GB2312" w:eastAsia="仿宋_GB2312"/>
                <w:b/>
              </w:rPr>
              <w:t>字段名称</w:t>
            </w:r>
          </w:p>
        </w:tc>
        <w:tc>
          <w:tcPr>
            <w:tcW w:w="1701" w:type="dxa"/>
            <w:vAlign w:val="center"/>
          </w:tcPr>
          <w:p>
            <w:pPr>
              <w:pStyle w:val="36"/>
              <w:jc w:val="center"/>
              <w:rPr>
                <w:rFonts w:ascii="仿宋_GB2312" w:eastAsia="仿宋_GB2312"/>
                <w:b/>
              </w:rPr>
            </w:pPr>
            <w:r>
              <w:rPr>
                <w:rFonts w:hint="eastAsia" w:ascii="仿宋_GB2312" w:eastAsia="仿宋_GB2312"/>
                <w:b/>
              </w:rPr>
              <w:t>字段类型</w:t>
            </w:r>
          </w:p>
        </w:tc>
        <w:tc>
          <w:tcPr>
            <w:tcW w:w="4841" w:type="dxa"/>
            <w:vAlign w:val="center"/>
          </w:tcPr>
          <w:p>
            <w:pPr>
              <w:pStyle w:val="36"/>
              <w:jc w:val="center"/>
              <w:rPr>
                <w:rFonts w:ascii="仿宋_GB2312" w:eastAsia="仿宋_GB2312"/>
                <w:b/>
              </w:rPr>
            </w:pPr>
            <w:r>
              <w:rPr>
                <w:rFonts w:hint="eastAsia" w:ascii="仿宋_GB2312"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w:t>
            </w:r>
          </w:p>
        </w:tc>
        <w:tc>
          <w:tcPr>
            <w:tcW w:w="1701" w:type="dxa"/>
            <w:vAlign w:val="center"/>
          </w:tcPr>
          <w:p>
            <w:pPr>
              <w:pStyle w:val="36"/>
              <w:jc w:val="center"/>
              <w:rPr>
                <w:rFonts w:ascii="仿宋_GB2312" w:eastAsia="仿宋_GB2312"/>
              </w:rPr>
            </w:pPr>
            <w:r>
              <w:rPr>
                <w:rFonts w:hint="eastAsia" w:ascii="仿宋_GB2312" w:eastAsia="仿宋_GB2312"/>
              </w:rPr>
              <w:t>出入口编号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32</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w:t>
            </w:r>
          </w:p>
        </w:tc>
        <w:tc>
          <w:tcPr>
            <w:tcW w:w="1701" w:type="dxa"/>
            <w:vAlign w:val="center"/>
          </w:tcPr>
          <w:p>
            <w:pPr>
              <w:pStyle w:val="36"/>
              <w:jc w:val="center"/>
              <w:rPr>
                <w:rFonts w:ascii="仿宋_GB2312" w:eastAsia="仿宋_GB2312"/>
              </w:rPr>
            </w:pPr>
            <w:r>
              <w:rPr>
                <w:rFonts w:hint="eastAsia" w:ascii="仿宋_GB2312" w:eastAsia="仿宋_GB2312"/>
              </w:rPr>
              <w:t>出入口名称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w:t>
            </w:r>
          </w:p>
        </w:tc>
        <w:tc>
          <w:tcPr>
            <w:tcW w:w="1701" w:type="dxa"/>
            <w:vAlign w:val="center"/>
          </w:tcPr>
          <w:p>
            <w:pPr>
              <w:pStyle w:val="36"/>
              <w:jc w:val="center"/>
              <w:rPr>
                <w:rFonts w:ascii="仿宋_GB2312" w:eastAsia="仿宋_GB2312"/>
              </w:rPr>
            </w:pPr>
            <w:r>
              <w:rPr>
                <w:rFonts w:hint="eastAsia" w:ascii="仿宋_GB2312" w:eastAsia="仿宋_GB2312"/>
              </w:rPr>
              <w:t>所属停车场编号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(4</w:t>
            </w:r>
            <w:r>
              <w:rPr>
                <w:rFonts w:ascii="Times New Roman" w:eastAsia="仿宋_GB2312"/>
              </w:rPr>
              <w:t>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4</w:t>
            </w:r>
          </w:p>
        </w:tc>
        <w:tc>
          <w:tcPr>
            <w:tcW w:w="1701" w:type="dxa"/>
            <w:vAlign w:val="center"/>
          </w:tcPr>
          <w:p>
            <w:pPr>
              <w:pStyle w:val="36"/>
              <w:jc w:val="center"/>
              <w:rPr>
                <w:rFonts w:ascii="仿宋_GB2312" w:eastAsia="仿宋_GB2312"/>
              </w:rPr>
            </w:pPr>
            <w:r>
              <w:rPr>
                <w:rFonts w:hint="eastAsia" w:ascii="仿宋_GB2312" w:eastAsia="仿宋_GB2312"/>
              </w:rPr>
              <w:t>所属机械车库编号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20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5</w:t>
            </w:r>
          </w:p>
        </w:tc>
        <w:tc>
          <w:tcPr>
            <w:tcW w:w="1701" w:type="dxa"/>
            <w:vAlign w:val="center"/>
          </w:tcPr>
          <w:p>
            <w:pPr>
              <w:pStyle w:val="36"/>
              <w:jc w:val="center"/>
              <w:rPr>
                <w:rFonts w:ascii="仿宋_GB2312" w:eastAsia="仿宋_GB2312"/>
              </w:rPr>
            </w:pPr>
            <w:r>
              <w:rPr>
                <w:rFonts w:hint="eastAsia" w:ascii="仿宋_GB2312" w:eastAsia="仿宋_GB2312"/>
              </w:rPr>
              <w:t>连接道路名称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6</w:t>
            </w:r>
          </w:p>
        </w:tc>
        <w:tc>
          <w:tcPr>
            <w:tcW w:w="1701" w:type="dxa"/>
            <w:vAlign w:val="center"/>
          </w:tcPr>
          <w:p>
            <w:pPr>
              <w:pStyle w:val="36"/>
              <w:jc w:val="center"/>
              <w:rPr>
                <w:rFonts w:ascii="仿宋_GB2312" w:eastAsia="仿宋_GB2312"/>
              </w:rPr>
            </w:pPr>
            <w:r>
              <w:rPr>
                <w:rFonts w:hint="eastAsia" w:ascii="仿宋_GB2312" w:eastAsia="仿宋_GB2312"/>
              </w:rPr>
              <w:t>出入口类型</w:t>
            </w:r>
          </w:p>
        </w:tc>
        <w:tc>
          <w:tcPr>
            <w:tcW w:w="1701" w:type="dxa"/>
            <w:vAlign w:val="center"/>
          </w:tcPr>
          <w:p>
            <w:pPr>
              <w:pStyle w:val="36"/>
              <w:jc w:val="center"/>
              <w:rPr>
                <w:rFonts w:ascii="Times New Roman" w:eastAsia="仿宋_GB2312"/>
              </w:rPr>
            </w:pPr>
            <w:r>
              <w:rPr>
                <w:rFonts w:hint="eastAsia" w:ascii="Times New Roman" w:eastAsia="仿宋_GB2312"/>
              </w:rPr>
              <w:t>i</w:t>
            </w:r>
            <w:r>
              <w:rPr>
                <w:rFonts w:ascii="Times New Roman" w:eastAsia="仿宋_GB2312"/>
              </w:rPr>
              <w:t>nt</w:t>
            </w:r>
          </w:p>
        </w:tc>
        <w:tc>
          <w:tcPr>
            <w:tcW w:w="4841" w:type="dxa"/>
            <w:vAlign w:val="center"/>
          </w:tcPr>
          <w:p>
            <w:pPr>
              <w:pStyle w:val="36"/>
              <w:jc w:val="both"/>
              <w:rPr>
                <w:rFonts w:ascii="仿宋_GB2312" w:eastAsia="仿宋_GB2312"/>
              </w:rPr>
            </w:pPr>
            <w:r>
              <w:rPr>
                <w:rFonts w:hint="eastAsia" w:ascii="仿宋_GB2312" w:eastAsia="仿宋_GB2312"/>
              </w:rPr>
              <w:t>1：仅入口；2：仅出口；3：出入口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7</w:t>
            </w:r>
          </w:p>
        </w:tc>
        <w:tc>
          <w:tcPr>
            <w:tcW w:w="1701" w:type="dxa"/>
            <w:vAlign w:val="center"/>
          </w:tcPr>
          <w:p>
            <w:pPr>
              <w:pStyle w:val="36"/>
              <w:jc w:val="center"/>
              <w:rPr>
                <w:rFonts w:ascii="仿宋_GB2312" w:eastAsia="仿宋_GB2312"/>
              </w:rPr>
            </w:pPr>
            <w:r>
              <w:rPr>
                <w:rFonts w:hint="eastAsia" w:ascii="仿宋_GB2312" w:eastAsia="仿宋_GB2312"/>
              </w:rPr>
              <w:t>所处位置经度</w:t>
            </w:r>
          </w:p>
        </w:tc>
        <w:tc>
          <w:tcPr>
            <w:tcW w:w="1701"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ouble</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8</w:t>
            </w:r>
          </w:p>
        </w:tc>
        <w:tc>
          <w:tcPr>
            <w:tcW w:w="1701" w:type="dxa"/>
            <w:vAlign w:val="center"/>
          </w:tcPr>
          <w:p>
            <w:pPr>
              <w:pStyle w:val="36"/>
              <w:jc w:val="center"/>
              <w:rPr>
                <w:rFonts w:ascii="仿宋_GB2312" w:eastAsia="仿宋_GB2312"/>
              </w:rPr>
            </w:pPr>
            <w:r>
              <w:rPr>
                <w:rFonts w:hint="eastAsia" w:ascii="仿宋_GB2312" w:eastAsia="仿宋_GB2312"/>
              </w:rPr>
              <w:t>所处位置纬度</w:t>
            </w:r>
          </w:p>
        </w:tc>
        <w:tc>
          <w:tcPr>
            <w:tcW w:w="1701" w:type="dxa"/>
            <w:vAlign w:val="center"/>
          </w:tcPr>
          <w:p>
            <w:pPr>
              <w:pStyle w:val="36"/>
              <w:jc w:val="center"/>
              <w:rPr>
                <w:rFonts w:ascii="Times New Roman" w:eastAsia="仿宋_GB2312"/>
              </w:rPr>
            </w:pPr>
            <w:r>
              <w:rPr>
                <w:rFonts w:hint="eastAsia" w:ascii="Times New Roman" w:eastAsia="仿宋_GB2312"/>
              </w:rPr>
              <w:t>d</w:t>
            </w:r>
            <w:r>
              <w:rPr>
                <w:rFonts w:ascii="Times New Roman" w:eastAsia="仿宋_GB2312"/>
              </w:rPr>
              <w:t>ouble</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9</w:t>
            </w:r>
          </w:p>
        </w:tc>
        <w:tc>
          <w:tcPr>
            <w:tcW w:w="1701" w:type="dxa"/>
            <w:vAlign w:val="center"/>
          </w:tcPr>
          <w:p>
            <w:pPr>
              <w:pStyle w:val="36"/>
              <w:jc w:val="center"/>
              <w:rPr>
                <w:rFonts w:ascii="仿宋_GB2312" w:eastAsia="仿宋_GB2312"/>
              </w:rPr>
            </w:pPr>
            <w:r>
              <w:rPr>
                <w:rFonts w:hint="eastAsia" w:ascii="仿宋_GB2312" w:eastAsia="仿宋_GB2312"/>
              </w:rPr>
              <w:t>安装设备编号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200</w:t>
            </w:r>
            <w:r>
              <w:rPr>
                <w:rFonts w:hint="eastAsia" w:ascii="Times New Roman" w:eastAsia="仿宋_GB2312"/>
              </w:rPr>
              <w:t>)</w:t>
            </w:r>
          </w:p>
        </w:tc>
        <w:tc>
          <w:tcPr>
            <w:tcW w:w="4841" w:type="dxa"/>
            <w:vAlign w:val="center"/>
          </w:tcPr>
          <w:p>
            <w:pPr>
              <w:pStyle w:val="36"/>
              <w:jc w:val="both"/>
              <w:rPr>
                <w:rFonts w:ascii="仿宋_GB2312" w:eastAsia="仿宋_GB2312"/>
              </w:rPr>
            </w:pPr>
          </w:p>
        </w:tc>
      </w:tr>
    </w:tbl>
    <w:p>
      <w:pPr>
        <w:ind w:firstLine="560" w:firstLineChars="200"/>
        <w:rPr>
          <w:rFonts w:ascii="仿宋_GB2312" w:eastAsia="仿宋_GB2312"/>
          <w:sz w:val="28"/>
          <w:szCs w:val="28"/>
        </w:rPr>
      </w:pPr>
      <w:r>
        <w:rPr>
          <w:rFonts w:hint="eastAsia" w:ascii="仿宋_GB2312" w:eastAsia="仿宋_GB2312"/>
          <w:sz w:val="28"/>
          <w:szCs w:val="28"/>
        </w:rPr>
        <w:t>4.2.1.6充电站基本信息</w:t>
      </w:r>
    </w:p>
    <w:tbl>
      <w:tblPr>
        <w:tblStyle w:val="16"/>
        <w:tblW w:w="90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pStyle w:val="36"/>
              <w:jc w:val="center"/>
              <w:rPr>
                <w:rFonts w:ascii="仿宋_GB2312" w:eastAsia="仿宋_GB2312"/>
                <w:b/>
              </w:rPr>
            </w:pPr>
            <w:r>
              <w:rPr>
                <w:rFonts w:hint="eastAsia" w:ascii="仿宋_GB2312" w:eastAsia="仿宋_GB2312"/>
                <w:b/>
              </w:rPr>
              <w:t>序号</w:t>
            </w:r>
          </w:p>
        </w:tc>
        <w:tc>
          <w:tcPr>
            <w:tcW w:w="1701" w:type="dxa"/>
            <w:vAlign w:val="center"/>
          </w:tcPr>
          <w:p>
            <w:pPr>
              <w:pStyle w:val="36"/>
              <w:jc w:val="center"/>
              <w:rPr>
                <w:rFonts w:ascii="仿宋_GB2312" w:eastAsia="仿宋_GB2312"/>
                <w:b/>
              </w:rPr>
            </w:pPr>
            <w:r>
              <w:rPr>
                <w:rFonts w:hint="eastAsia" w:ascii="仿宋_GB2312" w:eastAsia="仿宋_GB2312"/>
                <w:b/>
              </w:rPr>
              <w:t>字段名称</w:t>
            </w:r>
          </w:p>
        </w:tc>
        <w:tc>
          <w:tcPr>
            <w:tcW w:w="1701" w:type="dxa"/>
            <w:vAlign w:val="center"/>
          </w:tcPr>
          <w:p>
            <w:pPr>
              <w:pStyle w:val="36"/>
              <w:jc w:val="center"/>
              <w:rPr>
                <w:rFonts w:ascii="仿宋_GB2312" w:eastAsia="仿宋_GB2312"/>
                <w:b/>
              </w:rPr>
            </w:pPr>
            <w:r>
              <w:rPr>
                <w:rFonts w:hint="eastAsia" w:ascii="仿宋_GB2312" w:eastAsia="仿宋_GB2312"/>
                <w:b/>
              </w:rPr>
              <w:t>字段类型</w:t>
            </w:r>
          </w:p>
        </w:tc>
        <w:tc>
          <w:tcPr>
            <w:tcW w:w="4841" w:type="dxa"/>
            <w:vAlign w:val="center"/>
          </w:tcPr>
          <w:p>
            <w:pPr>
              <w:pStyle w:val="36"/>
              <w:jc w:val="center"/>
              <w:rPr>
                <w:rFonts w:ascii="仿宋_GB2312" w:eastAsia="仿宋_GB2312"/>
                <w:b/>
              </w:rPr>
            </w:pPr>
            <w:r>
              <w:rPr>
                <w:rFonts w:hint="eastAsia" w:ascii="仿宋_GB2312"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1</w:t>
            </w:r>
          </w:p>
        </w:tc>
        <w:tc>
          <w:tcPr>
            <w:tcW w:w="1701" w:type="dxa"/>
            <w:vAlign w:val="center"/>
          </w:tcPr>
          <w:p>
            <w:pPr>
              <w:pStyle w:val="36"/>
              <w:jc w:val="center"/>
              <w:rPr>
                <w:rFonts w:ascii="仿宋_GB2312" w:eastAsia="仿宋_GB2312"/>
              </w:rPr>
            </w:pPr>
            <w:r>
              <w:rPr>
                <w:rFonts w:hint="eastAsia" w:ascii="仿宋_GB2312" w:eastAsia="仿宋_GB2312"/>
              </w:rPr>
              <w:t>充电站名称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50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2</w:t>
            </w:r>
          </w:p>
        </w:tc>
        <w:tc>
          <w:tcPr>
            <w:tcW w:w="1701" w:type="dxa"/>
            <w:vAlign w:val="center"/>
          </w:tcPr>
          <w:p>
            <w:pPr>
              <w:pStyle w:val="36"/>
              <w:jc w:val="center"/>
              <w:rPr>
                <w:rFonts w:ascii="仿宋_GB2312" w:eastAsia="仿宋_GB2312"/>
              </w:rPr>
            </w:pPr>
            <w:r>
              <w:rPr>
                <w:rFonts w:hint="eastAsia" w:ascii="仿宋_GB2312" w:eastAsia="仿宋_GB2312"/>
              </w:rPr>
              <w:t>充电桩编号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20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3</w:t>
            </w:r>
          </w:p>
        </w:tc>
        <w:tc>
          <w:tcPr>
            <w:tcW w:w="1701" w:type="dxa"/>
            <w:vAlign w:val="center"/>
          </w:tcPr>
          <w:p>
            <w:pPr>
              <w:pStyle w:val="36"/>
              <w:jc w:val="center"/>
              <w:rPr>
                <w:rFonts w:ascii="仿宋_GB2312" w:eastAsia="仿宋_GB2312"/>
              </w:rPr>
            </w:pPr>
            <w:r>
              <w:rPr>
                <w:rFonts w:hint="eastAsia" w:ascii="仿宋_GB2312" w:eastAsia="仿宋_GB2312"/>
              </w:rPr>
              <w:t>充电桩运营商编号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10</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4</w:t>
            </w:r>
          </w:p>
        </w:tc>
        <w:tc>
          <w:tcPr>
            <w:tcW w:w="1701" w:type="dxa"/>
            <w:vAlign w:val="center"/>
          </w:tcPr>
          <w:p>
            <w:pPr>
              <w:pStyle w:val="36"/>
              <w:jc w:val="center"/>
              <w:rPr>
                <w:rFonts w:ascii="仿宋_GB2312" w:eastAsia="仿宋_GB2312"/>
              </w:rPr>
            </w:pPr>
            <w:r>
              <w:rPr>
                <w:rFonts w:hint="eastAsia" w:ascii="仿宋_GB2312" w:eastAsia="仿宋_GB2312"/>
              </w:rPr>
              <w:t>充电桩运营商名称</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w:t>
            </w:r>
            <w:r>
              <w:rPr>
                <w:rFonts w:ascii="Times New Roman" w:eastAsia="仿宋_GB2312"/>
              </w:rPr>
              <w:t>65</w:t>
            </w:r>
            <w:r>
              <w:rPr>
                <w:rFonts w:hint="eastAsia" w:ascii="Times New Roman" w:eastAsia="仿宋_GB2312"/>
              </w:rPr>
              <w:t>)</w:t>
            </w:r>
          </w:p>
        </w:tc>
        <w:tc>
          <w:tcPr>
            <w:tcW w:w="4841" w:type="dxa"/>
            <w:vAlign w:val="center"/>
          </w:tcPr>
          <w:p>
            <w:pPr>
              <w:pStyle w:val="36"/>
              <w:jc w:val="both"/>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pStyle w:val="36"/>
              <w:jc w:val="center"/>
              <w:rPr>
                <w:rFonts w:ascii="仿宋_GB2312" w:eastAsia="仿宋_GB2312"/>
              </w:rPr>
            </w:pPr>
            <w:r>
              <w:rPr>
                <w:rFonts w:hint="eastAsia" w:ascii="仿宋_GB2312" w:eastAsia="仿宋_GB2312"/>
              </w:rPr>
              <w:t>5</w:t>
            </w:r>
          </w:p>
        </w:tc>
        <w:tc>
          <w:tcPr>
            <w:tcW w:w="1701" w:type="dxa"/>
            <w:vAlign w:val="center"/>
          </w:tcPr>
          <w:p>
            <w:pPr>
              <w:pStyle w:val="36"/>
              <w:jc w:val="center"/>
              <w:rPr>
                <w:rFonts w:ascii="仿宋_GB2312" w:eastAsia="仿宋_GB2312"/>
              </w:rPr>
            </w:pPr>
            <w:r>
              <w:rPr>
                <w:rFonts w:hint="eastAsia" w:ascii="仿宋_GB2312" w:eastAsia="仿宋_GB2312"/>
              </w:rPr>
              <w:t>所属停车场编号</w:t>
            </w:r>
          </w:p>
        </w:tc>
        <w:tc>
          <w:tcPr>
            <w:tcW w:w="1701" w:type="dxa"/>
            <w:vAlign w:val="center"/>
          </w:tcPr>
          <w:p>
            <w:pPr>
              <w:pStyle w:val="36"/>
              <w:jc w:val="center"/>
              <w:rPr>
                <w:rFonts w:ascii="Times New Roman" w:eastAsia="仿宋_GB2312"/>
              </w:rPr>
            </w:pPr>
            <w:r>
              <w:rPr>
                <w:rFonts w:hint="eastAsia" w:ascii="Times New Roman" w:eastAsia="仿宋_GB2312"/>
              </w:rPr>
              <w:t>v</w:t>
            </w:r>
            <w:r>
              <w:rPr>
                <w:rFonts w:ascii="Times New Roman" w:eastAsia="仿宋_GB2312"/>
              </w:rPr>
              <w:t>archar</w:t>
            </w:r>
            <w:r>
              <w:rPr>
                <w:rFonts w:hint="eastAsia" w:ascii="Times New Roman" w:eastAsia="仿宋_GB2312"/>
              </w:rPr>
              <w:t xml:space="preserve"> (4</w:t>
            </w:r>
            <w:r>
              <w:rPr>
                <w:rFonts w:ascii="Times New Roman" w:eastAsia="仿宋_GB2312"/>
              </w:rPr>
              <w:t>0</w:t>
            </w:r>
            <w:r>
              <w:rPr>
                <w:rFonts w:hint="eastAsia" w:ascii="Times New Roman" w:eastAsia="仿宋_GB2312"/>
              </w:rPr>
              <w:t>)</w:t>
            </w:r>
          </w:p>
        </w:tc>
        <w:tc>
          <w:tcPr>
            <w:tcW w:w="4841" w:type="dxa"/>
            <w:vAlign w:val="center"/>
          </w:tcPr>
          <w:p>
            <w:pPr>
              <w:pStyle w:val="36"/>
              <w:jc w:val="both"/>
              <w:rPr>
                <w:rFonts w:ascii="仿宋_GB2312" w:eastAsia="仿宋_GB2312"/>
              </w:rPr>
            </w:pPr>
          </w:p>
        </w:tc>
      </w:tr>
    </w:tbl>
    <w:p>
      <w:pPr>
        <w:ind w:firstLine="560" w:firstLineChars="200"/>
        <w:rPr>
          <w:rFonts w:ascii="仿宋_GB2312" w:eastAsia="仿宋_GB2312"/>
          <w:sz w:val="28"/>
          <w:szCs w:val="28"/>
        </w:rPr>
      </w:pPr>
      <w:r>
        <w:rPr>
          <w:rFonts w:hint="eastAsia" w:ascii="仿宋_GB2312" w:eastAsia="仿宋_GB2312"/>
          <w:sz w:val="28"/>
          <w:szCs w:val="28"/>
        </w:rPr>
        <w:t>4.2.1.7停车信息采集设备信息</w:t>
      </w:r>
    </w:p>
    <w:tbl>
      <w:tblPr>
        <w:tblStyle w:val="16"/>
        <w:tblW w:w="88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25"/>
        <w:gridCol w:w="1701"/>
        <w:gridCol w:w="4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8" w:space="0"/>
              <w:bottom w:val="single" w:color="auto" w:sz="8" w:space="0"/>
            </w:tcBorders>
            <w:shd w:val="clear" w:color="auto" w:fill="auto"/>
            <w:vAlign w:val="center"/>
          </w:tcPr>
          <w:p>
            <w:pPr>
              <w:jc w:val="center"/>
              <w:rPr>
                <w:rFonts w:ascii="仿宋_GB2312" w:eastAsia="仿宋_GB2312"/>
                <w:b/>
                <w:szCs w:val="21"/>
              </w:rPr>
            </w:pPr>
            <w:r>
              <w:rPr>
                <w:rFonts w:hint="eastAsia" w:ascii="仿宋_GB2312" w:eastAsia="仿宋_GB2312"/>
                <w:b/>
                <w:szCs w:val="21"/>
              </w:rPr>
              <w:t>序号</w:t>
            </w:r>
          </w:p>
        </w:tc>
        <w:tc>
          <w:tcPr>
            <w:tcW w:w="1725" w:type="dxa"/>
            <w:tcBorders>
              <w:top w:val="single" w:color="auto" w:sz="8" w:space="0"/>
              <w:bottom w:val="single" w:color="auto" w:sz="8" w:space="0"/>
            </w:tcBorders>
            <w:vAlign w:val="center"/>
          </w:tcPr>
          <w:p>
            <w:pPr>
              <w:jc w:val="center"/>
              <w:rPr>
                <w:rFonts w:ascii="仿宋_GB2312" w:eastAsia="仿宋_GB2312"/>
                <w:b/>
                <w:szCs w:val="21"/>
              </w:rPr>
            </w:pPr>
            <w:r>
              <w:rPr>
                <w:rFonts w:hint="eastAsia" w:ascii="仿宋_GB2312" w:eastAsia="仿宋_GB2312"/>
                <w:b/>
                <w:szCs w:val="21"/>
              </w:rPr>
              <w:t>字段名称</w:t>
            </w:r>
          </w:p>
        </w:tc>
        <w:tc>
          <w:tcPr>
            <w:tcW w:w="1701" w:type="dxa"/>
            <w:tcBorders>
              <w:top w:val="single" w:color="auto" w:sz="8" w:space="0"/>
              <w:bottom w:val="single" w:color="auto" w:sz="8" w:space="0"/>
            </w:tcBorders>
            <w:vAlign w:val="center"/>
          </w:tcPr>
          <w:p>
            <w:pPr>
              <w:jc w:val="center"/>
              <w:rPr>
                <w:rFonts w:ascii="仿宋_GB2312" w:eastAsia="仿宋_GB2312"/>
                <w:b/>
                <w:szCs w:val="21"/>
              </w:rPr>
            </w:pPr>
            <w:r>
              <w:rPr>
                <w:rFonts w:hint="eastAsia" w:ascii="仿宋_GB2312" w:eastAsia="仿宋_GB2312"/>
                <w:b/>
                <w:szCs w:val="21"/>
              </w:rPr>
              <w:t>字段类型</w:t>
            </w:r>
          </w:p>
        </w:tc>
        <w:tc>
          <w:tcPr>
            <w:tcW w:w="4615" w:type="dxa"/>
            <w:tcBorders>
              <w:top w:val="single" w:color="auto" w:sz="8" w:space="0"/>
              <w:bottom w:val="single" w:color="auto" w:sz="8" w:space="0"/>
            </w:tcBorders>
            <w:shd w:val="clear" w:color="auto" w:fill="auto"/>
            <w:vAlign w:val="center"/>
          </w:tcPr>
          <w:p>
            <w:pPr>
              <w:jc w:val="center"/>
              <w:rPr>
                <w:rFonts w:ascii="仿宋_GB2312" w:eastAsia="仿宋_GB2312"/>
                <w:b/>
                <w:szCs w:val="21"/>
              </w:rPr>
            </w:pPr>
            <w:r>
              <w:rPr>
                <w:rFonts w:hint="eastAsia" w:ascii="仿宋_GB2312" w:eastAsia="仿宋_GB2312"/>
                <w:b/>
                <w:szCs w:val="21"/>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8" w:space="0"/>
            </w:tcBorders>
            <w:shd w:val="clear" w:color="auto" w:fill="auto"/>
            <w:vAlign w:val="center"/>
          </w:tcPr>
          <w:p>
            <w:pPr>
              <w:jc w:val="center"/>
              <w:rPr>
                <w:rFonts w:ascii="仿宋_GB2312" w:eastAsia="仿宋_GB2312"/>
                <w:szCs w:val="21"/>
              </w:rPr>
            </w:pPr>
            <w:r>
              <w:rPr>
                <w:rFonts w:hint="eastAsia" w:ascii="仿宋_GB2312" w:eastAsia="仿宋_GB2312"/>
                <w:szCs w:val="21"/>
              </w:rPr>
              <w:t>1</w:t>
            </w:r>
          </w:p>
        </w:tc>
        <w:tc>
          <w:tcPr>
            <w:tcW w:w="1725" w:type="dxa"/>
            <w:tcBorders>
              <w:top w:val="single" w:color="auto" w:sz="8" w:space="0"/>
            </w:tcBorders>
            <w:vAlign w:val="center"/>
          </w:tcPr>
          <w:p>
            <w:pPr>
              <w:jc w:val="center"/>
              <w:rPr>
                <w:rFonts w:ascii="仿宋_GB2312" w:eastAsia="仿宋_GB2312"/>
                <w:szCs w:val="21"/>
              </w:rPr>
            </w:pPr>
            <w:r>
              <w:rPr>
                <w:rFonts w:hint="eastAsia" w:ascii="仿宋_GB2312" w:eastAsia="仿宋_GB2312"/>
                <w:szCs w:val="21"/>
              </w:rPr>
              <w:t>采集设备编号</w:t>
            </w:r>
          </w:p>
        </w:tc>
        <w:tc>
          <w:tcPr>
            <w:tcW w:w="1701" w:type="dxa"/>
            <w:tcBorders>
              <w:top w:val="single" w:color="auto" w:sz="8" w:space="0"/>
            </w:tcBorders>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(20)</w:t>
            </w:r>
          </w:p>
        </w:tc>
        <w:tc>
          <w:tcPr>
            <w:tcW w:w="4615" w:type="dxa"/>
            <w:tcBorders>
              <w:top w:val="single" w:color="auto" w:sz="8" w:space="0"/>
            </w:tcBorders>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2</w:t>
            </w:r>
          </w:p>
        </w:tc>
        <w:tc>
          <w:tcPr>
            <w:tcW w:w="1725" w:type="dxa"/>
            <w:vAlign w:val="center"/>
          </w:tcPr>
          <w:p>
            <w:pPr>
              <w:jc w:val="center"/>
              <w:rPr>
                <w:rFonts w:ascii="仿宋_GB2312" w:eastAsia="仿宋_GB2312"/>
                <w:szCs w:val="21"/>
              </w:rPr>
            </w:pPr>
            <w:r>
              <w:rPr>
                <w:rFonts w:hint="eastAsia" w:ascii="仿宋_GB2312" w:eastAsia="仿宋_GB2312"/>
                <w:szCs w:val="21"/>
              </w:rPr>
              <w:t>采集设备名称</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(50)</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3</w:t>
            </w:r>
          </w:p>
        </w:tc>
        <w:tc>
          <w:tcPr>
            <w:tcW w:w="1725" w:type="dxa"/>
            <w:vAlign w:val="center"/>
          </w:tcPr>
          <w:p>
            <w:pPr>
              <w:jc w:val="center"/>
              <w:rPr>
                <w:rFonts w:ascii="仿宋_GB2312" w:eastAsia="仿宋_GB2312"/>
                <w:szCs w:val="21"/>
              </w:rPr>
            </w:pPr>
            <w:r>
              <w:rPr>
                <w:rFonts w:hint="eastAsia" w:ascii="仿宋_GB2312" w:eastAsia="仿宋_GB2312"/>
                <w:szCs w:val="21"/>
              </w:rPr>
              <w:t>所属停车场编号</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w:t>
            </w:r>
            <w:r>
              <w:rPr>
                <w:rFonts w:hint="eastAsia" w:eastAsia="仿宋_GB2312"/>
                <w:szCs w:val="21"/>
              </w:rPr>
              <w:t>4</w:t>
            </w:r>
            <w:r>
              <w:rPr>
                <w:rFonts w:eastAsia="仿宋_GB2312"/>
                <w:szCs w:val="21"/>
              </w:rPr>
              <w:t>0)</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4</w:t>
            </w:r>
          </w:p>
        </w:tc>
        <w:tc>
          <w:tcPr>
            <w:tcW w:w="1725" w:type="dxa"/>
            <w:vAlign w:val="center"/>
          </w:tcPr>
          <w:p>
            <w:pPr>
              <w:jc w:val="center"/>
              <w:rPr>
                <w:rFonts w:ascii="仿宋_GB2312" w:eastAsia="仿宋_GB2312"/>
                <w:szCs w:val="21"/>
              </w:rPr>
            </w:pPr>
            <w:r>
              <w:rPr>
                <w:rFonts w:hint="eastAsia" w:ascii="仿宋_GB2312" w:eastAsia="仿宋_GB2312"/>
                <w:szCs w:val="21"/>
              </w:rPr>
              <w:t>采集设备类型</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(10)</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5</w:t>
            </w:r>
          </w:p>
        </w:tc>
        <w:tc>
          <w:tcPr>
            <w:tcW w:w="1725" w:type="dxa"/>
            <w:vAlign w:val="center"/>
          </w:tcPr>
          <w:p>
            <w:pPr>
              <w:jc w:val="center"/>
              <w:rPr>
                <w:rFonts w:ascii="仿宋_GB2312" w:eastAsia="仿宋_GB2312"/>
                <w:szCs w:val="21"/>
              </w:rPr>
            </w:pPr>
            <w:r>
              <w:rPr>
                <w:rFonts w:hint="eastAsia" w:ascii="仿宋_GB2312" w:eastAsia="仿宋_GB2312"/>
                <w:szCs w:val="21"/>
              </w:rPr>
              <w:t>覆盖停车位编号</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(100)</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6</w:t>
            </w:r>
          </w:p>
        </w:tc>
        <w:tc>
          <w:tcPr>
            <w:tcW w:w="1725" w:type="dxa"/>
            <w:vAlign w:val="center"/>
          </w:tcPr>
          <w:p>
            <w:pPr>
              <w:jc w:val="center"/>
              <w:rPr>
                <w:rFonts w:ascii="仿宋_GB2312" w:eastAsia="仿宋_GB2312"/>
                <w:szCs w:val="21"/>
              </w:rPr>
            </w:pPr>
            <w:r>
              <w:rPr>
                <w:rFonts w:hint="eastAsia" w:ascii="仿宋_GB2312" w:eastAsia="仿宋_GB2312"/>
                <w:szCs w:val="21"/>
              </w:rPr>
              <w:t>连接状态</w:t>
            </w:r>
          </w:p>
        </w:tc>
        <w:tc>
          <w:tcPr>
            <w:tcW w:w="1701" w:type="dxa"/>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7</w:t>
            </w:r>
          </w:p>
        </w:tc>
        <w:tc>
          <w:tcPr>
            <w:tcW w:w="1725" w:type="dxa"/>
            <w:vAlign w:val="center"/>
          </w:tcPr>
          <w:p>
            <w:pPr>
              <w:jc w:val="center"/>
              <w:rPr>
                <w:rFonts w:ascii="仿宋_GB2312" w:eastAsia="仿宋_GB2312"/>
                <w:szCs w:val="21"/>
              </w:rPr>
            </w:pPr>
            <w:r>
              <w:rPr>
                <w:rFonts w:hint="eastAsia" w:ascii="仿宋_GB2312" w:eastAsia="仿宋_GB2312"/>
                <w:szCs w:val="21"/>
              </w:rPr>
              <w:t>工作状态</w:t>
            </w:r>
          </w:p>
        </w:tc>
        <w:tc>
          <w:tcPr>
            <w:tcW w:w="1701" w:type="dxa"/>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8</w:t>
            </w:r>
          </w:p>
        </w:tc>
        <w:tc>
          <w:tcPr>
            <w:tcW w:w="1725" w:type="dxa"/>
            <w:vAlign w:val="center"/>
          </w:tcPr>
          <w:p>
            <w:pPr>
              <w:jc w:val="center"/>
              <w:rPr>
                <w:rFonts w:ascii="仿宋_GB2312" w:eastAsia="仿宋_GB2312"/>
                <w:szCs w:val="21"/>
              </w:rPr>
            </w:pPr>
            <w:r>
              <w:rPr>
                <w:rFonts w:hint="eastAsia" w:ascii="仿宋_GB2312" w:eastAsia="仿宋_GB2312"/>
                <w:szCs w:val="21"/>
              </w:rPr>
              <w:t>工作温度</w:t>
            </w:r>
          </w:p>
        </w:tc>
        <w:tc>
          <w:tcPr>
            <w:tcW w:w="1701" w:type="dxa"/>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bottom w:val="single" w:color="auto"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9</w:t>
            </w:r>
          </w:p>
        </w:tc>
        <w:tc>
          <w:tcPr>
            <w:tcW w:w="1725" w:type="dxa"/>
            <w:tcBorders>
              <w:bottom w:val="single" w:color="auto" w:sz="4" w:space="0"/>
            </w:tcBorders>
            <w:vAlign w:val="center"/>
          </w:tcPr>
          <w:p>
            <w:pPr>
              <w:jc w:val="center"/>
              <w:rPr>
                <w:rFonts w:ascii="仿宋_GB2312" w:eastAsia="仿宋_GB2312"/>
                <w:szCs w:val="21"/>
              </w:rPr>
            </w:pPr>
            <w:r>
              <w:rPr>
                <w:rFonts w:hint="eastAsia" w:ascii="仿宋_GB2312" w:eastAsia="仿宋_GB2312"/>
                <w:szCs w:val="21"/>
              </w:rPr>
              <w:t>上传时间间隔</w:t>
            </w:r>
          </w:p>
        </w:tc>
        <w:tc>
          <w:tcPr>
            <w:tcW w:w="1701" w:type="dxa"/>
            <w:tcBorders>
              <w:bottom w:val="single" w:color="auto" w:sz="4" w:space="0"/>
            </w:tcBorders>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tcBorders>
              <w:bottom w:val="single" w:color="auto" w:sz="4" w:space="0"/>
            </w:tcBorders>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bottom w:val="single" w:color="auto" w:sz="8" w:space="0"/>
            </w:tcBorders>
            <w:shd w:val="clear" w:color="auto" w:fill="auto"/>
            <w:vAlign w:val="center"/>
          </w:tcPr>
          <w:p>
            <w:pPr>
              <w:jc w:val="center"/>
              <w:rPr>
                <w:rFonts w:ascii="仿宋_GB2312" w:eastAsia="仿宋_GB2312"/>
                <w:szCs w:val="21"/>
              </w:rPr>
            </w:pPr>
            <w:r>
              <w:rPr>
                <w:rFonts w:hint="eastAsia" w:ascii="仿宋_GB2312" w:eastAsia="仿宋_GB2312"/>
                <w:szCs w:val="21"/>
              </w:rPr>
              <w:t>10</w:t>
            </w:r>
          </w:p>
        </w:tc>
        <w:tc>
          <w:tcPr>
            <w:tcW w:w="1725" w:type="dxa"/>
            <w:tcBorders>
              <w:top w:val="single" w:color="auto" w:sz="4" w:space="0"/>
              <w:bottom w:val="single" w:color="auto" w:sz="8" w:space="0"/>
            </w:tcBorders>
            <w:vAlign w:val="center"/>
          </w:tcPr>
          <w:p>
            <w:pPr>
              <w:jc w:val="center"/>
              <w:rPr>
                <w:rFonts w:ascii="仿宋_GB2312" w:eastAsia="仿宋_GB2312"/>
                <w:szCs w:val="21"/>
              </w:rPr>
            </w:pPr>
            <w:r>
              <w:rPr>
                <w:rFonts w:hint="eastAsia" w:ascii="仿宋_GB2312" w:eastAsia="仿宋_GB2312"/>
                <w:szCs w:val="21"/>
              </w:rPr>
              <w:t>即时上传数据阈值</w:t>
            </w:r>
          </w:p>
        </w:tc>
        <w:tc>
          <w:tcPr>
            <w:tcW w:w="1701" w:type="dxa"/>
            <w:tcBorders>
              <w:top w:val="single" w:color="auto" w:sz="4" w:space="0"/>
              <w:bottom w:val="single" w:color="auto" w:sz="8" w:space="0"/>
            </w:tcBorders>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tcBorders>
              <w:top w:val="single" w:color="auto" w:sz="4" w:space="0"/>
              <w:bottom w:val="single" w:color="auto" w:sz="8" w:space="0"/>
            </w:tcBorders>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8" w:space="0"/>
            </w:tcBorders>
            <w:shd w:val="clear" w:color="auto" w:fill="auto"/>
            <w:vAlign w:val="center"/>
          </w:tcPr>
          <w:p>
            <w:pPr>
              <w:jc w:val="center"/>
              <w:rPr>
                <w:rFonts w:ascii="仿宋_GB2312" w:eastAsia="仿宋_GB2312"/>
                <w:szCs w:val="21"/>
              </w:rPr>
            </w:pPr>
            <w:r>
              <w:rPr>
                <w:rFonts w:hint="eastAsia" w:ascii="仿宋_GB2312" w:eastAsia="仿宋_GB2312"/>
                <w:szCs w:val="21"/>
              </w:rPr>
              <w:t>11</w:t>
            </w:r>
          </w:p>
        </w:tc>
        <w:tc>
          <w:tcPr>
            <w:tcW w:w="1725" w:type="dxa"/>
            <w:tcBorders>
              <w:top w:val="single" w:color="auto" w:sz="8" w:space="0"/>
            </w:tcBorders>
            <w:vAlign w:val="center"/>
          </w:tcPr>
          <w:p>
            <w:pPr>
              <w:jc w:val="center"/>
              <w:rPr>
                <w:rFonts w:ascii="仿宋_GB2312" w:eastAsia="仿宋_GB2312"/>
                <w:szCs w:val="21"/>
              </w:rPr>
            </w:pPr>
            <w:r>
              <w:rPr>
                <w:rFonts w:hint="eastAsia" w:ascii="仿宋_GB2312" w:eastAsia="仿宋_GB2312"/>
                <w:szCs w:val="21"/>
              </w:rPr>
              <w:t>重连时间间隔</w:t>
            </w:r>
          </w:p>
        </w:tc>
        <w:tc>
          <w:tcPr>
            <w:tcW w:w="1701" w:type="dxa"/>
            <w:tcBorders>
              <w:top w:val="single" w:color="auto" w:sz="8" w:space="0"/>
            </w:tcBorders>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tcBorders>
              <w:top w:val="single" w:color="auto" w:sz="8" w:space="0"/>
            </w:tcBorders>
            <w:shd w:val="clear" w:color="auto" w:fill="auto"/>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shd w:val="clear" w:color="auto" w:fill="auto"/>
            <w:vAlign w:val="center"/>
          </w:tcPr>
          <w:p>
            <w:pPr>
              <w:jc w:val="center"/>
              <w:rPr>
                <w:rFonts w:ascii="仿宋_GB2312" w:eastAsia="仿宋_GB2312"/>
                <w:szCs w:val="21"/>
              </w:rPr>
            </w:pPr>
            <w:r>
              <w:rPr>
                <w:rFonts w:hint="eastAsia" w:ascii="仿宋_GB2312" w:eastAsia="仿宋_GB2312"/>
                <w:szCs w:val="21"/>
              </w:rPr>
              <w:t>12</w:t>
            </w:r>
          </w:p>
        </w:tc>
        <w:tc>
          <w:tcPr>
            <w:tcW w:w="1725" w:type="dxa"/>
            <w:vAlign w:val="center"/>
          </w:tcPr>
          <w:p>
            <w:pPr>
              <w:jc w:val="center"/>
              <w:rPr>
                <w:rFonts w:ascii="仿宋_GB2312" w:eastAsia="仿宋_GB2312"/>
                <w:szCs w:val="21"/>
              </w:rPr>
            </w:pPr>
            <w:r>
              <w:rPr>
                <w:rFonts w:hint="eastAsia" w:ascii="仿宋_GB2312" w:eastAsia="仿宋_GB2312"/>
                <w:szCs w:val="21"/>
              </w:rPr>
              <w:t>重连次数</w:t>
            </w:r>
          </w:p>
        </w:tc>
        <w:tc>
          <w:tcPr>
            <w:tcW w:w="1701" w:type="dxa"/>
            <w:vAlign w:val="center"/>
          </w:tcPr>
          <w:p>
            <w:pPr>
              <w:jc w:val="center"/>
              <w:rPr>
                <w:rFonts w:eastAsia="仿宋_GB2312"/>
                <w:szCs w:val="21"/>
              </w:rPr>
            </w:pPr>
            <w:r>
              <w:rPr>
                <w:rFonts w:hint="eastAsia" w:eastAsia="仿宋_GB2312"/>
              </w:rPr>
              <w:t>i</w:t>
            </w:r>
            <w:r>
              <w:rPr>
                <w:rFonts w:eastAsia="仿宋_GB2312"/>
              </w:rPr>
              <w:t>nt</w:t>
            </w:r>
            <w:r>
              <w:rPr>
                <w:rFonts w:eastAsia="仿宋_GB2312"/>
                <w:szCs w:val="21"/>
              </w:rPr>
              <w:t xml:space="preserve"> (4)</w:t>
            </w:r>
          </w:p>
        </w:tc>
        <w:tc>
          <w:tcPr>
            <w:tcW w:w="4615" w:type="dxa"/>
            <w:shd w:val="clear" w:color="auto" w:fill="auto"/>
            <w:vAlign w:val="center"/>
          </w:tcPr>
          <w:p>
            <w:pPr>
              <w:jc w:val="center"/>
              <w:rPr>
                <w:rFonts w:ascii="仿宋_GB2312" w:eastAsia="仿宋_GB2312"/>
                <w:szCs w:val="21"/>
              </w:rPr>
            </w:pPr>
          </w:p>
        </w:tc>
      </w:tr>
    </w:tbl>
    <w:p>
      <w:pPr>
        <w:ind w:firstLine="560" w:firstLineChars="200"/>
        <w:rPr>
          <w:rFonts w:ascii="仿宋_GB2312" w:eastAsia="仿宋_GB2312"/>
          <w:sz w:val="28"/>
          <w:szCs w:val="28"/>
        </w:rPr>
      </w:pPr>
      <w:r>
        <w:rPr>
          <w:rFonts w:hint="eastAsia" w:ascii="仿宋_GB2312" w:eastAsia="仿宋_GB2312"/>
          <w:sz w:val="28"/>
          <w:szCs w:val="28"/>
        </w:rPr>
        <w:t>4.2.1.8收费标准清单</w:t>
      </w:r>
    </w:p>
    <w:tbl>
      <w:tblPr>
        <w:tblStyle w:val="16"/>
        <w:tblW w:w="90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jc w:val="center"/>
              <w:rPr>
                <w:rFonts w:ascii="仿宋_GB2312" w:eastAsia="仿宋_GB2312"/>
                <w:b/>
                <w:szCs w:val="21"/>
              </w:rPr>
            </w:pPr>
            <w:r>
              <w:rPr>
                <w:rFonts w:hint="eastAsia" w:ascii="仿宋_GB2312" w:eastAsia="仿宋_GB2312"/>
                <w:b/>
                <w:szCs w:val="21"/>
              </w:rPr>
              <w:t>序号</w:t>
            </w:r>
          </w:p>
        </w:tc>
        <w:tc>
          <w:tcPr>
            <w:tcW w:w="1701" w:type="dxa"/>
            <w:vAlign w:val="center"/>
          </w:tcPr>
          <w:p>
            <w:pPr>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jc w:val="center"/>
              <w:rPr>
                <w:rFonts w:ascii="仿宋_GB2312" w:eastAsia="仿宋_GB2312"/>
                <w:b/>
                <w:szCs w:val="21"/>
              </w:rPr>
            </w:pPr>
            <w:r>
              <w:rPr>
                <w:rFonts w:hint="eastAsia" w:ascii="仿宋_GB2312" w:eastAsia="仿宋_GB2312"/>
                <w:b/>
                <w:szCs w:val="21"/>
              </w:rPr>
              <w:t>字段类型</w:t>
            </w:r>
          </w:p>
        </w:tc>
        <w:tc>
          <w:tcPr>
            <w:tcW w:w="4841" w:type="dxa"/>
            <w:vAlign w:val="center"/>
          </w:tcPr>
          <w:p>
            <w:pPr>
              <w:jc w:val="center"/>
              <w:rPr>
                <w:rFonts w:ascii="仿宋_GB2312" w:eastAsia="仿宋_GB2312"/>
                <w:b/>
                <w:szCs w:val="21"/>
              </w:rPr>
            </w:pPr>
            <w:r>
              <w:rPr>
                <w:rFonts w:hint="eastAsia" w:ascii="仿宋_GB2312" w:eastAsia="仿宋_GB2312"/>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1</w:t>
            </w:r>
          </w:p>
        </w:tc>
        <w:tc>
          <w:tcPr>
            <w:tcW w:w="1701" w:type="dxa"/>
            <w:vAlign w:val="center"/>
          </w:tcPr>
          <w:p>
            <w:pPr>
              <w:jc w:val="center"/>
              <w:rPr>
                <w:rFonts w:ascii="仿宋_GB2312" w:eastAsia="仿宋_GB2312"/>
                <w:szCs w:val="21"/>
              </w:rPr>
            </w:pPr>
            <w:r>
              <w:rPr>
                <w:rFonts w:hint="eastAsia" w:ascii="仿宋_GB2312" w:eastAsia="仿宋_GB2312"/>
                <w:szCs w:val="21"/>
              </w:rPr>
              <w:t>停车场编号</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w:t>
            </w:r>
            <w:r>
              <w:rPr>
                <w:rFonts w:eastAsia="仿宋_GB2312"/>
              </w:rPr>
              <w:t>(</w:t>
            </w:r>
            <w:r>
              <w:rPr>
                <w:rFonts w:hint="eastAsia" w:eastAsia="仿宋_GB2312"/>
              </w:rPr>
              <w:t>4</w:t>
            </w:r>
            <w:r>
              <w:rPr>
                <w:rFonts w:eastAsia="仿宋_GB2312"/>
              </w:rPr>
              <w:t>0)</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2</w:t>
            </w:r>
          </w:p>
        </w:tc>
        <w:tc>
          <w:tcPr>
            <w:tcW w:w="1701" w:type="dxa"/>
            <w:vAlign w:val="center"/>
          </w:tcPr>
          <w:p>
            <w:pPr>
              <w:jc w:val="center"/>
              <w:rPr>
                <w:rFonts w:ascii="仿宋_GB2312" w:eastAsia="仿宋_GB2312"/>
                <w:szCs w:val="21"/>
              </w:rPr>
            </w:pPr>
            <w:r>
              <w:rPr>
                <w:rFonts w:hint="eastAsia" w:ascii="仿宋_GB2312" w:eastAsia="仿宋_GB2312"/>
                <w:szCs w:val="21"/>
              </w:rPr>
              <w:t>停车场备案号</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w:t>
            </w:r>
            <w:r>
              <w:rPr>
                <w:rFonts w:eastAsia="仿宋_GB2312"/>
              </w:rPr>
              <w:t>5</w:t>
            </w:r>
            <w:r>
              <w:rPr>
                <w:rFonts w:eastAsia="仿宋_GB2312"/>
                <w:szCs w:val="21"/>
              </w:rPr>
              <w:t>0)</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3</w:t>
            </w:r>
          </w:p>
        </w:tc>
        <w:tc>
          <w:tcPr>
            <w:tcW w:w="1701" w:type="dxa"/>
            <w:vAlign w:val="center"/>
          </w:tcPr>
          <w:p>
            <w:pPr>
              <w:jc w:val="center"/>
              <w:rPr>
                <w:rFonts w:ascii="仿宋_GB2312" w:eastAsia="仿宋_GB2312"/>
                <w:szCs w:val="21"/>
              </w:rPr>
            </w:pPr>
            <w:r>
              <w:rPr>
                <w:rFonts w:hint="eastAsia" w:ascii="仿宋_GB2312" w:eastAsia="仿宋_GB2312"/>
                <w:szCs w:val="21"/>
              </w:rPr>
              <w:t>收费单位</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w:t>
            </w:r>
            <w:r>
              <w:rPr>
                <w:rFonts w:eastAsia="仿宋_GB2312"/>
              </w:rPr>
              <w:t>10</w:t>
            </w:r>
            <w:r>
              <w:rPr>
                <w:rFonts w:eastAsia="仿宋_GB2312"/>
                <w:szCs w:val="21"/>
              </w:rPr>
              <w:t>0)</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4</w:t>
            </w:r>
          </w:p>
        </w:tc>
        <w:tc>
          <w:tcPr>
            <w:tcW w:w="1701" w:type="dxa"/>
            <w:vAlign w:val="center"/>
          </w:tcPr>
          <w:p>
            <w:pPr>
              <w:jc w:val="center"/>
              <w:rPr>
                <w:rFonts w:ascii="仿宋_GB2312" w:eastAsia="仿宋_GB2312"/>
                <w:szCs w:val="21"/>
              </w:rPr>
            </w:pPr>
            <w:r>
              <w:rPr>
                <w:rFonts w:hint="eastAsia" w:ascii="仿宋_GB2312" w:eastAsia="仿宋_GB2312"/>
                <w:szCs w:val="21"/>
              </w:rPr>
              <w:t>定价方式</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nt(2)</w:t>
            </w:r>
          </w:p>
        </w:tc>
        <w:tc>
          <w:tcPr>
            <w:tcW w:w="4841" w:type="dxa"/>
            <w:vAlign w:val="center"/>
          </w:tcPr>
          <w:p>
            <w:pPr>
              <w:rPr>
                <w:rFonts w:ascii="仿宋_GB2312" w:eastAsia="仿宋_GB2312"/>
                <w:szCs w:val="21"/>
              </w:rPr>
            </w:pPr>
            <w:r>
              <w:rPr>
                <w:rFonts w:hint="eastAsia" w:ascii="仿宋_GB2312" w:eastAsia="仿宋_GB2312"/>
                <w:szCs w:val="21"/>
              </w:rPr>
              <w:t>1：政府定价；2：政府指导价；3：市场调节价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5</w:t>
            </w:r>
          </w:p>
        </w:tc>
        <w:tc>
          <w:tcPr>
            <w:tcW w:w="1701" w:type="dxa"/>
            <w:vAlign w:val="center"/>
          </w:tcPr>
          <w:p>
            <w:pPr>
              <w:jc w:val="center"/>
              <w:rPr>
                <w:rFonts w:ascii="仿宋_GB2312" w:eastAsia="仿宋_GB2312"/>
                <w:szCs w:val="21"/>
              </w:rPr>
            </w:pPr>
            <w:r>
              <w:rPr>
                <w:rFonts w:hint="eastAsia" w:ascii="仿宋_GB2312" w:eastAsia="仿宋_GB2312"/>
                <w:szCs w:val="21"/>
              </w:rPr>
              <w:t>区域划分</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nt(2)</w:t>
            </w:r>
          </w:p>
        </w:tc>
        <w:tc>
          <w:tcPr>
            <w:tcW w:w="4841" w:type="dxa"/>
            <w:vAlign w:val="center"/>
          </w:tcPr>
          <w:p>
            <w:pPr>
              <w:rPr>
                <w:rFonts w:ascii="仿宋_GB2312" w:eastAsia="仿宋_GB2312"/>
                <w:szCs w:val="21"/>
              </w:rPr>
            </w:pPr>
            <w:r>
              <w:rPr>
                <w:rFonts w:hint="eastAsia" w:ascii="仿宋_GB2312" w:eastAsia="仿宋_GB2312"/>
                <w:szCs w:val="21"/>
              </w:rPr>
              <w:t>1：一类地区；2：二类地区；3：三类地区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6</w:t>
            </w:r>
          </w:p>
        </w:tc>
        <w:tc>
          <w:tcPr>
            <w:tcW w:w="1701" w:type="dxa"/>
            <w:vAlign w:val="center"/>
          </w:tcPr>
          <w:p>
            <w:pPr>
              <w:jc w:val="center"/>
              <w:rPr>
                <w:rFonts w:ascii="仿宋_GB2312" w:eastAsia="仿宋_GB2312"/>
                <w:szCs w:val="21"/>
              </w:rPr>
            </w:pPr>
            <w:r>
              <w:rPr>
                <w:rFonts w:hint="eastAsia" w:ascii="仿宋_GB2312" w:eastAsia="仿宋_GB2312"/>
                <w:szCs w:val="21"/>
              </w:rPr>
              <w:t>价格投诉电话</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(8)</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7</w:t>
            </w:r>
          </w:p>
        </w:tc>
        <w:tc>
          <w:tcPr>
            <w:tcW w:w="1701" w:type="dxa"/>
            <w:vAlign w:val="center"/>
          </w:tcPr>
          <w:p>
            <w:pPr>
              <w:jc w:val="center"/>
              <w:rPr>
                <w:rFonts w:ascii="仿宋_GB2312" w:eastAsia="仿宋_GB2312"/>
                <w:szCs w:val="21"/>
              </w:rPr>
            </w:pPr>
            <w:r>
              <w:rPr>
                <w:rFonts w:hint="eastAsia" w:ascii="仿宋_GB2312" w:eastAsia="仿宋_GB2312"/>
                <w:szCs w:val="21"/>
              </w:rPr>
              <w:t>收费标价牌图片</w:t>
            </w:r>
          </w:p>
        </w:tc>
        <w:tc>
          <w:tcPr>
            <w:tcW w:w="1701" w:type="dxa"/>
            <w:vAlign w:val="center"/>
          </w:tcPr>
          <w:p>
            <w:pPr>
              <w:jc w:val="center"/>
              <w:rPr>
                <w:rFonts w:eastAsia="仿宋_GB2312"/>
                <w:szCs w:val="21"/>
              </w:rPr>
            </w:pPr>
            <w:r>
              <w:rPr>
                <w:rFonts w:hint="eastAsia" w:eastAsia="仿宋_GB2312"/>
              </w:rPr>
              <w:t>v</w:t>
            </w:r>
            <w:r>
              <w:rPr>
                <w:rFonts w:eastAsia="仿宋_GB2312"/>
              </w:rPr>
              <w:t>archar</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8</w:t>
            </w:r>
          </w:p>
        </w:tc>
        <w:tc>
          <w:tcPr>
            <w:tcW w:w="1701" w:type="dxa"/>
            <w:vAlign w:val="center"/>
          </w:tcPr>
          <w:p>
            <w:pPr>
              <w:jc w:val="center"/>
              <w:rPr>
                <w:rFonts w:ascii="仿宋_GB2312" w:eastAsia="仿宋_GB2312"/>
                <w:szCs w:val="21"/>
              </w:rPr>
            </w:pPr>
            <w:r>
              <w:rPr>
                <w:rFonts w:hint="eastAsia" w:ascii="仿宋_GB2312" w:eastAsia="仿宋_GB2312"/>
                <w:szCs w:val="21"/>
              </w:rPr>
              <w:t>收费标准描述</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(500)</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hint="eastAsia" w:ascii="仿宋_GB2312" w:eastAsia="仿宋_GB2312"/>
                <w:szCs w:val="21"/>
              </w:rPr>
              <w:t>9</w:t>
            </w:r>
          </w:p>
        </w:tc>
        <w:tc>
          <w:tcPr>
            <w:tcW w:w="1701" w:type="dxa"/>
            <w:vAlign w:val="center"/>
          </w:tcPr>
          <w:p>
            <w:pPr>
              <w:jc w:val="center"/>
              <w:rPr>
                <w:rFonts w:ascii="仿宋_GB2312" w:eastAsia="仿宋_GB2312"/>
                <w:szCs w:val="21"/>
              </w:rPr>
            </w:pPr>
            <w:r>
              <w:rPr>
                <w:rFonts w:hint="eastAsia" w:ascii="仿宋_GB2312" w:eastAsia="仿宋_GB2312"/>
                <w:szCs w:val="21"/>
              </w:rPr>
              <w:t>补充说明</w:t>
            </w:r>
          </w:p>
        </w:tc>
        <w:tc>
          <w:tcPr>
            <w:tcW w:w="1701" w:type="dxa"/>
            <w:vAlign w:val="center"/>
          </w:tcPr>
          <w:p>
            <w:pPr>
              <w:jc w:val="center"/>
              <w:rPr>
                <w:rFonts w:eastAsia="仿宋_GB2312"/>
                <w:szCs w:val="21"/>
              </w:rPr>
            </w:pPr>
            <w:r>
              <w:rPr>
                <w:rFonts w:hint="eastAsia" w:eastAsia="仿宋_GB2312"/>
              </w:rPr>
              <w:t>v</w:t>
            </w:r>
            <w:r>
              <w:rPr>
                <w:rFonts w:eastAsia="仿宋_GB2312"/>
              </w:rPr>
              <w:t>archar</w:t>
            </w:r>
            <w:r>
              <w:rPr>
                <w:rFonts w:eastAsia="仿宋_GB2312"/>
                <w:szCs w:val="21"/>
              </w:rPr>
              <w:t xml:space="preserve"> (500)</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10</w:t>
            </w:r>
          </w:p>
        </w:tc>
        <w:tc>
          <w:tcPr>
            <w:tcW w:w="1701" w:type="dxa"/>
            <w:vAlign w:val="center"/>
          </w:tcPr>
          <w:p>
            <w:pPr>
              <w:jc w:val="center"/>
              <w:rPr>
                <w:rFonts w:ascii="仿宋_GB2312" w:eastAsia="仿宋_GB2312"/>
                <w:szCs w:val="21"/>
              </w:rPr>
            </w:pPr>
            <w:r>
              <w:rPr>
                <w:rFonts w:ascii="仿宋_GB2312" w:eastAsia="仿宋_GB2312"/>
                <w:szCs w:val="21"/>
              </w:rPr>
              <w:t>临停小型</w:t>
            </w:r>
            <w:r>
              <w:rPr>
                <w:rFonts w:hint="eastAsia" w:ascii="仿宋_GB2312" w:eastAsia="仿宋_GB2312"/>
                <w:szCs w:val="21"/>
              </w:rPr>
              <w:t>车</w:t>
            </w:r>
            <w:r>
              <w:rPr>
                <w:rFonts w:ascii="仿宋_GB2312" w:eastAsia="仿宋_GB2312"/>
                <w:szCs w:val="21"/>
              </w:rPr>
              <w:t>白天</w:t>
            </w:r>
            <w:r>
              <w:rPr>
                <w:rFonts w:hint="eastAsia" w:ascii="仿宋_GB2312" w:eastAsia="仿宋_GB2312"/>
                <w:szCs w:val="21"/>
              </w:rPr>
              <w:t>单价</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nt(11)</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11</w:t>
            </w:r>
          </w:p>
        </w:tc>
        <w:tc>
          <w:tcPr>
            <w:tcW w:w="1701" w:type="dxa"/>
            <w:vAlign w:val="center"/>
          </w:tcPr>
          <w:p>
            <w:pPr>
              <w:jc w:val="center"/>
              <w:rPr>
                <w:rFonts w:ascii="仿宋_GB2312" w:eastAsia="仿宋_GB2312"/>
                <w:szCs w:val="21"/>
              </w:rPr>
            </w:pPr>
            <w:r>
              <w:rPr>
                <w:rFonts w:ascii="仿宋_GB2312" w:eastAsia="仿宋_GB2312"/>
                <w:szCs w:val="21"/>
              </w:rPr>
              <w:t>临停小型</w:t>
            </w:r>
            <w:r>
              <w:rPr>
                <w:rFonts w:hint="eastAsia" w:ascii="仿宋_GB2312" w:eastAsia="仿宋_GB2312"/>
                <w:szCs w:val="21"/>
              </w:rPr>
              <w:t>车</w:t>
            </w:r>
            <w:r>
              <w:rPr>
                <w:rFonts w:ascii="仿宋_GB2312" w:eastAsia="仿宋_GB2312"/>
                <w:szCs w:val="21"/>
              </w:rPr>
              <w:t>夜间</w:t>
            </w:r>
            <w:r>
              <w:rPr>
                <w:rFonts w:hint="eastAsia" w:ascii="仿宋_GB2312" w:eastAsia="仿宋_GB2312"/>
                <w:szCs w:val="21"/>
              </w:rPr>
              <w:t>单价</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nt(11)</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12</w:t>
            </w:r>
          </w:p>
        </w:tc>
        <w:tc>
          <w:tcPr>
            <w:tcW w:w="1701" w:type="dxa"/>
            <w:vAlign w:val="center"/>
          </w:tcPr>
          <w:p>
            <w:pPr>
              <w:jc w:val="center"/>
              <w:rPr>
                <w:rFonts w:ascii="仿宋_GB2312" w:eastAsia="仿宋_GB2312"/>
                <w:szCs w:val="21"/>
              </w:rPr>
            </w:pPr>
            <w:r>
              <w:rPr>
                <w:rFonts w:ascii="仿宋_GB2312" w:eastAsia="仿宋_GB2312"/>
                <w:szCs w:val="21"/>
              </w:rPr>
              <w:t>临停大型</w:t>
            </w:r>
            <w:r>
              <w:rPr>
                <w:rFonts w:hint="eastAsia" w:ascii="仿宋_GB2312" w:eastAsia="仿宋_GB2312"/>
                <w:szCs w:val="21"/>
              </w:rPr>
              <w:t>车</w:t>
            </w:r>
            <w:r>
              <w:rPr>
                <w:rFonts w:ascii="仿宋_GB2312" w:eastAsia="仿宋_GB2312"/>
                <w:szCs w:val="21"/>
              </w:rPr>
              <w:t>白天</w:t>
            </w:r>
            <w:r>
              <w:rPr>
                <w:rFonts w:hint="eastAsia" w:ascii="仿宋_GB2312" w:eastAsia="仿宋_GB2312"/>
                <w:szCs w:val="21"/>
              </w:rPr>
              <w:t>单价</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nt(11)</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13</w:t>
            </w:r>
          </w:p>
        </w:tc>
        <w:tc>
          <w:tcPr>
            <w:tcW w:w="1701" w:type="dxa"/>
            <w:vAlign w:val="center"/>
          </w:tcPr>
          <w:p>
            <w:pPr>
              <w:jc w:val="center"/>
              <w:rPr>
                <w:rFonts w:ascii="仿宋_GB2312" w:eastAsia="仿宋_GB2312"/>
                <w:szCs w:val="21"/>
              </w:rPr>
            </w:pPr>
            <w:r>
              <w:rPr>
                <w:rFonts w:ascii="仿宋_GB2312" w:eastAsia="仿宋_GB2312"/>
                <w:szCs w:val="21"/>
              </w:rPr>
              <w:t>临停大型夜间</w:t>
            </w:r>
            <w:r>
              <w:rPr>
                <w:rFonts w:hint="eastAsia" w:ascii="仿宋_GB2312" w:eastAsia="仿宋_GB2312"/>
                <w:szCs w:val="21"/>
              </w:rPr>
              <w:t>单价</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nt(11)</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14</w:t>
            </w:r>
          </w:p>
        </w:tc>
        <w:tc>
          <w:tcPr>
            <w:tcW w:w="1701" w:type="dxa"/>
            <w:vAlign w:val="center"/>
          </w:tcPr>
          <w:p>
            <w:pPr>
              <w:ind w:firstLine="105" w:firstLineChars="50"/>
              <w:jc w:val="center"/>
              <w:rPr>
                <w:rFonts w:ascii="仿宋_GB2312" w:eastAsia="仿宋_GB2312"/>
                <w:szCs w:val="21"/>
              </w:rPr>
            </w:pPr>
            <w:r>
              <w:rPr>
                <w:rFonts w:ascii="仿宋_GB2312" w:eastAsia="仿宋_GB2312"/>
                <w:szCs w:val="21"/>
              </w:rPr>
              <w:t>长包小型</w:t>
            </w:r>
            <w:r>
              <w:rPr>
                <w:rFonts w:hint="eastAsia" w:ascii="仿宋_GB2312" w:eastAsia="仿宋_GB2312"/>
                <w:szCs w:val="21"/>
              </w:rPr>
              <w:t>车单价</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nt(11)</w:t>
            </w:r>
          </w:p>
        </w:tc>
        <w:tc>
          <w:tcPr>
            <w:tcW w:w="4841"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zCs w:val="21"/>
              </w:rPr>
            </w:pPr>
            <w:r>
              <w:rPr>
                <w:rFonts w:ascii="仿宋_GB2312" w:eastAsia="仿宋_GB2312"/>
                <w:szCs w:val="21"/>
              </w:rPr>
              <w:t>15</w:t>
            </w:r>
          </w:p>
        </w:tc>
        <w:tc>
          <w:tcPr>
            <w:tcW w:w="1701" w:type="dxa"/>
            <w:vAlign w:val="center"/>
          </w:tcPr>
          <w:p>
            <w:pPr>
              <w:ind w:firstLine="105" w:firstLineChars="50"/>
              <w:jc w:val="center"/>
              <w:rPr>
                <w:rFonts w:ascii="仿宋_GB2312" w:eastAsia="仿宋_GB2312"/>
                <w:szCs w:val="21"/>
              </w:rPr>
            </w:pPr>
            <w:r>
              <w:rPr>
                <w:rFonts w:ascii="仿宋_GB2312" w:eastAsia="仿宋_GB2312"/>
                <w:szCs w:val="21"/>
              </w:rPr>
              <w:t>长包大型</w:t>
            </w:r>
            <w:r>
              <w:rPr>
                <w:rFonts w:hint="eastAsia" w:ascii="仿宋_GB2312" w:eastAsia="仿宋_GB2312"/>
                <w:szCs w:val="21"/>
              </w:rPr>
              <w:t>车单价</w:t>
            </w:r>
          </w:p>
        </w:tc>
        <w:tc>
          <w:tcPr>
            <w:tcW w:w="1701" w:type="dxa"/>
            <w:vAlign w:val="center"/>
          </w:tcPr>
          <w:p>
            <w:pPr>
              <w:jc w:val="center"/>
              <w:rPr>
                <w:rFonts w:eastAsia="仿宋_GB2312"/>
                <w:szCs w:val="21"/>
              </w:rPr>
            </w:pPr>
            <w:r>
              <w:rPr>
                <w:rFonts w:hint="eastAsia" w:eastAsia="仿宋_GB2312"/>
                <w:szCs w:val="21"/>
              </w:rPr>
              <w:t>i</w:t>
            </w:r>
            <w:r>
              <w:rPr>
                <w:rFonts w:eastAsia="仿宋_GB2312"/>
                <w:szCs w:val="21"/>
              </w:rPr>
              <w:t>nt(11)</w:t>
            </w:r>
          </w:p>
        </w:tc>
        <w:tc>
          <w:tcPr>
            <w:tcW w:w="4841" w:type="dxa"/>
            <w:vAlign w:val="center"/>
          </w:tcPr>
          <w:p>
            <w:pPr>
              <w:rPr>
                <w:rFonts w:ascii="仿宋_GB2312" w:eastAsia="仿宋_GB2312"/>
                <w:szCs w:val="21"/>
              </w:rPr>
            </w:pPr>
          </w:p>
        </w:tc>
      </w:tr>
    </w:tbl>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4.2.2动态信息</w:t>
      </w:r>
    </w:p>
    <w:p>
      <w:pPr>
        <w:ind w:firstLine="560" w:firstLineChars="200"/>
        <w:rPr>
          <w:rFonts w:ascii="仿宋_GB2312" w:eastAsia="仿宋_GB2312"/>
          <w:sz w:val="28"/>
          <w:szCs w:val="28"/>
        </w:rPr>
      </w:pPr>
      <w:r>
        <w:rPr>
          <w:rFonts w:hint="eastAsia" w:ascii="仿宋_GB2312" w:eastAsia="仿宋_GB2312"/>
          <w:sz w:val="28"/>
          <w:szCs w:val="28"/>
        </w:rPr>
        <w:t>4.2.2.1停车场运行信息Ⅰ</w:t>
      </w:r>
    </w:p>
    <w:tbl>
      <w:tblPr>
        <w:tblStyle w:val="16"/>
        <w:tblW w:w="9072" w:type="dxa"/>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8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序号</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字段名称</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字段类型</w:t>
            </w:r>
          </w:p>
        </w:tc>
        <w:tc>
          <w:tcPr>
            <w:tcW w:w="4819"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1</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停车场编号</w:t>
            </w:r>
          </w:p>
        </w:tc>
        <w:tc>
          <w:tcPr>
            <w:tcW w:w="1701" w:type="dxa"/>
            <w:tcBorders>
              <w:top w:val="single" w:color="auto" w:sz="8" w:space="0"/>
            </w:tcBorders>
            <w:vAlign w:val="center"/>
          </w:tcPr>
          <w:p>
            <w:pPr>
              <w:jc w:val="center"/>
              <w:rPr>
                <w:rFonts w:eastAsia="仿宋_GB2312"/>
              </w:rPr>
            </w:pPr>
            <w:r>
              <w:rPr>
                <w:rFonts w:hint="eastAsia" w:eastAsia="仿宋_GB2312"/>
              </w:rPr>
              <w:t>v</w:t>
            </w:r>
            <w:r>
              <w:rPr>
                <w:rFonts w:eastAsia="仿宋_GB2312"/>
              </w:rPr>
              <w:t>archar (</w:t>
            </w:r>
            <w:r>
              <w:rPr>
                <w:rFonts w:hint="eastAsia" w:eastAsia="仿宋_GB2312"/>
              </w:rPr>
              <w:t>4</w:t>
            </w:r>
            <w:r>
              <w:rPr>
                <w:rFonts w:eastAsia="仿宋_GB2312"/>
              </w:rPr>
              <w:t>0)</w:t>
            </w:r>
          </w:p>
        </w:tc>
        <w:tc>
          <w:tcPr>
            <w:tcW w:w="4819" w:type="dxa"/>
            <w:tcBorders>
              <w:top w:val="single" w:color="auto" w:sz="8" w:space="0"/>
            </w:tcBorders>
            <w:shd w:val="clear" w:color="auto" w:fill="auto"/>
            <w:vAlign w:val="center"/>
          </w:tcPr>
          <w:p>
            <w:pPr>
              <w:rPr>
                <w:rFonts w:ascii="仿宋_GB2312" w:eastAsia="仿宋_GB2312"/>
                <w:strik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2</w:t>
            </w:r>
          </w:p>
        </w:tc>
        <w:tc>
          <w:tcPr>
            <w:tcW w:w="1701" w:type="dxa"/>
            <w:vAlign w:val="center"/>
          </w:tcPr>
          <w:p>
            <w:pPr>
              <w:jc w:val="center"/>
              <w:rPr>
                <w:rFonts w:ascii="仿宋_GB2312" w:eastAsia="仿宋_GB2312"/>
              </w:rPr>
            </w:pPr>
            <w:r>
              <w:rPr>
                <w:rFonts w:hint="eastAsia" w:ascii="仿宋_GB2312" w:eastAsia="仿宋_GB2312"/>
              </w:rPr>
              <w:t>进入车辆数</w:t>
            </w:r>
          </w:p>
        </w:tc>
        <w:tc>
          <w:tcPr>
            <w:tcW w:w="1701" w:type="dxa"/>
            <w:vAlign w:val="center"/>
          </w:tcPr>
          <w:p>
            <w:pPr>
              <w:jc w:val="center"/>
              <w:rPr>
                <w:rFonts w:eastAsia="仿宋_GB2312"/>
              </w:rPr>
            </w:pPr>
            <w:r>
              <w:rPr>
                <w:rFonts w:hint="eastAsia" w:eastAsia="仿宋_GB2312"/>
                <w:szCs w:val="21"/>
              </w:rPr>
              <w:t>i</w:t>
            </w:r>
            <w:r>
              <w:rPr>
                <w:rFonts w:eastAsia="仿宋_GB2312"/>
                <w:szCs w:val="21"/>
              </w:rPr>
              <w:t>nt</w:t>
            </w:r>
            <w:r>
              <w:rPr>
                <w:rFonts w:eastAsia="仿宋_GB2312"/>
              </w:rPr>
              <w:t xml:space="preserve"> (4)</w:t>
            </w:r>
          </w:p>
        </w:tc>
        <w:tc>
          <w:tcPr>
            <w:tcW w:w="4819" w:type="dxa"/>
            <w:shd w:val="clear" w:color="auto" w:fill="auto"/>
            <w:vAlign w:val="center"/>
          </w:tcPr>
          <w:p>
            <w:pPr>
              <w:rPr>
                <w:rFonts w:ascii="仿宋_GB2312" w:eastAsia="仿宋_GB2312"/>
                <w:strik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3</w:t>
            </w:r>
          </w:p>
        </w:tc>
        <w:tc>
          <w:tcPr>
            <w:tcW w:w="1701" w:type="dxa"/>
            <w:vAlign w:val="center"/>
          </w:tcPr>
          <w:p>
            <w:pPr>
              <w:jc w:val="center"/>
              <w:rPr>
                <w:rFonts w:ascii="仿宋_GB2312" w:eastAsia="仿宋_GB2312"/>
              </w:rPr>
            </w:pPr>
            <w:r>
              <w:rPr>
                <w:rFonts w:hint="eastAsia" w:ascii="仿宋_GB2312" w:eastAsia="仿宋_GB2312"/>
              </w:rPr>
              <w:t>驶离车辆数</w:t>
            </w:r>
          </w:p>
        </w:tc>
        <w:tc>
          <w:tcPr>
            <w:tcW w:w="1701" w:type="dxa"/>
            <w:vAlign w:val="center"/>
          </w:tcPr>
          <w:p>
            <w:pPr>
              <w:jc w:val="center"/>
              <w:rPr>
                <w:rFonts w:eastAsia="仿宋_GB2312"/>
              </w:rPr>
            </w:pPr>
            <w:r>
              <w:rPr>
                <w:rFonts w:hint="eastAsia" w:eastAsia="仿宋_GB2312"/>
                <w:szCs w:val="21"/>
              </w:rPr>
              <w:t>i</w:t>
            </w:r>
            <w:r>
              <w:rPr>
                <w:rFonts w:eastAsia="仿宋_GB2312"/>
                <w:szCs w:val="21"/>
              </w:rPr>
              <w:t>nt</w:t>
            </w:r>
            <w:r>
              <w:rPr>
                <w:rFonts w:eastAsia="仿宋_GB2312"/>
              </w:rPr>
              <w:t xml:space="preserve"> (4)</w:t>
            </w:r>
          </w:p>
        </w:tc>
        <w:tc>
          <w:tcPr>
            <w:tcW w:w="4819" w:type="dxa"/>
            <w:shd w:val="clear" w:color="auto" w:fill="auto"/>
            <w:vAlign w:val="center"/>
          </w:tcPr>
          <w:p>
            <w:pPr>
              <w:rPr>
                <w:rFonts w:ascii="仿宋_GB2312" w:eastAsia="仿宋_GB2312"/>
                <w:strik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4</w:t>
            </w:r>
          </w:p>
        </w:tc>
        <w:tc>
          <w:tcPr>
            <w:tcW w:w="1701" w:type="dxa"/>
            <w:vAlign w:val="center"/>
          </w:tcPr>
          <w:p>
            <w:pPr>
              <w:jc w:val="center"/>
              <w:rPr>
                <w:rFonts w:ascii="仿宋_GB2312" w:eastAsia="仿宋_GB2312"/>
              </w:rPr>
            </w:pPr>
            <w:r>
              <w:rPr>
                <w:rFonts w:hint="eastAsia" w:ascii="仿宋_GB2312" w:eastAsia="仿宋_GB2312"/>
              </w:rPr>
              <w:t>空闲车位数</w:t>
            </w:r>
          </w:p>
        </w:tc>
        <w:tc>
          <w:tcPr>
            <w:tcW w:w="1701" w:type="dxa"/>
            <w:vAlign w:val="center"/>
          </w:tcPr>
          <w:p>
            <w:pPr>
              <w:jc w:val="center"/>
              <w:rPr>
                <w:rFonts w:eastAsia="仿宋_GB2312"/>
              </w:rPr>
            </w:pPr>
            <w:r>
              <w:rPr>
                <w:rFonts w:hint="eastAsia" w:eastAsia="仿宋_GB2312"/>
                <w:szCs w:val="21"/>
              </w:rPr>
              <w:t>i</w:t>
            </w:r>
            <w:r>
              <w:rPr>
                <w:rFonts w:eastAsia="仿宋_GB2312"/>
                <w:szCs w:val="21"/>
              </w:rPr>
              <w:t>nt</w:t>
            </w:r>
            <w:r>
              <w:rPr>
                <w:rFonts w:eastAsia="仿宋_GB2312"/>
              </w:rPr>
              <w:t xml:space="preserve"> (4)</w:t>
            </w:r>
          </w:p>
        </w:tc>
        <w:tc>
          <w:tcPr>
            <w:tcW w:w="4819" w:type="dxa"/>
            <w:shd w:val="clear" w:color="auto" w:fill="auto"/>
            <w:vAlign w:val="center"/>
          </w:tcPr>
          <w:p>
            <w:pPr>
              <w:rPr>
                <w:rFonts w:ascii="仿宋_GB2312" w:eastAsia="仿宋_GB2312"/>
                <w:strik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仿宋_GB2312" w:eastAsia="仿宋_GB2312"/>
                <w:strike/>
              </w:rPr>
            </w:pPr>
          </w:p>
        </w:tc>
        <w:tc>
          <w:tcPr>
            <w:tcW w:w="1701" w:type="dxa"/>
            <w:vAlign w:val="center"/>
          </w:tcPr>
          <w:p>
            <w:pPr>
              <w:jc w:val="center"/>
              <w:rPr>
                <w:rFonts w:ascii="仿宋_GB2312" w:eastAsia="仿宋_GB2312"/>
              </w:rPr>
            </w:pPr>
            <w:r>
              <w:rPr>
                <w:rFonts w:ascii="仿宋_GB2312" w:eastAsia="仿宋_GB2312"/>
                <w:szCs w:val="21"/>
              </w:rPr>
              <w:t>发送时间</w:t>
            </w:r>
          </w:p>
        </w:tc>
        <w:tc>
          <w:tcPr>
            <w:tcW w:w="1701" w:type="dxa"/>
            <w:vAlign w:val="center"/>
          </w:tcPr>
          <w:p>
            <w:pPr>
              <w:jc w:val="center"/>
              <w:rPr>
                <w:rFonts w:eastAsia="仿宋_GB2312"/>
              </w:rPr>
            </w:pPr>
            <w:r>
              <w:rPr>
                <w:rFonts w:eastAsia="仿宋_GB2312"/>
              </w:rPr>
              <w:t>datetime</w:t>
            </w:r>
          </w:p>
        </w:tc>
        <w:tc>
          <w:tcPr>
            <w:tcW w:w="4819" w:type="dxa"/>
            <w:vAlign w:val="center"/>
          </w:tcPr>
          <w:p>
            <w:pPr>
              <w:rPr>
                <w:rFonts w:ascii="仿宋_GB2312" w:eastAsia="仿宋_GB2312"/>
              </w:rPr>
            </w:pPr>
            <w:r>
              <w:rPr>
                <w:rFonts w:ascii="仿宋_GB2312" w:eastAsia="仿宋_GB2312"/>
              </w:rPr>
              <w:t>数据发生时间</w:t>
            </w:r>
          </w:p>
        </w:tc>
      </w:tr>
    </w:tbl>
    <w:p>
      <w:pPr>
        <w:ind w:firstLine="560" w:firstLineChars="200"/>
        <w:rPr>
          <w:rFonts w:ascii="仿宋_GB2312" w:eastAsia="仿宋_GB2312"/>
          <w:sz w:val="28"/>
          <w:szCs w:val="28"/>
        </w:rPr>
      </w:pPr>
      <w:r>
        <w:rPr>
          <w:rFonts w:hint="eastAsia" w:ascii="仿宋_GB2312" w:eastAsia="仿宋_GB2312"/>
          <w:sz w:val="28"/>
          <w:szCs w:val="28"/>
        </w:rPr>
        <w:t>4.2.2.2停车场运行信息Ⅱ</w:t>
      </w:r>
    </w:p>
    <w:tbl>
      <w:tblPr>
        <w:tblStyle w:val="16"/>
        <w:tblW w:w="8894" w:type="dxa"/>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6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序号</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字段名称</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字段类型</w:t>
            </w:r>
          </w:p>
        </w:tc>
        <w:tc>
          <w:tcPr>
            <w:tcW w:w="4641"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1</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停车场编号</w:t>
            </w:r>
          </w:p>
        </w:tc>
        <w:tc>
          <w:tcPr>
            <w:tcW w:w="1701" w:type="dxa"/>
            <w:tcBorders>
              <w:top w:val="single" w:color="auto" w:sz="8" w:space="0"/>
            </w:tcBorders>
            <w:vAlign w:val="center"/>
          </w:tcPr>
          <w:p>
            <w:pPr>
              <w:jc w:val="center"/>
              <w:rPr>
                <w:rFonts w:eastAsia="仿宋_GB2312"/>
              </w:rPr>
            </w:pPr>
            <w:r>
              <w:rPr>
                <w:rFonts w:hint="eastAsia" w:eastAsia="仿宋_GB2312"/>
              </w:rPr>
              <w:t>v</w:t>
            </w:r>
            <w:r>
              <w:rPr>
                <w:rFonts w:eastAsia="仿宋_GB2312"/>
              </w:rPr>
              <w:t>archar (</w:t>
            </w:r>
            <w:r>
              <w:rPr>
                <w:rFonts w:hint="eastAsia" w:eastAsia="仿宋_GB2312"/>
              </w:rPr>
              <w:t>4</w:t>
            </w:r>
            <w:r>
              <w:rPr>
                <w:rFonts w:eastAsia="仿宋_GB2312"/>
              </w:rPr>
              <w:t>0)</w:t>
            </w:r>
          </w:p>
        </w:tc>
        <w:tc>
          <w:tcPr>
            <w:tcW w:w="4641" w:type="dxa"/>
            <w:tcBorders>
              <w:top w:val="single" w:color="auto" w:sz="8" w:space="0"/>
            </w:tcBorders>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bottom w:val="single" w:color="auto" w:sz="4" w:space="0"/>
            </w:tcBorders>
            <w:shd w:val="clear" w:color="auto" w:fill="auto"/>
            <w:vAlign w:val="center"/>
          </w:tcPr>
          <w:p>
            <w:pPr>
              <w:jc w:val="center"/>
              <w:rPr>
                <w:rFonts w:ascii="仿宋_GB2312" w:eastAsia="仿宋_GB2312"/>
              </w:rPr>
            </w:pPr>
            <w:r>
              <w:rPr>
                <w:rFonts w:hint="eastAsia" w:ascii="仿宋_GB2312" w:eastAsia="仿宋_GB2312"/>
              </w:rPr>
              <w:t>2</w:t>
            </w:r>
          </w:p>
        </w:tc>
        <w:tc>
          <w:tcPr>
            <w:tcW w:w="1701" w:type="dxa"/>
            <w:tcBorders>
              <w:bottom w:val="single" w:color="auto" w:sz="4" w:space="0"/>
            </w:tcBorders>
            <w:vAlign w:val="center"/>
          </w:tcPr>
          <w:p>
            <w:pPr>
              <w:jc w:val="center"/>
              <w:rPr>
                <w:rFonts w:ascii="仿宋_GB2312" w:eastAsia="仿宋_GB2312"/>
              </w:rPr>
            </w:pPr>
            <w:r>
              <w:rPr>
                <w:rFonts w:hint="eastAsia" w:ascii="仿宋_GB2312" w:eastAsia="仿宋_GB2312"/>
              </w:rPr>
              <w:t>车辆识别号</w:t>
            </w:r>
          </w:p>
        </w:tc>
        <w:tc>
          <w:tcPr>
            <w:tcW w:w="1701" w:type="dxa"/>
            <w:tcBorders>
              <w:bottom w:val="single" w:color="auto" w:sz="4" w:space="0"/>
            </w:tcBorders>
            <w:vAlign w:val="center"/>
          </w:tcPr>
          <w:p>
            <w:pPr>
              <w:jc w:val="center"/>
              <w:rPr>
                <w:rFonts w:eastAsia="仿宋_GB2312"/>
              </w:rPr>
            </w:pPr>
            <w:r>
              <w:rPr>
                <w:rFonts w:hint="eastAsia" w:eastAsia="仿宋_GB2312"/>
              </w:rPr>
              <w:t>v</w:t>
            </w:r>
            <w:r>
              <w:rPr>
                <w:rFonts w:eastAsia="仿宋_GB2312"/>
              </w:rPr>
              <w:t>archar (20)</w:t>
            </w:r>
          </w:p>
        </w:tc>
        <w:tc>
          <w:tcPr>
            <w:tcW w:w="4641" w:type="dxa"/>
            <w:tcBorders>
              <w:bottom w:val="single" w:color="auto" w:sz="4" w:space="0"/>
            </w:tcBorders>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bottom w:val="single" w:color="auto" w:sz="8" w:space="0"/>
            </w:tcBorders>
            <w:shd w:val="clear" w:color="auto" w:fill="auto"/>
            <w:vAlign w:val="center"/>
          </w:tcPr>
          <w:p>
            <w:pPr>
              <w:jc w:val="center"/>
              <w:rPr>
                <w:rFonts w:ascii="仿宋_GB2312" w:eastAsia="仿宋_GB2312"/>
              </w:rPr>
            </w:pPr>
            <w:r>
              <w:rPr>
                <w:rFonts w:hint="eastAsia" w:ascii="仿宋_GB2312" w:eastAsia="仿宋_GB2312"/>
              </w:rPr>
              <w:t>3</w:t>
            </w:r>
          </w:p>
        </w:tc>
        <w:tc>
          <w:tcPr>
            <w:tcW w:w="1701" w:type="dxa"/>
            <w:tcBorders>
              <w:top w:val="single" w:color="auto" w:sz="4" w:space="0"/>
              <w:bottom w:val="single" w:color="auto" w:sz="8" w:space="0"/>
            </w:tcBorders>
            <w:vAlign w:val="center"/>
          </w:tcPr>
          <w:p>
            <w:pPr>
              <w:jc w:val="center"/>
              <w:rPr>
                <w:rFonts w:ascii="仿宋_GB2312" w:eastAsia="仿宋_GB2312"/>
              </w:rPr>
            </w:pPr>
            <w:r>
              <w:rPr>
                <w:rFonts w:hint="eastAsia" w:ascii="仿宋_GB2312" w:eastAsia="仿宋_GB2312"/>
              </w:rPr>
              <w:t>发生时间</w:t>
            </w:r>
          </w:p>
        </w:tc>
        <w:tc>
          <w:tcPr>
            <w:tcW w:w="1701" w:type="dxa"/>
            <w:tcBorders>
              <w:top w:val="single" w:color="auto" w:sz="4" w:space="0"/>
              <w:bottom w:val="single" w:color="auto" w:sz="8" w:space="0"/>
            </w:tcBorders>
            <w:vAlign w:val="center"/>
          </w:tcPr>
          <w:p>
            <w:pPr>
              <w:jc w:val="center"/>
              <w:rPr>
                <w:rFonts w:eastAsia="仿宋_GB2312"/>
              </w:rPr>
            </w:pPr>
            <w:r>
              <w:rPr>
                <w:rFonts w:hint="eastAsia" w:eastAsia="仿宋_GB2312"/>
              </w:rPr>
              <w:t>v</w:t>
            </w:r>
            <w:r>
              <w:rPr>
                <w:rFonts w:eastAsia="仿宋_GB2312"/>
              </w:rPr>
              <w:t>archar (20)</w:t>
            </w:r>
          </w:p>
        </w:tc>
        <w:tc>
          <w:tcPr>
            <w:tcW w:w="4641" w:type="dxa"/>
            <w:tcBorders>
              <w:top w:val="single" w:color="auto" w:sz="4" w:space="0"/>
              <w:bottom w:val="single" w:color="auto" w:sz="8" w:space="0"/>
            </w:tcBorders>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4</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车辆状态</w:t>
            </w:r>
          </w:p>
        </w:tc>
        <w:tc>
          <w:tcPr>
            <w:tcW w:w="1701" w:type="dxa"/>
            <w:tcBorders>
              <w:top w:val="single" w:color="auto" w:sz="8" w:space="0"/>
            </w:tcBorders>
            <w:vAlign w:val="center"/>
          </w:tcPr>
          <w:p>
            <w:pPr>
              <w:jc w:val="center"/>
              <w:rPr>
                <w:rFonts w:eastAsia="仿宋_GB2312"/>
              </w:rPr>
            </w:pPr>
            <w:r>
              <w:rPr>
                <w:rFonts w:hint="eastAsia" w:eastAsia="仿宋_GB2312"/>
              </w:rPr>
              <w:t>v</w:t>
            </w:r>
            <w:r>
              <w:rPr>
                <w:rFonts w:eastAsia="仿宋_GB2312"/>
              </w:rPr>
              <w:t>archar (10)</w:t>
            </w:r>
          </w:p>
        </w:tc>
        <w:tc>
          <w:tcPr>
            <w:tcW w:w="4641" w:type="dxa"/>
            <w:tcBorders>
              <w:top w:val="single" w:color="auto" w:sz="8" w:space="0"/>
            </w:tcBorders>
            <w:shd w:val="clear" w:color="auto" w:fill="auto"/>
            <w:vAlign w:val="center"/>
          </w:tcPr>
          <w:p>
            <w:pPr>
              <w:rPr>
                <w:rFonts w:ascii="仿宋_GB2312" w:eastAsia="仿宋_GB2312"/>
              </w:rPr>
            </w:pPr>
            <w:r>
              <w:rPr>
                <w:rFonts w:hint="eastAsia" w:ascii="仿宋_GB2312" w:eastAsia="仿宋_GB2312"/>
              </w:rPr>
              <w:t>进入：表示车辆进入停车场（库）；驶离：表示车辆驶离停车场（库）。</w:t>
            </w:r>
          </w:p>
        </w:tc>
      </w:tr>
    </w:tbl>
    <w:p>
      <w:pPr>
        <w:ind w:firstLine="560" w:firstLineChars="200"/>
        <w:rPr>
          <w:rFonts w:ascii="仿宋_GB2312" w:eastAsia="仿宋_GB2312"/>
          <w:sz w:val="28"/>
          <w:szCs w:val="28"/>
        </w:rPr>
      </w:pPr>
      <w:r>
        <w:rPr>
          <w:rFonts w:hint="eastAsia" w:ascii="仿宋_GB2312" w:eastAsia="仿宋_GB2312"/>
          <w:sz w:val="28"/>
          <w:szCs w:val="28"/>
        </w:rPr>
        <w:t>4.2.2.3停车泊位运行信息</w:t>
      </w:r>
    </w:p>
    <w:tbl>
      <w:tblPr>
        <w:tblStyle w:val="16"/>
        <w:tblW w:w="8930" w:type="dxa"/>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6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序号</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字段名称</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字段类型</w:t>
            </w:r>
          </w:p>
        </w:tc>
        <w:tc>
          <w:tcPr>
            <w:tcW w:w="4677"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1</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停车位编号</w:t>
            </w:r>
          </w:p>
        </w:tc>
        <w:tc>
          <w:tcPr>
            <w:tcW w:w="1701" w:type="dxa"/>
            <w:tcBorders>
              <w:top w:val="single" w:color="auto" w:sz="8" w:space="0"/>
            </w:tcBorders>
            <w:vAlign w:val="center"/>
          </w:tcPr>
          <w:p>
            <w:pPr>
              <w:jc w:val="center"/>
              <w:rPr>
                <w:rFonts w:eastAsia="仿宋_GB2312"/>
              </w:rPr>
            </w:pPr>
            <w:r>
              <w:rPr>
                <w:rFonts w:eastAsia="仿宋_GB2312"/>
              </w:rPr>
              <w:t>varchar (50)</w:t>
            </w:r>
          </w:p>
        </w:tc>
        <w:tc>
          <w:tcPr>
            <w:tcW w:w="4677" w:type="dxa"/>
            <w:tcBorders>
              <w:top w:val="single" w:color="auto" w:sz="8" w:space="0"/>
            </w:tcBorders>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bottom w:val="single" w:color="auto" w:sz="4" w:space="0"/>
            </w:tcBorders>
            <w:shd w:val="clear" w:color="auto" w:fill="auto"/>
            <w:vAlign w:val="center"/>
          </w:tcPr>
          <w:p>
            <w:pPr>
              <w:jc w:val="center"/>
              <w:rPr>
                <w:rFonts w:ascii="仿宋_GB2312" w:eastAsia="仿宋_GB2312"/>
              </w:rPr>
            </w:pPr>
            <w:r>
              <w:rPr>
                <w:rFonts w:hint="eastAsia" w:ascii="仿宋_GB2312" w:eastAsia="仿宋_GB2312"/>
              </w:rPr>
              <w:t>2</w:t>
            </w:r>
          </w:p>
        </w:tc>
        <w:tc>
          <w:tcPr>
            <w:tcW w:w="1701" w:type="dxa"/>
            <w:tcBorders>
              <w:bottom w:val="single" w:color="auto" w:sz="4" w:space="0"/>
            </w:tcBorders>
            <w:vAlign w:val="center"/>
          </w:tcPr>
          <w:p>
            <w:pPr>
              <w:jc w:val="center"/>
              <w:rPr>
                <w:rFonts w:ascii="仿宋_GB2312" w:eastAsia="仿宋_GB2312"/>
              </w:rPr>
            </w:pPr>
            <w:r>
              <w:rPr>
                <w:rFonts w:hint="eastAsia" w:ascii="仿宋_GB2312" w:eastAsia="仿宋_GB2312"/>
              </w:rPr>
              <w:t>停车位当前状态</w:t>
            </w:r>
          </w:p>
        </w:tc>
        <w:tc>
          <w:tcPr>
            <w:tcW w:w="1701" w:type="dxa"/>
            <w:tcBorders>
              <w:bottom w:val="single" w:color="auto" w:sz="4" w:space="0"/>
            </w:tcBorders>
            <w:vAlign w:val="center"/>
          </w:tcPr>
          <w:p>
            <w:pPr>
              <w:jc w:val="center"/>
              <w:rPr>
                <w:rFonts w:eastAsia="仿宋_GB2312"/>
              </w:rPr>
            </w:pPr>
            <w:r>
              <w:rPr>
                <w:rFonts w:eastAsia="仿宋_GB2312"/>
                <w:szCs w:val="21"/>
              </w:rPr>
              <w:t>int</w:t>
            </w:r>
            <w:r>
              <w:rPr>
                <w:rFonts w:eastAsia="仿宋_GB2312"/>
              </w:rPr>
              <w:t xml:space="preserve"> (1)</w:t>
            </w:r>
          </w:p>
        </w:tc>
        <w:tc>
          <w:tcPr>
            <w:tcW w:w="4677" w:type="dxa"/>
            <w:tcBorders>
              <w:bottom w:val="single" w:color="auto" w:sz="4" w:space="0"/>
            </w:tcBorders>
            <w:shd w:val="clear" w:color="auto" w:fill="auto"/>
            <w:vAlign w:val="center"/>
          </w:tcPr>
          <w:p>
            <w:pPr>
              <w:rPr>
                <w:rFonts w:ascii="仿宋_GB2312" w:eastAsia="仿宋_GB2312"/>
              </w:rPr>
            </w:pPr>
            <w:r>
              <w:rPr>
                <w:rFonts w:hint="eastAsia" w:ascii="仿宋_GB2312" w:eastAsia="仿宋_GB2312"/>
              </w:rPr>
              <w:t>0：表示空闲；1：表示有车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bottom w:val="single" w:color="auto" w:sz="8" w:space="0"/>
            </w:tcBorders>
            <w:shd w:val="clear" w:color="auto" w:fill="auto"/>
            <w:vAlign w:val="center"/>
          </w:tcPr>
          <w:p>
            <w:pPr>
              <w:jc w:val="center"/>
              <w:rPr>
                <w:rFonts w:ascii="仿宋_GB2312" w:eastAsia="仿宋_GB2312"/>
              </w:rPr>
            </w:pPr>
            <w:r>
              <w:rPr>
                <w:rFonts w:hint="eastAsia" w:ascii="仿宋_GB2312" w:eastAsia="仿宋_GB2312"/>
              </w:rPr>
              <w:t>3</w:t>
            </w:r>
          </w:p>
        </w:tc>
        <w:tc>
          <w:tcPr>
            <w:tcW w:w="1701" w:type="dxa"/>
            <w:tcBorders>
              <w:top w:val="single" w:color="auto" w:sz="4" w:space="0"/>
              <w:bottom w:val="single" w:color="auto" w:sz="8" w:space="0"/>
            </w:tcBorders>
            <w:vAlign w:val="center"/>
          </w:tcPr>
          <w:p>
            <w:pPr>
              <w:jc w:val="center"/>
              <w:rPr>
                <w:rFonts w:ascii="仿宋_GB2312" w:eastAsia="仿宋_GB2312"/>
              </w:rPr>
            </w:pPr>
            <w:r>
              <w:rPr>
                <w:rFonts w:hint="eastAsia" w:ascii="仿宋_GB2312" w:eastAsia="仿宋_GB2312"/>
              </w:rPr>
              <w:t>车辆识别号</w:t>
            </w:r>
          </w:p>
        </w:tc>
        <w:tc>
          <w:tcPr>
            <w:tcW w:w="1701" w:type="dxa"/>
            <w:tcBorders>
              <w:top w:val="single" w:color="auto" w:sz="4" w:space="0"/>
              <w:bottom w:val="single" w:color="auto" w:sz="8" w:space="0"/>
            </w:tcBorders>
            <w:vAlign w:val="center"/>
          </w:tcPr>
          <w:p>
            <w:pPr>
              <w:jc w:val="center"/>
              <w:rPr>
                <w:rFonts w:eastAsia="仿宋_GB2312"/>
              </w:rPr>
            </w:pPr>
            <w:r>
              <w:rPr>
                <w:rFonts w:eastAsia="仿宋_GB2312"/>
              </w:rPr>
              <w:t>varchar (20)</w:t>
            </w:r>
          </w:p>
        </w:tc>
        <w:tc>
          <w:tcPr>
            <w:tcW w:w="4677" w:type="dxa"/>
            <w:tcBorders>
              <w:top w:val="single" w:color="auto" w:sz="4" w:space="0"/>
              <w:bottom w:val="single" w:color="auto" w:sz="8" w:space="0"/>
            </w:tcBorders>
            <w:shd w:val="clear" w:color="auto" w:fill="auto"/>
            <w:vAlign w:val="center"/>
          </w:tcPr>
          <w:p>
            <w:pPr>
              <w:rPr>
                <w:rFonts w:ascii="仿宋_GB2312" w:eastAsia="仿宋_GB2312"/>
              </w:rPr>
            </w:pPr>
            <w:r>
              <w:rPr>
                <w:rFonts w:hint="eastAsia" w:ascii="仿宋_GB2312" w:eastAsia="仿宋_GB2312"/>
              </w:rPr>
              <w:t>若停车位当前状态为有车时，可填此项。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4</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状态变化时间</w:t>
            </w:r>
          </w:p>
        </w:tc>
        <w:tc>
          <w:tcPr>
            <w:tcW w:w="1701" w:type="dxa"/>
            <w:tcBorders>
              <w:top w:val="single" w:color="auto" w:sz="8" w:space="0"/>
            </w:tcBorders>
            <w:vAlign w:val="center"/>
          </w:tcPr>
          <w:p>
            <w:pPr>
              <w:jc w:val="center"/>
              <w:rPr>
                <w:rFonts w:eastAsia="仿宋_GB2312"/>
              </w:rPr>
            </w:pPr>
            <w:r>
              <w:rPr>
                <w:rFonts w:eastAsia="仿宋_GB2312"/>
              </w:rPr>
              <w:t>datetime</w:t>
            </w:r>
          </w:p>
        </w:tc>
        <w:tc>
          <w:tcPr>
            <w:tcW w:w="4677" w:type="dxa"/>
            <w:tcBorders>
              <w:top w:val="single" w:color="auto" w:sz="8" w:space="0"/>
            </w:tcBorders>
            <w:shd w:val="clear" w:color="auto" w:fill="auto"/>
            <w:vAlign w:val="center"/>
          </w:tcPr>
          <w:p>
            <w:pPr>
              <w:rPr>
                <w:rFonts w:ascii="仿宋_GB2312" w:eastAsia="仿宋_GB2312"/>
              </w:rPr>
            </w:pPr>
          </w:p>
        </w:tc>
      </w:tr>
    </w:tbl>
    <w:p>
      <w:pPr>
        <w:ind w:firstLine="560" w:firstLineChars="200"/>
        <w:rPr>
          <w:rFonts w:ascii="仿宋_GB2312" w:eastAsia="仿宋_GB2312"/>
          <w:sz w:val="28"/>
          <w:szCs w:val="28"/>
        </w:rPr>
      </w:pPr>
      <w:r>
        <w:rPr>
          <w:rFonts w:hint="eastAsia" w:ascii="仿宋_GB2312" w:eastAsia="仿宋_GB2312"/>
          <w:sz w:val="28"/>
          <w:szCs w:val="28"/>
        </w:rPr>
        <w:t>4.2.2.4信息采集设备运行信息</w:t>
      </w:r>
    </w:p>
    <w:tbl>
      <w:tblPr>
        <w:tblStyle w:val="16"/>
        <w:tblW w:w="8930" w:type="dxa"/>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46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序号</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字段名称</w:t>
            </w:r>
          </w:p>
        </w:tc>
        <w:tc>
          <w:tcPr>
            <w:tcW w:w="1701" w:type="dxa"/>
            <w:tcBorders>
              <w:top w:val="single" w:color="auto" w:sz="8" w:space="0"/>
              <w:bottom w:val="single" w:color="auto" w:sz="8" w:space="0"/>
            </w:tcBorders>
            <w:vAlign w:val="center"/>
          </w:tcPr>
          <w:p>
            <w:pPr>
              <w:jc w:val="center"/>
              <w:rPr>
                <w:rFonts w:ascii="仿宋_GB2312" w:eastAsia="仿宋_GB2312"/>
                <w:b/>
              </w:rPr>
            </w:pPr>
            <w:r>
              <w:rPr>
                <w:rFonts w:hint="eastAsia" w:ascii="仿宋_GB2312" w:eastAsia="仿宋_GB2312"/>
                <w:b/>
              </w:rPr>
              <w:t>字段类型</w:t>
            </w:r>
          </w:p>
        </w:tc>
        <w:tc>
          <w:tcPr>
            <w:tcW w:w="4677" w:type="dxa"/>
            <w:tcBorders>
              <w:top w:val="single" w:color="auto" w:sz="8" w:space="0"/>
              <w:bottom w:val="single" w:color="auto" w:sz="8" w:space="0"/>
            </w:tcBorders>
            <w:shd w:val="clear" w:color="auto" w:fill="auto"/>
            <w:vAlign w:val="center"/>
          </w:tcPr>
          <w:p>
            <w:pPr>
              <w:jc w:val="center"/>
              <w:rPr>
                <w:rFonts w:ascii="仿宋_GB2312" w:eastAsia="仿宋_GB2312"/>
                <w:b/>
              </w:rPr>
            </w:pPr>
            <w:r>
              <w:rPr>
                <w:rFonts w:hint="eastAsia" w:ascii="仿宋_GB2312" w:eastAsia="仿宋_GB2312"/>
                <w:b/>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8" w:space="0"/>
            </w:tcBorders>
            <w:shd w:val="clear" w:color="auto" w:fill="auto"/>
            <w:vAlign w:val="center"/>
          </w:tcPr>
          <w:p>
            <w:pPr>
              <w:jc w:val="center"/>
              <w:rPr>
                <w:rFonts w:ascii="仿宋_GB2312" w:eastAsia="仿宋_GB2312"/>
              </w:rPr>
            </w:pPr>
            <w:r>
              <w:rPr>
                <w:rFonts w:hint="eastAsia" w:ascii="仿宋_GB2312" w:eastAsia="仿宋_GB2312"/>
              </w:rPr>
              <w:t>1</w:t>
            </w:r>
          </w:p>
        </w:tc>
        <w:tc>
          <w:tcPr>
            <w:tcW w:w="1701" w:type="dxa"/>
            <w:tcBorders>
              <w:top w:val="single" w:color="auto" w:sz="8" w:space="0"/>
            </w:tcBorders>
            <w:vAlign w:val="center"/>
          </w:tcPr>
          <w:p>
            <w:pPr>
              <w:jc w:val="center"/>
              <w:rPr>
                <w:rFonts w:ascii="仿宋_GB2312" w:eastAsia="仿宋_GB2312"/>
              </w:rPr>
            </w:pPr>
            <w:r>
              <w:rPr>
                <w:rFonts w:hint="eastAsia" w:ascii="仿宋_GB2312" w:eastAsia="仿宋_GB2312"/>
              </w:rPr>
              <w:t>采集设备编号</w:t>
            </w:r>
          </w:p>
        </w:tc>
        <w:tc>
          <w:tcPr>
            <w:tcW w:w="1701" w:type="dxa"/>
            <w:tcBorders>
              <w:top w:val="single" w:color="auto" w:sz="8" w:space="0"/>
            </w:tcBorders>
            <w:vAlign w:val="center"/>
          </w:tcPr>
          <w:p>
            <w:pPr>
              <w:jc w:val="center"/>
              <w:rPr>
                <w:rFonts w:eastAsia="仿宋_GB2312"/>
              </w:rPr>
            </w:pPr>
            <w:r>
              <w:rPr>
                <w:rFonts w:eastAsia="仿宋_GB2312"/>
              </w:rPr>
              <w:t>varchar (20)</w:t>
            </w:r>
          </w:p>
        </w:tc>
        <w:tc>
          <w:tcPr>
            <w:tcW w:w="4677" w:type="dxa"/>
            <w:tcBorders>
              <w:top w:val="single" w:color="auto" w:sz="8" w:space="0"/>
            </w:tcBorders>
            <w:shd w:val="clear" w:color="auto" w:fill="auto"/>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shd w:val="clear" w:color="auto" w:fill="auto"/>
            <w:vAlign w:val="center"/>
          </w:tcPr>
          <w:p>
            <w:pPr>
              <w:jc w:val="center"/>
              <w:rPr>
                <w:rFonts w:ascii="仿宋_GB2312" w:eastAsia="仿宋_GB2312"/>
              </w:rPr>
            </w:pPr>
            <w:r>
              <w:rPr>
                <w:rFonts w:hint="eastAsia" w:ascii="仿宋_GB2312" w:eastAsia="仿宋_GB2312"/>
              </w:rPr>
              <w:t>2</w:t>
            </w:r>
          </w:p>
        </w:tc>
        <w:tc>
          <w:tcPr>
            <w:tcW w:w="1701" w:type="dxa"/>
            <w:vAlign w:val="center"/>
          </w:tcPr>
          <w:p>
            <w:pPr>
              <w:jc w:val="center"/>
              <w:rPr>
                <w:rFonts w:ascii="仿宋_GB2312" w:eastAsia="仿宋_GB2312"/>
              </w:rPr>
            </w:pPr>
            <w:r>
              <w:rPr>
                <w:rFonts w:hint="eastAsia" w:ascii="仿宋_GB2312" w:eastAsia="仿宋_GB2312"/>
              </w:rPr>
              <w:t>工作状态</w:t>
            </w:r>
          </w:p>
        </w:tc>
        <w:tc>
          <w:tcPr>
            <w:tcW w:w="1701" w:type="dxa"/>
            <w:vAlign w:val="center"/>
          </w:tcPr>
          <w:p>
            <w:pPr>
              <w:jc w:val="center"/>
              <w:rPr>
                <w:rFonts w:eastAsia="仿宋_GB2312"/>
              </w:rPr>
            </w:pPr>
            <w:r>
              <w:rPr>
                <w:rFonts w:eastAsia="仿宋_GB2312"/>
              </w:rPr>
              <w:t>varchar (10)</w:t>
            </w:r>
          </w:p>
        </w:tc>
        <w:tc>
          <w:tcPr>
            <w:tcW w:w="4677" w:type="dxa"/>
            <w:shd w:val="clear" w:color="auto" w:fill="auto"/>
            <w:vAlign w:val="center"/>
          </w:tcPr>
          <w:p>
            <w:pPr>
              <w:rPr>
                <w:rFonts w:ascii="仿宋_GB2312" w:eastAsia="仿宋_GB2312"/>
              </w:rPr>
            </w:pPr>
            <w:r>
              <w:rPr>
                <w:rFonts w:hint="eastAsia" w:ascii="仿宋_GB2312" w:eastAsia="仿宋_GB2312"/>
              </w:rPr>
              <w:t>正常：表示设备处于正常工作状态；异常：表示设备处于非工作状态。</w:t>
            </w:r>
          </w:p>
        </w:tc>
      </w:tr>
    </w:tbl>
    <w:p>
      <w:pPr>
        <w:ind w:firstLine="560" w:firstLineChars="200"/>
        <w:rPr>
          <w:rFonts w:ascii="仿宋_GB2312" w:eastAsia="仿宋_GB2312"/>
          <w:sz w:val="28"/>
          <w:szCs w:val="28"/>
        </w:rPr>
      </w:pPr>
      <w:bookmarkStart w:id="4" w:name="_Toc528585099"/>
      <w:r>
        <w:rPr>
          <w:rFonts w:hint="eastAsia" w:ascii="仿宋_GB2312" w:eastAsia="仿宋_GB2312"/>
          <w:sz w:val="28"/>
          <w:szCs w:val="28"/>
        </w:rPr>
        <w:t>4.2.2.5停车订单信息</w:t>
      </w:r>
    </w:p>
    <w:tbl>
      <w:tblPr>
        <w:tblStyle w:val="15"/>
        <w:tblW w:w="8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01"/>
        <w:gridCol w:w="1701"/>
        <w:gridCol w:w="4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8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泊位编号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产生订单泊位的编号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2</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停车场名称</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varchar(100)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泊位所属停车场名称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3</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订单类型</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产生订单的类型，1表示有效，0表示无效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4</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创建订单用户ID</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创建本订单的收费员编号ID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5</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创建设备ID</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创建本订单的收费设备ID</w:t>
            </w:r>
            <w:r>
              <w:rPr>
                <w:rFonts w:ascii="仿宋_GB2312" w:eastAsia="仿宋_GB2312"/>
                <w:szCs w:val="21"/>
              </w:rPr>
              <w:t xml:space="preserve"> 闸机号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6</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入场时间</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车辆入场时间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7</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出场时间</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车辆出场时间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8</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结算时间</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订单结算时间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9</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车牌号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产生订单车辆对应的车牌号信息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10</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停车时长</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varchar(40)</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产生订单车辆的总停车时长信息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11</w:t>
            </w:r>
          </w:p>
        </w:tc>
        <w:tc>
          <w:tcPr>
            <w:tcW w:w="1701" w:type="dxa"/>
            <w:shd w:val="clear" w:color="auto" w:fill="FFFFFF"/>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是否缴费</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Bool</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订单是否已经人工缴费.1为缴费，0为未缴费</w:t>
            </w:r>
          </w:p>
        </w:tc>
      </w:tr>
    </w:tbl>
    <w:p>
      <w:pPr>
        <w:ind w:firstLine="420"/>
        <w:rPr>
          <w:rFonts w:ascii="仿宋_GB2312" w:eastAsia="仿宋_GB2312"/>
          <w:sz w:val="28"/>
          <w:szCs w:val="28"/>
        </w:rPr>
      </w:pPr>
      <w:r>
        <w:rPr>
          <w:rFonts w:ascii="仿宋_GB2312" w:eastAsia="仿宋_GB2312"/>
          <w:sz w:val="28"/>
          <w:szCs w:val="28"/>
        </w:rPr>
        <w:t xml:space="preserve">4.2.2.6 </w:t>
      </w:r>
      <w:r>
        <w:rPr>
          <w:rFonts w:hint="eastAsia" w:ascii="仿宋_GB2312" w:eastAsia="仿宋_GB2312"/>
          <w:sz w:val="28"/>
          <w:szCs w:val="28"/>
        </w:rPr>
        <w:t>停车</w:t>
      </w:r>
      <w:r>
        <w:rPr>
          <w:rFonts w:ascii="仿宋_GB2312" w:eastAsia="仿宋_GB2312"/>
          <w:sz w:val="28"/>
          <w:szCs w:val="28"/>
        </w:rPr>
        <w:t>入场流水</w:t>
      </w:r>
      <w:r>
        <w:rPr>
          <w:rFonts w:hint="eastAsia" w:ascii="仿宋_GB2312" w:eastAsia="仿宋_GB2312"/>
          <w:sz w:val="28"/>
          <w:szCs w:val="28"/>
        </w:rPr>
        <w:t>信息</w:t>
      </w:r>
    </w:p>
    <w:tbl>
      <w:tblPr>
        <w:tblStyle w:val="15"/>
        <w:tblW w:w="8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01"/>
        <w:gridCol w:w="1701"/>
        <w:gridCol w:w="4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序号</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字段类型</w:t>
            </w:r>
          </w:p>
        </w:tc>
        <w:tc>
          <w:tcPr>
            <w:tcW w:w="4585" w:type="dxa"/>
            <w:vAlign w:val="center"/>
          </w:tcPr>
          <w:p>
            <w:pPr>
              <w:widowControl/>
              <w:tabs>
                <w:tab w:val="center" w:pos="4201"/>
                <w:tab w:val="right" w:leader="dot" w:pos="9298"/>
              </w:tabs>
              <w:autoSpaceDE w:val="0"/>
              <w:autoSpaceDN w:val="0"/>
              <w:spacing w:line="440" w:lineRule="exact"/>
              <w:jc w:val="center"/>
              <w:rPr>
                <w:rFonts w:ascii="仿宋_GB2312" w:eastAsia="仿宋_GB2312"/>
                <w:b/>
                <w:szCs w:val="21"/>
              </w:rPr>
            </w:pPr>
            <w:r>
              <w:rPr>
                <w:rFonts w:hint="eastAsia" w:ascii="仿宋_GB2312" w:eastAsia="仿宋_GB2312"/>
                <w:b/>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运营企业编号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运营企业名称</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varchar(128)</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3</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w:t>
            </w:r>
            <w:r>
              <w:rPr>
                <w:rFonts w:ascii="仿宋_GB2312" w:eastAsia="仿宋_GB2312"/>
                <w:szCs w:val="21"/>
              </w:rPr>
              <w:t>车场编号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w:t>
            </w:r>
            <w:r>
              <w:rPr>
                <w:rFonts w:hint="eastAsia" w:eastAsia="仿宋_GB2312"/>
                <w:szCs w:val="21"/>
              </w:rPr>
              <w:t>40</w:t>
            </w:r>
            <w:r>
              <w:rPr>
                <w:rFonts w:eastAsia="仿宋_GB2312"/>
                <w:szCs w:val="21"/>
              </w:rPr>
              <w:t>)</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4</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w:t>
            </w:r>
            <w:r>
              <w:rPr>
                <w:rFonts w:ascii="仿宋_GB2312" w:eastAsia="仿宋_GB2312"/>
                <w:szCs w:val="21"/>
              </w:rPr>
              <w:t>车场名称</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w:t>
            </w:r>
            <w:r>
              <w:rPr>
                <w:rFonts w:hint="eastAsia" w:eastAsia="仿宋_GB2312"/>
                <w:szCs w:val="21"/>
              </w:rPr>
              <w:t>00</w:t>
            </w:r>
            <w:r>
              <w:rPr>
                <w:rFonts w:eastAsia="仿宋_GB2312"/>
                <w:szCs w:val="21"/>
              </w:rPr>
              <w:t>)</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5</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泊位编号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w:t>
            </w:r>
            <w:r>
              <w:rPr>
                <w:rFonts w:hint="eastAsia" w:eastAsia="仿宋_GB2312"/>
                <w:szCs w:val="21"/>
              </w:rPr>
              <w:t>40</w:t>
            </w:r>
            <w:r>
              <w:rPr>
                <w:rFonts w:eastAsia="仿宋_GB2312"/>
                <w:szCs w:val="21"/>
              </w:rPr>
              <w:t>)</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6</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入口编号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7</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方向</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Int(8)</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8</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入场记录编号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9</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入场照片链接</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varchar(255)</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10</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车牌号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11</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车牌颜色</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12</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车型</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Int(8)</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13</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进场时间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14</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收费员编号</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varchar(64)</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对于路测停车记录收费员证书编号，路外停车场记录工号或选填，高杆填写设备编号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15</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接收时间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16</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发送时间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17</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信息系统服务商编号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5"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5"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18</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信息系统服务商名称</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varchar(128)</w:t>
            </w:r>
          </w:p>
        </w:tc>
        <w:tc>
          <w:tcPr>
            <w:tcW w:w="4585" w:type="dxa"/>
            <w:vAlign w:val="center"/>
          </w:tcPr>
          <w:p>
            <w:pPr>
              <w:widowControl/>
              <w:tabs>
                <w:tab w:val="center" w:pos="4201"/>
                <w:tab w:val="right" w:leader="dot" w:pos="9298"/>
              </w:tabs>
              <w:autoSpaceDE w:val="0"/>
              <w:autoSpaceDN w:val="0"/>
              <w:rPr>
                <w:rFonts w:ascii="仿宋_GB2312" w:eastAsia="仿宋_GB2312"/>
                <w:szCs w:val="21"/>
              </w:rPr>
            </w:pPr>
            <w:r>
              <w:rPr>
                <w:rFonts w:hint="eastAsia" w:ascii="仿宋_GB2312" w:eastAsia="仿宋_GB2312"/>
                <w:szCs w:val="21"/>
              </w:rPr>
              <w:t>信息系统服务商的全称</w:t>
            </w:r>
          </w:p>
        </w:tc>
      </w:tr>
    </w:tbl>
    <w:p>
      <w:pPr>
        <w:ind w:firstLine="420"/>
        <w:rPr>
          <w:rFonts w:ascii="仿宋_GB2312" w:eastAsia="仿宋_GB2312"/>
          <w:sz w:val="28"/>
          <w:szCs w:val="28"/>
        </w:rPr>
      </w:pPr>
      <w:r>
        <w:rPr>
          <w:rFonts w:ascii="仿宋_GB2312" w:eastAsia="仿宋_GB2312"/>
          <w:sz w:val="28"/>
          <w:szCs w:val="28"/>
        </w:rPr>
        <w:t xml:space="preserve">4.2.2.6 </w:t>
      </w:r>
      <w:r>
        <w:rPr>
          <w:rFonts w:hint="eastAsia" w:ascii="仿宋_GB2312" w:eastAsia="仿宋_GB2312"/>
          <w:sz w:val="28"/>
          <w:szCs w:val="28"/>
        </w:rPr>
        <w:t>停车</w:t>
      </w:r>
      <w:r>
        <w:rPr>
          <w:rFonts w:ascii="仿宋_GB2312" w:eastAsia="仿宋_GB2312"/>
          <w:sz w:val="28"/>
          <w:szCs w:val="28"/>
        </w:rPr>
        <w:t>出场流水</w:t>
      </w:r>
      <w:r>
        <w:rPr>
          <w:rFonts w:hint="eastAsia" w:ascii="仿宋_GB2312" w:eastAsia="仿宋_GB2312"/>
          <w:sz w:val="28"/>
          <w:szCs w:val="28"/>
        </w:rPr>
        <w:t>信息</w:t>
      </w:r>
    </w:p>
    <w:tbl>
      <w:tblPr>
        <w:tblStyle w:val="15"/>
        <w:tblW w:w="8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701"/>
        <w:gridCol w:w="1701"/>
        <w:gridCol w:w="4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序号</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字段名称</w:t>
            </w:r>
          </w:p>
        </w:tc>
        <w:tc>
          <w:tcPr>
            <w:tcW w:w="1701"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字段类型</w:t>
            </w:r>
          </w:p>
        </w:tc>
        <w:tc>
          <w:tcPr>
            <w:tcW w:w="458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运营企业编号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运营企业名称</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varchar(128)</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3</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w:t>
            </w:r>
            <w:r>
              <w:rPr>
                <w:rFonts w:ascii="仿宋_GB2312" w:eastAsia="仿宋_GB2312"/>
                <w:szCs w:val="21"/>
              </w:rPr>
              <w:t>车场编号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w:t>
            </w:r>
            <w:r>
              <w:rPr>
                <w:rFonts w:hint="eastAsia" w:eastAsia="仿宋_GB2312"/>
                <w:szCs w:val="21"/>
              </w:rPr>
              <w:t>40</w:t>
            </w:r>
            <w:r>
              <w:rPr>
                <w:rFonts w:eastAsia="仿宋_GB2312"/>
                <w:szCs w:val="21"/>
              </w:rPr>
              <w:t>)</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4</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hint="eastAsia" w:ascii="仿宋_GB2312" w:eastAsia="仿宋_GB2312"/>
                <w:szCs w:val="21"/>
              </w:rPr>
              <w:t>停</w:t>
            </w:r>
            <w:r>
              <w:rPr>
                <w:rFonts w:ascii="仿宋_GB2312" w:eastAsia="仿宋_GB2312"/>
                <w:szCs w:val="21"/>
              </w:rPr>
              <w:t>车场名称</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w:t>
            </w:r>
            <w:r>
              <w:rPr>
                <w:rFonts w:hint="eastAsia" w:eastAsia="仿宋_GB2312"/>
                <w:szCs w:val="21"/>
              </w:rPr>
              <w:t>00</w:t>
            </w:r>
            <w:r>
              <w:rPr>
                <w:rFonts w:eastAsia="仿宋_GB2312"/>
                <w:szCs w:val="21"/>
              </w:rPr>
              <w:t>)</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5</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出口编号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6</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方向</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i</w:t>
            </w:r>
            <w:r>
              <w:rPr>
                <w:rFonts w:eastAsia="仿宋_GB2312"/>
                <w:szCs w:val="21"/>
              </w:rPr>
              <w:t>nt(8)</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7</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入场记录编号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8</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入场照片链接</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varchar(255)</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9</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出场记录编号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10</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出场照片链接</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varchar(255)</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11</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车牌号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12</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车牌颜色</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varchar(12)</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13</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车型</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int(8)</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14</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进场时间</w:t>
            </w:r>
          </w:p>
        </w:tc>
        <w:tc>
          <w:tcPr>
            <w:tcW w:w="1701" w:type="dxa"/>
            <w:vAlign w:val="center"/>
          </w:tcPr>
          <w:p>
            <w:pPr>
              <w:widowControl/>
              <w:tabs>
                <w:tab w:val="center" w:pos="4201"/>
                <w:tab w:val="right" w:leader="dot" w:pos="9298"/>
              </w:tabs>
              <w:autoSpaceDE w:val="0"/>
              <w:autoSpaceDN w:val="0"/>
              <w:jc w:val="center"/>
              <w:rPr>
                <w:rFonts w:eastAsia="仿宋_GB2312"/>
                <w:szCs w:val="21"/>
              </w:rPr>
            </w:pPr>
            <w:r>
              <w:rPr>
                <w:rFonts w:eastAsia="仿宋_GB2312"/>
                <w:szCs w:val="21"/>
              </w:rPr>
              <w:t>datetime</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15</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离场时间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16</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停车时长</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i</w:t>
            </w:r>
            <w:r>
              <w:rPr>
                <w:rFonts w:eastAsia="仿宋_GB2312"/>
                <w:szCs w:val="21"/>
              </w:rPr>
              <w:t>nt(24)</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17</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接收时间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18</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发送时间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8" w:type="dxa"/>
            <w:vAlign w:val="center"/>
          </w:tcPr>
          <w:p>
            <w:pPr>
              <w:widowControl/>
              <w:tabs>
                <w:tab w:val="center" w:pos="4201"/>
                <w:tab w:val="right" w:leader="dot" w:pos="9298"/>
              </w:tabs>
              <w:autoSpaceDE w:val="0"/>
              <w:autoSpaceDN w:val="0"/>
              <w:spacing w:line="440" w:lineRule="exact"/>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19</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缴费类型</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i</w:t>
            </w:r>
            <w:r>
              <w:rPr>
                <w:rFonts w:eastAsia="仿宋_GB2312"/>
                <w:szCs w:val="21"/>
              </w:rPr>
              <w:t>nt(8)</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临停、包月、免费（白名单）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20</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缴费方式</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i</w:t>
            </w:r>
            <w:r>
              <w:rPr>
                <w:rFonts w:eastAsia="仿宋_GB2312"/>
                <w:szCs w:val="21"/>
              </w:rPr>
              <w:t>nt(8)</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微信、支付宝、聚合、ETC、现金、畅行车、包月、免费（白名单）、异常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21</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计费金额</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float</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该笔订单计费价值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22</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缴费金额</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float</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实际缴费金额，包月记0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23</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收费员编号</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varchar(64)</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对于路测停车记录收费员证书编号，路外停车场记录工号或选填，高杆填写设备编号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24</w:t>
            </w:r>
          </w:p>
        </w:tc>
        <w:tc>
          <w:tcPr>
            <w:tcW w:w="1701" w:type="dxa"/>
            <w:vAlign w:val="center"/>
          </w:tcPr>
          <w:p>
            <w:pPr>
              <w:widowControl/>
              <w:tabs>
                <w:tab w:val="center" w:pos="4201"/>
                <w:tab w:val="right" w:leader="dot" w:pos="9298"/>
              </w:tabs>
              <w:autoSpaceDE w:val="0"/>
              <w:autoSpaceDN w:val="0"/>
              <w:ind w:firstLine="420" w:firstLineChars="200"/>
              <w:jc w:val="center"/>
              <w:rPr>
                <w:rFonts w:ascii="仿宋_GB2312" w:eastAsia="仿宋_GB2312"/>
                <w:szCs w:val="21"/>
              </w:rPr>
            </w:pPr>
            <w:r>
              <w:rPr>
                <w:rFonts w:ascii="仿宋_GB2312" w:eastAsia="仿宋_GB2312"/>
                <w:szCs w:val="21"/>
              </w:rPr>
              <w:t>缴费时间</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eastAsia="仿宋_GB2312"/>
                <w:szCs w:val="21"/>
              </w:rPr>
              <w:t>datetime</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8" w:type="dxa"/>
            <w:vAlign w:val="center"/>
          </w:tcPr>
          <w:p>
            <w:pPr>
              <w:widowControl/>
              <w:tabs>
                <w:tab w:val="center" w:pos="4201"/>
                <w:tab w:val="right" w:leader="dot" w:pos="9298"/>
              </w:tabs>
              <w:autoSpaceDE w:val="0"/>
              <w:autoSpaceDN w:val="0"/>
              <w:spacing w:line="440" w:lineRule="exact"/>
              <w:jc w:val="center"/>
              <w:rPr>
                <w:rFonts w:ascii="仿宋_GB2312" w:eastAsia="仿宋_GB2312"/>
                <w:szCs w:val="21"/>
              </w:rPr>
            </w:pPr>
            <w:r>
              <w:rPr>
                <w:rFonts w:hint="eastAsia" w:ascii="仿宋_GB2312" w:eastAsia="仿宋_GB2312"/>
                <w:szCs w:val="21"/>
              </w:rPr>
              <w:t>25</w:t>
            </w:r>
          </w:p>
        </w:tc>
        <w:tc>
          <w:tcPr>
            <w:tcW w:w="1701" w:type="dxa"/>
            <w:vAlign w:val="center"/>
          </w:tcPr>
          <w:p>
            <w:pPr>
              <w:widowControl/>
              <w:tabs>
                <w:tab w:val="center" w:pos="4201"/>
                <w:tab w:val="right" w:leader="dot" w:pos="9298"/>
              </w:tabs>
              <w:autoSpaceDE w:val="0"/>
              <w:autoSpaceDN w:val="0"/>
              <w:jc w:val="center"/>
              <w:rPr>
                <w:rFonts w:ascii="仿宋_GB2312" w:eastAsia="仿宋_GB2312"/>
                <w:szCs w:val="21"/>
              </w:rPr>
            </w:pPr>
            <w:r>
              <w:rPr>
                <w:rFonts w:ascii="仿宋_GB2312" w:eastAsia="仿宋_GB2312"/>
                <w:szCs w:val="21"/>
              </w:rPr>
              <w:t>缴费状态</w:t>
            </w:r>
          </w:p>
        </w:tc>
        <w:tc>
          <w:tcPr>
            <w:tcW w:w="1701" w:type="dxa"/>
            <w:vAlign w:val="center"/>
          </w:tcPr>
          <w:p>
            <w:pPr>
              <w:widowControl/>
              <w:tabs>
                <w:tab w:val="center" w:pos="4201"/>
                <w:tab w:val="right" w:leader="dot" w:pos="9298"/>
              </w:tabs>
              <w:autoSpaceDE w:val="0"/>
              <w:autoSpaceDN w:val="0"/>
              <w:spacing w:line="440" w:lineRule="exact"/>
              <w:jc w:val="center"/>
              <w:rPr>
                <w:rFonts w:eastAsia="仿宋_GB2312"/>
                <w:szCs w:val="21"/>
              </w:rPr>
            </w:pPr>
            <w:r>
              <w:rPr>
                <w:rFonts w:hint="eastAsia" w:eastAsia="仿宋_GB2312"/>
                <w:szCs w:val="21"/>
              </w:rPr>
              <w:t>i</w:t>
            </w:r>
            <w:r>
              <w:rPr>
                <w:rFonts w:eastAsia="仿宋_GB2312"/>
                <w:szCs w:val="21"/>
              </w:rPr>
              <w:t>nt(8)</w:t>
            </w:r>
          </w:p>
        </w:tc>
        <w:tc>
          <w:tcPr>
            <w:tcW w:w="4588" w:type="dxa"/>
            <w:vAlign w:val="center"/>
          </w:tcPr>
          <w:p>
            <w:pPr>
              <w:widowControl/>
              <w:tabs>
                <w:tab w:val="center" w:pos="4201"/>
                <w:tab w:val="right" w:leader="dot" w:pos="9298"/>
              </w:tabs>
              <w:autoSpaceDE w:val="0"/>
              <w:autoSpaceDN w:val="0"/>
              <w:rPr>
                <w:rFonts w:ascii="仿宋_GB2312" w:eastAsia="仿宋_GB2312"/>
                <w:szCs w:val="21"/>
              </w:rPr>
            </w:pPr>
            <w:r>
              <w:rPr>
                <w:rFonts w:ascii="仿宋_GB2312" w:eastAsia="仿宋_GB2312"/>
                <w:szCs w:val="21"/>
              </w:rPr>
              <w:t>缴费 没缴费</w:t>
            </w:r>
          </w:p>
        </w:tc>
      </w:tr>
    </w:tbl>
    <w:p>
      <w:pPr>
        <w:ind w:firstLine="42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4.3所有基本信息数据采集准确率应大于99%，动态信息数据采集准确率应大于95%。</w:t>
      </w:r>
    </w:p>
    <w:p>
      <w:pPr>
        <w:ind w:firstLine="560" w:firstLineChars="200"/>
        <w:rPr>
          <w:rFonts w:ascii="仿宋_GB2312" w:eastAsia="仿宋_GB2312"/>
          <w:sz w:val="28"/>
          <w:szCs w:val="28"/>
        </w:rPr>
      </w:pPr>
      <w:r>
        <w:rPr>
          <w:rFonts w:hint="eastAsia" w:ascii="仿宋_GB2312" w:eastAsia="仿宋_GB2312"/>
          <w:sz w:val="28"/>
          <w:szCs w:val="28"/>
        </w:rPr>
        <w:t>4.4基本信息更新周期应不超过7天，动态数据更新周期应不超过2分钟。当停车场空车位为0时，系统应在10s内发送信息。</w:t>
      </w:r>
    </w:p>
    <w:p>
      <w:pPr>
        <w:ind w:firstLine="560" w:firstLineChars="200"/>
        <w:rPr>
          <w:rFonts w:ascii="仿宋_GB2312" w:eastAsia="仿宋_GB2312"/>
          <w:sz w:val="28"/>
          <w:szCs w:val="28"/>
        </w:rPr>
      </w:pPr>
      <w:r>
        <w:rPr>
          <w:rFonts w:hint="eastAsia" w:ascii="仿宋_GB2312" w:eastAsia="仿宋_GB2312"/>
          <w:sz w:val="28"/>
          <w:szCs w:val="28"/>
        </w:rPr>
        <w:t>4.5区停车诱导系统与市级停车资源系统之间采用政务外网连接，停车信息服务系统或停车场（库）信息管理系统与市级停车资源系统之间采用互联网连接。当网络连接断开时，应报警提醒。</w:t>
      </w:r>
    </w:p>
    <w:p>
      <w:pPr>
        <w:ind w:firstLine="560" w:firstLineChars="200"/>
        <w:rPr>
          <w:rFonts w:ascii="仿宋_GB2312" w:eastAsia="仿宋_GB2312"/>
          <w:sz w:val="28"/>
          <w:szCs w:val="28"/>
        </w:rPr>
      </w:pPr>
      <w:r>
        <w:rPr>
          <w:rFonts w:hint="eastAsia" w:ascii="仿宋_GB2312" w:eastAsia="仿宋_GB2312"/>
          <w:sz w:val="28"/>
          <w:szCs w:val="28"/>
        </w:rPr>
        <w:t>4.6数据通信接口传输方式采用传输协议采用socket或http/https协议传输。</w:t>
      </w:r>
    </w:p>
    <w:p>
      <w:pPr>
        <w:ind w:firstLine="560" w:firstLineChars="200"/>
        <w:rPr>
          <w:rFonts w:ascii="仿宋_GB2312" w:eastAsia="仿宋_GB2312"/>
          <w:sz w:val="28"/>
          <w:szCs w:val="28"/>
        </w:rPr>
      </w:pPr>
      <w:r>
        <w:rPr>
          <w:rFonts w:hint="eastAsia" w:ascii="仿宋_GB2312" w:eastAsia="仿宋_GB2312"/>
          <w:sz w:val="28"/>
          <w:szCs w:val="28"/>
        </w:rPr>
        <w:t>4.7从停车管理系统发出数据到市级停车资源平台接收数据，产生的数据平均延时≤10s、丢包率≤0.2%、误码率≤0.2%。</w:t>
      </w:r>
    </w:p>
    <w:p>
      <w:pPr>
        <w:ind w:firstLine="560" w:firstLineChars="200"/>
        <w:rPr>
          <w:rFonts w:ascii="仿宋_GB2312" w:eastAsia="仿宋_GB2312"/>
          <w:sz w:val="28"/>
          <w:szCs w:val="28"/>
        </w:rPr>
      </w:pPr>
      <w:r>
        <w:rPr>
          <w:rFonts w:hint="eastAsia" w:ascii="仿宋_GB2312" w:eastAsia="仿宋_GB2312"/>
          <w:sz w:val="28"/>
          <w:szCs w:val="28"/>
        </w:rPr>
        <w:t>4.8支持网络异常情况下的数据补传功能。</w:t>
      </w:r>
    </w:p>
    <w:p>
      <w:pPr>
        <w:ind w:firstLine="560" w:firstLineChars="200"/>
        <w:rPr>
          <w:rFonts w:ascii="仿宋_GB2312" w:eastAsia="仿宋_GB2312"/>
          <w:sz w:val="28"/>
          <w:szCs w:val="28"/>
        </w:rPr>
      </w:pPr>
      <w:r>
        <w:rPr>
          <w:rFonts w:hint="eastAsia" w:ascii="仿宋_GB2312" w:eastAsia="仿宋_GB2312"/>
          <w:sz w:val="28"/>
          <w:szCs w:val="28"/>
        </w:rPr>
        <w:t>4.9数据传输过程中应对数据进行加密传输。</w:t>
      </w:r>
    </w:p>
    <w:p>
      <w:pPr>
        <w:pStyle w:val="14"/>
      </w:pPr>
      <w:r>
        <w:rPr>
          <w:rFonts w:hint="eastAsia"/>
        </w:rPr>
        <w:t>第五章 附则</w:t>
      </w:r>
      <w:bookmarkEnd w:id="4"/>
    </w:p>
    <w:p>
      <w:pPr>
        <w:spacing w:line="360" w:lineRule="auto"/>
        <w:ind w:firstLine="560" w:firstLineChars="200"/>
        <w:rPr>
          <w:rFonts w:ascii="仿宋_GB2312" w:eastAsia="仿宋_GB2312"/>
          <w:sz w:val="28"/>
          <w:szCs w:val="28"/>
        </w:rPr>
      </w:pPr>
      <w:r>
        <w:rPr>
          <w:rFonts w:hint="eastAsia" w:ascii="仿宋_GB2312" w:eastAsia="仿宋_GB2312"/>
          <w:sz w:val="28"/>
          <w:szCs w:val="28"/>
        </w:rPr>
        <w:t>5.1本规范由北京市交通</w:t>
      </w:r>
      <w:bookmarkStart w:id="5" w:name="RiseOffice_bottom"/>
      <w:r>
        <w:rPr>
          <w:rFonts w:hint="eastAsia" w:ascii="仿宋_GB2312" w:eastAsia="仿宋_GB2312"/>
          <w:sz w:val="28"/>
          <w:szCs w:val="28"/>
        </w:rPr>
        <w:t>委员会颁布实施。</w:t>
      </w:r>
    </w:p>
    <w:p>
      <w:pPr>
        <w:spacing w:line="360" w:lineRule="auto"/>
        <w:ind w:firstLine="560" w:firstLineChars="200"/>
        <w:rPr>
          <w:rFonts w:ascii="仿宋" w:hAnsi="仿宋" w:eastAsia="仿宋" w:cs="仿宋"/>
          <w:sz w:val="28"/>
          <w:szCs w:val="28"/>
        </w:rPr>
      </w:pPr>
      <w:r>
        <w:rPr>
          <w:rFonts w:hint="eastAsia" w:ascii="仿宋_GB2312" w:eastAsia="仿宋_GB2312"/>
          <w:sz w:val="28"/>
          <w:szCs w:val="28"/>
        </w:rPr>
        <w:t>5.2本规范自</w:t>
      </w:r>
      <w:r>
        <w:rPr>
          <w:rFonts w:hint="eastAsia" w:ascii="仿宋_GB2312" w:eastAsia="仿宋_GB2312"/>
          <w:sz w:val="28"/>
          <w:szCs w:val="28"/>
          <w:lang w:val="en-US" w:eastAsia="zh-CN"/>
        </w:rPr>
        <w:t>印发之日起</w:t>
      </w:r>
      <w:bookmarkStart w:id="6" w:name="_GoBack"/>
      <w:bookmarkEnd w:id="6"/>
      <w:r>
        <w:rPr>
          <w:rFonts w:hint="eastAsia" w:ascii="仿宋_GB2312" w:eastAsia="仿宋_GB2312"/>
          <w:sz w:val="28"/>
          <w:szCs w:val="28"/>
        </w:rPr>
        <w:t>实施。</w:t>
      </w:r>
      <w:bookmarkEnd w:id="0"/>
      <w:bookmarkEnd w:id="5"/>
    </w:p>
    <w:sectPr>
      <w:footerReference r:id="rId4" w:type="first"/>
      <w:footerReference r:id="rId3" w:type="default"/>
      <w:pgSz w:w="11906" w:h="16838"/>
      <w:pgMar w:top="2041" w:right="1247" w:bottom="1616"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lvetica Neue">
    <w:altName w:val="Segoe Print"/>
    <w:panose1 w:val="00000000000000000000"/>
    <w:charset w:val="00"/>
    <w:family w:val="auto"/>
    <w:pitch w:val="default"/>
    <w:sig w:usb0="00000000" w:usb1="00000000"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r>
      <w:rPr>
        <w:kern w:val="0"/>
        <w:szCs w:val="21"/>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kern w:val="0"/>
        <w:szCs w:val="21"/>
      </w:rPr>
    </w:pPr>
    <w:r>
      <w:rPr>
        <w:kern w:val="0"/>
        <w:szCs w:val="21"/>
      </w:rPr>
      <w:pict>
        <v:line id="直线 6" o:spid="_x0000_s1026" o:spt="20" style="position:absolute;left:0pt;margin-top:-9.1pt;height:0pt;width:479.05pt;mso-position-horizontal:center;z-index:251658240;mso-width-relative:page;mso-height-relative:page;" stroked="t" coordsize="21600,21600" o:gfxdata="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EAOxbU&#10;AAAACAEAAA8AAAAAAAAAAQAgAAAAOAAAAGRycy9kb3ducmV2LnhtbFBLAQIUABQAAAAIAIdO4kBd&#10;uVwU1QEAAJQDAAAOAAAAAAAAAAEAIAAAADkBAABkcnMvZTJvRG9jLnhtbFBLBQYAAAAABgAGAFkB&#10;AACABQAAAAA=&#10;">
          <v:path arrowok="t"/>
          <v:fill focussize="0,0"/>
          <v:stroke weight="4pt" color="#FFFFFF" linestyle="thinThick"/>
          <v:imagedata o:title=""/>
          <o:lock v:ext="edit"/>
        </v:line>
      </w:pic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2423C4"/>
    <w:rsid w:val="000014D4"/>
    <w:rsid w:val="000030D7"/>
    <w:rsid w:val="00003725"/>
    <w:rsid w:val="0000574B"/>
    <w:rsid w:val="0000594F"/>
    <w:rsid w:val="00006632"/>
    <w:rsid w:val="00014687"/>
    <w:rsid w:val="00017D5C"/>
    <w:rsid w:val="00022E52"/>
    <w:rsid w:val="0002319F"/>
    <w:rsid w:val="00024025"/>
    <w:rsid w:val="000241B2"/>
    <w:rsid w:val="00030255"/>
    <w:rsid w:val="000306FC"/>
    <w:rsid w:val="00030F5C"/>
    <w:rsid w:val="0003582B"/>
    <w:rsid w:val="00035F77"/>
    <w:rsid w:val="00042177"/>
    <w:rsid w:val="000429A1"/>
    <w:rsid w:val="00045AA9"/>
    <w:rsid w:val="00045C00"/>
    <w:rsid w:val="00045D47"/>
    <w:rsid w:val="00045E3C"/>
    <w:rsid w:val="00050E61"/>
    <w:rsid w:val="000543E2"/>
    <w:rsid w:val="00060F12"/>
    <w:rsid w:val="00061EE7"/>
    <w:rsid w:val="0006453E"/>
    <w:rsid w:val="00070FF0"/>
    <w:rsid w:val="00072E86"/>
    <w:rsid w:val="000731ED"/>
    <w:rsid w:val="0007340C"/>
    <w:rsid w:val="00073BF7"/>
    <w:rsid w:val="00073EE0"/>
    <w:rsid w:val="00076A16"/>
    <w:rsid w:val="00080580"/>
    <w:rsid w:val="00081262"/>
    <w:rsid w:val="000842C7"/>
    <w:rsid w:val="00084D6F"/>
    <w:rsid w:val="00085A58"/>
    <w:rsid w:val="00087047"/>
    <w:rsid w:val="00093E7D"/>
    <w:rsid w:val="0009721F"/>
    <w:rsid w:val="000A125D"/>
    <w:rsid w:val="000A15FF"/>
    <w:rsid w:val="000A5435"/>
    <w:rsid w:val="000A7088"/>
    <w:rsid w:val="000A7E91"/>
    <w:rsid w:val="000B0727"/>
    <w:rsid w:val="000B0E5A"/>
    <w:rsid w:val="000B1B8B"/>
    <w:rsid w:val="000B31A6"/>
    <w:rsid w:val="000B4305"/>
    <w:rsid w:val="000B51E6"/>
    <w:rsid w:val="000B66BB"/>
    <w:rsid w:val="000C0F4C"/>
    <w:rsid w:val="000C20CA"/>
    <w:rsid w:val="000D2299"/>
    <w:rsid w:val="000D2EE8"/>
    <w:rsid w:val="000D36E8"/>
    <w:rsid w:val="000D5F43"/>
    <w:rsid w:val="000D6A64"/>
    <w:rsid w:val="000E7994"/>
    <w:rsid w:val="000F138A"/>
    <w:rsid w:val="000F1672"/>
    <w:rsid w:val="000F2029"/>
    <w:rsid w:val="000F2946"/>
    <w:rsid w:val="000F2DF7"/>
    <w:rsid w:val="00101699"/>
    <w:rsid w:val="00101EC3"/>
    <w:rsid w:val="001028E4"/>
    <w:rsid w:val="001048E7"/>
    <w:rsid w:val="00106DD7"/>
    <w:rsid w:val="00107404"/>
    <w:rsid w:val="00107CAF"/>
    <w:rsid w:val="00107FC3"/>
    <w:rsid w:val="00111BFB"/>
    <w:rsid w:val="00111F0A"/>
    <w:rsid w:val="00112735"/>
    <w:rsid w:val="00112DDB"/>
    <w:rsid w:val="00114173"/>
    <w:rsid w:val="001152BD"/>
    <w:rsid w:val="00117A71"/>
    <w:rsid w:val="00120C45"/>
    <w:rsid w:val="00123447"/>
    <w:rsid w:val="00123B04"/>
    <w:rsid w:val="001247E4"/>
    <w:rsid w:val="00125D86"/>
    <w:rsid w:val="00126EC2"/>
    <w:rsid w:val="001300E6"/>
    <w:rsid w:val="001347B9"/>
    <w:rsid w:val="00134BFD"/>
    <w:rsid w:val="001407BB"/>
    <w:rsid w:val="0014329F"/>
    <w:rsid w:val="00146239"/>
    <w:rsid w:val="00146CB1"/>
    <w:rsid w:val="001528D4"/>
    <w:rsid w:val="00154235"/>
    <w:rsid w:val="0015537C"/>
    <w:rsid w:val="00155633"/>
    <w:rsid w:val="00157EE7"/>
    <w:rsid w:val="001611E4"/>
    <w:rsid w:val="001656AD"/>
    <w:rsid w:val="00167ED7"/>
    <w:rsid w:val="001707B7"/>
    <w:rsid w:val="00173257"/>
    <w:rsid w:val="00174776"/>
    <w:rsid w:val="0017637A"/>
    <w:rsid w:val="00182E64"/>
    <w:rsid w:val="00182FCD"/>
    <w:rsid w:val="00186400"/>
    <w:rsid w:val="00187DB5"/>
    <w:rsid w:val="00190F40"/>
    <w:rsid w:val="001938E9"/>
    <w:rsid w:val="00193D99"/>
    <w:rsid w:val="00193FAD"/>
    <w:rsid w:val="00196F82"/>
    <w:rsid w:val="001A27A0"/>
    <w:rsid w:val="001A371E"/>
    <w:rsid w:val="001A54D9"/>
    <w:rsid w:val="001A5A2B"/>
    <w:rsid w:val="001A5CE5"/>
    <w:rsid w:val="001B177A"/>
    <w:rsid w:val="001B2071"/>
    <w:rsid w:val="001B3770"/>
    <w:rsid w:val="001C1490"/>
    <w:rsid w:val="001C29DE"/>
    <w:rsid w:val="001C57F4"/>
    <w:rsid w:val="001C588C"/>
    <w:rsid w:val="001C66B2"/>
    <w:rsid w:val="001D1C0E"/>
    <w:rsid w:val="001D3492"/>
    <w:rsid w:val="001D3F15"/>
    <w:rsid w:val="001D5AE6"/>
    <w:rsid w:val="001D6EB4"/>
    <w:rsid w:val="001D6FD0"/>
    <w:rsid w:val="001D77E4"/>
    <w:rsid w:val="001E3EDA"/>
    <w:rsid w:val="001E4C28"/>
    <w:rsid w:val="001E4CC0"/>
    <w:rsid w:val="001E5680"/>
    <w:rsid w:val="001F0864"/>
    <w:rsid w:val="001F155D"/>
    <w:rsid w:val="001F3634"/>
    <w:rsid w:val="001F3B69"/>
    <w:rsid w:val="001F4099"/>
    <w:rsid w:val="001F54FF"/>
    <w:rsid w:val="00200DAD"/>
    <w:rsid w:val="002032EE"/>
    <w:rsid w:val="00204EF0"/>
    <w:rsid w:val="00211053"/>
    <w:rsid w:val="0021310B"/>
    <w:rsid w:val="00214CAC"/>
    <w:rsid w:val="00220CEB"/>
    <w:rsid w:val="002304D8"/>
    <w:rsid w:val="002321A0"/>
    <w:rsid w:val="00232B31"/>
    <w:rsid w:val="002350B6"/>
    <w:rsid w:val="00237529"/>
    <w:rsid w:val="002410C1"/>
    <w:rsid w:val="002423C4"/>
    <w:rsid w:val="002426E9"/>
    <w:rsid w:val="002440B2"/>
    <w:rsid w:val="00244B11"/>
    <w:rsid w:val="002468F3"/>
    <w:rsid w:val="00252FAA"/>
    <w:rsid w:val="00254003"/>
    <w:rsid w:val="00260517"/>
    <w:rsid w:val="00261484"/>
    <w:rsid w:val="002619FA"/>
    <w:rsid w:val="002635D3"/>
    <w:rsid w:val="00263C53"/>
    <w:rsid w:val="00264358"/>
    <w:rsid w:val="00265503"/>
    <w:rsid w:val="00266DCA"/>
    <w:rsid w:val="002736A6"/>
    <w:rsid w:val="00274D3B"/>
    <w:rsid w:val="00275F96"/>
    <w:rsid w:val="00282FB2"/>
    <w:rsid w:val="00283841"/>
    <w:rsid w:val="00286742"/>
    <w:rsid w:val="00287F11"/>
    <w:rsid w:val="00290B32"/>
    <w:rsid w:val="00291AA4"/>
    <w:rsid w:val="002923CF"/>
    <w:rsid w:val="00292AF0"/>
    <w:rsid w:val="002932A0"/>
    <w:rsid w:val="00295F07"/>
    <w:rsid w:val="002978B0"/>
    <w:rsid w:val="002A0C7E"/>
    <w:rsid w:val="002A36F2"/>
    <w:rsid w:val="002A773C"/>
    <w:rsid w:val="002A7DE4"/>
    <w:rsid w:val="002B0179"/>
    <w:rsid w:val="002B2922"/>
    <w:rsid w:val="002B3085"/>
    <w:rsid w:val="002B5B83"/>
    <w:rsid w:val="002B69DD"/>
    <w:rsid w:val="002C2082"/>
    <w:rsid w:val="002C2285"/>
    <w:rsid w:val="002C63AB"/>
    <w:rsid w:val="002C68F1"/>
    <w:rsid w:val="002C701C"/>
    <w:rsid w:val="002D06A1"/>
    <w:rsid w:val="002D1581"/>
    <w:rsid w:val="002D1FB5"/>
    <w:rsid w:val="002D2024"/>
    <w:rsid w:val="002D33A4"/>
    <w:rsid w:val="002D38D6"/>
    <w:rsid w:val="002D5034"/>
    <w:rsid w:val="002D61CD"/>
    <w:rsid w:val="002E0A7A"/>
    <w:rsid w:val="002E1B4A"/>
    <w:rsid w:val="002E34FF"/>
    <w:rsid w:val="002E3F6E"/>
    <w:rsid w:val="002E416A"/>
    <w:rsid w:val="002E6FFA"/>
    <w:rsid w:val="002E75E3"/>
    <w:rsid w:val="002E7D91"/>
    <w:rsid w:val="002F0179"/>
    <w:rsid w:val="002F11A6"/>
    <w:rsid w:val="002F2175"/>
    <w:rsid w:val="002F2198"/>
    <w:rsid w:val="002F2D9D"/>
    <w:rsid w:val="002F7902"/>
    <w:rsid w:val="00302353"/>
    <w:rsid w:val="00302B2F"/>
    <w:rsid w:val="00303181"/>
    <w:rsid w:val="00306EF7"/>
    <w:rsid w:val="003107DC"/>
    <w:rsid w:val="0031484A"/>
    <w:rsid w:val="00315897"/>
    <w:rsid w:val="00316E0F"/>
    <w:rsid w:val="00316E99"/>
    <w:rsid w:val="003179A4"/>
    <w:rsid w:val="00317F43"/>
    <w:rsid w:val="00321765"/>
    <w:rsid w:val="00322024"/>
    <w:rsid w:val="00324E63"/>
    <w:rsid w:val="00325F5B"/>
    <w:rsid w:val="00330368"/>
    <w:rsid w:val="00330E26"/>
    <w:rsid w:val="003329EC"/>
    <w:rsid w:val="00337569"/>
    <w:rsid w:val="00340F76"/>
    <w:rsid w:val="0034210A"/>
    <w:rsid w:val="0034304F"/>
    <w:rsid w:val="0034330B"/>
    <w:rsid w:val="00346734"/>
    <w:rsid w:val="00353791"/>
    <w:rsid w:val="00354A33"/>
    <w:rsid w:val="00354B5E"/>
    <w:rsid w:val="00364B6B"/>
    <w:rsid w:val="003666E8"/>
    <w:rsid w:val="003675D3"/>
    <w:rsid w:val="00367998"/>
    <w:rsid w:val="00370373"/>
    <w:rsid w:val="00371531"/>
    <w:rsid w:val="00372BBC"/>
    <w:rsid w:val="00375CB3"/>
    <w:rsid w:val="00377851"/>
    <w:rsid w:val="0038041A"/>
    <w:rsid w:val="00380533"/>
    <w:rsid w:val="003808B7"/>
    <w:rsid w:val="00383860"/>
    <w:rsid w:val="00383F40"/>
    <w:rsid w:val="00394256"/>
    <w:rsid w:val="003A244C"/>
    <w:rsid w:val="003A709C"/>
    <w:rsid w:val="003B2B46"/>
    <w:rsid w:val="003B3CD9"/>
    <w:rsid w:val="003B6648"/>
    <w:rsid w:val="003B71BA"/>
    <w:rsid w:val="003B7F11"/>
    <w:rsid w:val="003C180E"/>
    <w:rsid w:val="003C3F84"/>
    <w:rsid w:val="003C51CF"/>
    <w:rsid w:val="003C5700"/>
    <w:rsid w:val="003C5E63"/>
    <w:rsid w:val="003C612D"/>
    <w:rsid w:val="003D079B"/>
    <w:rsid w:val="003D3056"/>
    <w:rsid w:val="003D34E2"/>
    <w:rsid w:val="003D3EB2"/>
    <w:rsid w:val="003D67A7"/>
    <w:rsid w:val="003E000A"/>
    <w:rsid w:val="003E125C"/>
    <w:rsid w:val="003E217B"/>
    <w:rsid w:val="003E409A"/>
    <w:rsid w:val="003E5F50"/>
    <w:rsid w:val="003E7A73"/>
    <w:rsid w:val="003E7CDD"/>
    <w:rsid w:val="003F0796"/>
    <w:rsid w:val="003F1F7E"/>
    <w:rsid w:val="003F248B"/>
    <w:rsid w:val="003F48E5"/>
    <w:rsid w:val="00405BEE"/>
    <w:rsid w:val="004060AB"/>
    <w:rsid w:val="00416F99"/>
    <w:rsid w:val="00417DA1"/>
    <w:rsid w:val="00422A39"/>
    <w:rsid w:val="00424B31"/>
    <w:rsid w:val="00426DD3"/>
    <w:rsid w:val="004300E9"/>
    <w:rsid w:val="00433D86"/>
    <w:rsid w:val="00434A82"/>
    <w:rsid w:val="00435D6B"/>
    <w:rsid w:val="00441408"/>
    <w:rsid w:val="00442582"/>
    <w:rsid w:val="00442942"/>
    <w:rsid w:val="0044317A"/>
    <w:rsid w:val="00444B1C"/>
    <w:rsid w:val="00445BD9"/>
    <w:rsid w:val="00445C40"/>
    <w:rsid w:val="004464B9"/>
    <w:rsid w:val="004470C1"/>
    <w:rsid w:val="004505ED"/>
    <w:rsid w:val="004512A6"/>
    <w:rsid w:val="004530B4"/>
    <w:rsid w:val="00455717"/>
    <w:rsid w:val="00460148"/>
    <w:rsid w:val="004601EB"/>
    <w:rsid w:val="00460763"/>
    <w:rsid w:val="004618DF"/>
    <w:rsid w:val="00461B59"/>
    <w:rsid w:val="00464087"/>
    <w:rsid w:val="00466ED5"/>
    <w:rsid w:val="0046712E"/>
    <w:rsid w:val="00467347"/>
    <w:rsid w:val="0047066D"/>
    <w:rsid w:val="00471242"/>
    <w:rsid w:val="00472CC2"/>
    <w:rsid w:val="004756FE"/>
    <w:rsid w:val="00480297"/>
    <w:rsid w:val="004824CD"/>
    <w:rsid w:val="00484F10"/>
    <w:rsid w:val="004864AA"/>
    <w:rsid w:val="00486B7C"/>
    <w:rsid w:val="004876D3"/>
    <w:rsid w:val="0049239F"/>
    <w:rsid w:val="0049251F"/>
    <w:rsid w:val="004964C2"/>
    <w:rsid w:val="004A1864"/>
    <w:rsid w:val="004A21ED"/>
    <w:rsid w:val="004A4B05"/>
    <w:rsid w:val="004B1E9C"/>
    <w:rsid w:val="004B2DB7"/>
    <w:rsid w:val="004B3409"/>
    <w:rsid w:val="004B7507"/>
    <w:rsid w:val="004B7D43"/>
    <w:rsid w:val="004C18EB"/>
    <w:rsid w:val="004C264D"/>
    <w:rsid w:val="004C2C03"/>
    <w:rsid w:val="004C2D57"/>
    <w:rsid w:val="004C4C61"/>
    <w:rsid w:val="004D0839"/>
    <w:rsid w:val="004D342F"/>
    <w:rsid w:val="004D34D7"/>
    <w:rsid w:val="004E00DF"/>
    <w:rsid w:val="004E056B"/>
    <w:rsid w:val="004E2870"/>
    <w:rsid w:val="004E3008"/>
    <w:rsid w:val="004E3612"/>
    <w:rsid w:val="004E53D4"/>
    <w:rsid w:val="004E5898"/>
    <w:rsid w:val="004E5A89"/>
    <w:rsid w:val="004E5DFA"/>
    <w:rsid w:val="004E7922"/>
    <w:rsid w:val="004F6013"/>
    <w:rsid w:val="004F654D"/>
    <w:rsid w:val="004F6828"/>
    <w:rsid w:val="004F685A"/>
    <w:rsid w:val="004F7EA3"/>
    <w:rsid w:val="00502056"/>
    <w:rsid w:val="00502B54"/>
    <w:rsid w:val="00503D08"/>
    <w:rsid w:val="0050517F"/>
    <w:rsid w:val="00514B61"/>
    <w:rsid w:val="00514DAE"/>
    <w:rsid w:val="00515232"/>
    <w:rsid w:val="00515A5B"/>
    <w:rsid w:val="00517B33"/>
    <w:rsid w:val="00520DAC"/>
    <w:rsid w:val="00522D3B"/>
    <w:rsid w:val="0052468D"/>
    <w:rsid w:val="00527481"/>
    <w:rsid w:val="00527F0E"/>
    <w:rsid w:val="00531531"/>
    <w:rsid w:val="00532495"/>
    <w:rsid w:val="00532E15"/>
    <w:rsid w:val="00541958"/>
    <w:rsid w:val="00542293"/>
    <w:rsid w:val="00542FA7"/>
    <w:rsid w:val="00545B5B"/>
    <w:rsid w:val="00546369"/>
    <w:rsid w:val="00547542"/>
    <w:rsid w:val="00550AA0"/>
    <w:rsid w:val="00553BDB"/>
    <w:rsid w:val="005666D7"/>
    <w:rsid w:val="00567C99"/>
    <w:rsid w:val="0057132E"/>
    <w:rsid w:val="00572795"/>
    <w:rsid w:val="00572D4A"/>
    <w:rsid w:val="00573580"/>
    <w:rsid w:val="00574B92"/>
    <w:rsid w:val="00575539"/>
    <w:rsid w:val="0057556A"/>
    <w:rsid w:val="00575801"/>
    <w:rsid w:val="005761A9"/>
    <w:rsid w:val="005812B6"/>
    <w:rsid w:val="00581AFE"/>
    <w:rsid w:val="005822B3"/>
    <w:rsid w:val="005831E4"/>
    <w:rsid w:val="00584DAE"/>
    <w:rsid w:val="00587162"/>
    <w:rsid w:val="005949E4"/>
    <w:rsid w:val="00596D91"/>
    <w:rsid w:val="00597023"/>
    <w:rsid w:val="00597F45"/>
    <w:rsid w:val="005A600D"/>
    <w:rsid w:val="005A76B6"/>
    <w:rsid w:val="005B3067"/>
    <w:rsid w:val="005B34A7"/>
    <w:rsid w:val="005B5E8C"/>
    <w:rsid w:val="005C111E"/>
    <w:rsid w:val="005C132E"/>
    <w:rsid w:val="005C21B6"/>
    <w:rsid w:val="005C37CB"/>
    <w:rsid w:val="005C3E9A"/>
    <w:rsid w:val="005C64B2"/>
    <w:rsid w:val="005D5467"/>
    <w:rsid w:val="005E0785"/>
    <w:rsid w:val="005E0C59"/>
    <w:rsid w:val="005E685C"/>
    <w:rsid w:val="005F1414"/>
    <w:rsid w:val="005F1C3C"/>
    <w:rsid w:val="006004C9"/>
    <w:rsid w:val="00600C18"/>
    <w:rsid w:val="006045FF"/>
    <w:rsid w:val="0060784D"/>
    <w:rsid w:val="00610F8D"/>
    <w:rsid w:val="00611414"/>
    <w:rsid w:val="00617C56"/>
    <w:rsid w:val="006206F5"/>
    <w:rsid w:val="00620D09"/>
    <w:rsid w:val="00626D79"/>
    <w:rsid w:val="00631021"/>
    <w:rsid w:val="006330B2"/>
    <w:rsid w:val="006339CC"/>
    <w:rsid w:val="0063481F"/>
    <w:rsid w:val="00636A07"/>
    <w:rsid w:val="006420C5"/>
    <w:rsid w:val="0064273A"/>
    <w:rsid w:val="006453BF"/>
    <w:rsid w:val="006465ED"/>
    <w:rsid w:val="0065014F"/>
    <w:rsid w:val="0065338F"/>
    <w:rsid w:val="0065417F"/>
    <w:rsid w:val="00654772"/>
    <w:rsid w:val="00654C93"/>
    <w:rsid w:val="0065508D"/>
    <w:rsid w:val="006562BF"/>
    <w:rsid w:val="00660536"/>
    <w:rsid w:val="006608E3"/>
    <w:rsid w:val="00660D4D"/>
    <w:rsid w:val="00662545"/>
    <w:rsid w:val="00663057"/>
    <w:rsid w:val="006642D4"/>
    <w:rsid w:val="00664D84"/>
    <w:rsid w:val="00664DD7"/>
    <w:rsid w:val="00666A85"/>
    <w:rsid w:val="00670E15"/>
    <w:rsid w:val="00670E39"/>
    <w:rsid w:val="00673875"/>
    <w:rsid w:val="006739E4"/>
    <w:rsid w:val="00674143"/>
    <w:rsid w:val="0067434B"/>
    <w:rsid w:val="00684AAE"/>
    <w:rsid w:val="00685483"/>
    <w:rsid w:val="00685AA0"/>
    <w:rsid w:val="0068770B"/>
    <w:rsid w:val="00687842"/>
    <w:rsid w:val="00690CA4"/>
    <w:rsid w:val="00690ED7"/>
    <w:rsid w:val="00690F93"/>
    <w:rsid w:val="006924CD"/>
    <w:rsid w:val="00696E7F"/>
    <w:rsid w:val="006979BA"/>
    <w:rsid w:val="006A1B27"/>
    <w:rsid w:val="006A2E04"/>
    <w:rsid w:val="006A413C"/>
    <w:rsid w:val="006A6758"/>
    <w:rsid w:val="006A7380"/>
    <w:rsid w:val="006B10A3"/>
    <w:rsid w:val="006B3A79"/>
    <w:rsid w:val="006B4D56"/>
    <w:rsid w:val="006C58D3"/>
    <w:rsid w:val="006C7AC2"/>
    <w:rsid w:val="006D0F1A"/>
    <w:rsid w:val="006D133B"/>
    <w:rsid w:val="006D3266"/>
    <w:rsid w:val="006D53EE"/>
    <w:rsid w:val="006D7114"/>
    <w:rsid w:val="006D7961"/>
    <w:rsid w:val="006D7963"/>
    <w:rsid w:val="006E0862"/>
    <w:rsid w:val="006E10E2"/>
    <w:rsid w:val="006E2C82"/>
    <w:rsid w:val="006E32E6"/>
    <w:rsid w:val="006E6791"/>
    <w:rsid w:val="006E7B47"/>
    <w:rsid w:val="006F0276"/>
    <w:rsid w:val="006F110E"/>
    <w:rsid w:val="006F48A8"/>
    <w:rsid w:val="006F51E3"/>
    <w:rsid w:val="006F5779"/>
    <w:rsid w:val="006F6B67"/>
    <w:rsid w:val="006F7239"/>
    <w:rsid w:val="006F7C89"/>
    <w:rsid w:val="00701413"/>
    <w:rsid w:val="00701BA1"/>
    <w:rsid w:val="0070627E"/>
    <w:rsid w:val="00706A66"/>
    <w:rsid w:val="00714BBF"/>
    <w:rsid w:val="00715D1B"/>
    <w:rsid w:val="00715F8D"/>
    <w:rsid w:val="00720738"/>
    <w:rsid w:val="00721071"/>
    <w:rsid w:val="007233C8"/>
    <w:rsid w:val="0072443A"/>
    <w:rsid w:val="007244A4"/>
    <w:rsid w:val="00725745"/>
    <w:rsid w:val="00727451"/>
    <w:rsid w:val="007314C8"/>
    <w:rsid w:val="00741523"/>
    <w:rsid w:val="0074320E"/>
    <w:rsid w:val="007434EA"/>
    <w:rsid w:val="0074558D"/>
    <w:rsid w:val="00751FE6"/>
    <w:rsid w:val="007522E6"/>
    <w:rsid w:val="00752593"/>
    <w:rsid w:val="0075468A"/>
    <w:rsid w:val="007559DB"/>
    <w:rsid w:val="00760B38"/>
    <w:rsid w:val="00762229"/>
    <w:rsid w:val="00762D5C"/>
    <w:rsid w:val="0076549F"/>
    <w:rsid w:val="00773550"/>
    <w:rsid w:val="00773DD1"/>
    <w:rsid w:val="00774131"/>
    <w:rsid w:val="00774E7B"/>
    <w:rsid w:val="00776C04"/>
    <w:rsid w:val="00781054"/>
    <w:rsid w:val="00782998"/>
    <w:rsid w:val="0078469A"/>
    <w:rsid w:val="007846E0"/>
    <w:rsid w:val="00785114"/>
    <w:rsid w:val="007853EE"/>
    <w:rsid w:val="007866C8"/>
    <w:rsid w:val="007936F0"/>
    <w:rsid w:val="00793E67"/>
    <w:rsid w:val="007946D8"/>
    <w:rsid w:val="00796006"/>
    <w:rsid w:val="007A5EE6"/>
    <w:rsid w:val="007A7D85"/>
    <w:rsid w:val="007B0B71"/>
    <w:rsid w:val="007B41C2"/>
    <w:rsid w:val="007B4DC9"/>
    <w:rsid w:val="007B5583"/>
    <w:rsid w:val="007B62E8"/>
    <w:rsid w:val="007B6813"/>
    <w:rsid w:val="007B6CCA"/>
    <w:rsid w:val="007C5134"/>
    <w:rsid w:val="007C5485"/>
    <w:rsid w:val="007C7110"/>
    <w:rsid w:val="007D05AF"/>
    <w:rsid w:val="007D0F3C"/>
    <w:rsid w:val="007D152A"/>
    <w:rsid w:val="007D2DAF"/>
    <w:rsid w:val="007D325B"/>
    <w:rsid w:val="007D5873"/>
    <w:rsid w:val="007D5D4D"/>
    <w:rsid w:val="007D63D4"/>
    <w:rsid w:val="007E1394"/>
    <w:rsid w:val="007E225E"/>
    <w:rsid w:val="007E3B3E"/>
    <w:rsid w:val="007E58FE"/>
    <w:rsid w:val="007E6B0D"/>
    <w:rsid w:val="007F163B"/>
    <w:rsid w:val="007F1FFB"/>
    <w:rsid w:val="007F5D5E"/>
    <w:rsid w:val="007F767B"/>
    <w:rsid w:val="0080108F"/>
    <w:rsid w:val="00801DB4"/>
    <w:rsid w:val="00805426"/>
    <w:rsid w:val="00805AF4"/>
    <w:rsid w:val="00805B92"/>
    <w:rsid w:val="00805FDC"/>
    <w:rsid w:val="0081247F"/>
    <w:rsid w:val="00812562"/>
    <w:rsid w:val="008143CF"/>
    <w:rsid w:val="00814A07"/>
    <w:rsid w:val="00815C67"/>
    <w:rsid w:val="008222E7"/>
    <w:rsid w:val="00824226"/>
    <w:rsid w:val="0082515C"/>
    <w:rsid w:val="00825FBF"/>
    <w:rsid w:val="008262D0"/>
    <w:rsid w:val="00827227"/>
    <w:rsid w:val="00830BE4"/>
    <w:rsid w:val="00831DBE"/>
    <w:rsid w:val="008328EB"/>
    <w:rsid w:val="00832A86"/>
    <w:rsid w:val="00836FB7"/>
    <w:rsid w:val="008377FE"/>
    <w:rsid w:val="00837901"/>
    <w:rsid w:val="00840C07"/>
    <w:rsid w:val="008445CD"/>
    <w:rsid w:val="0085222B"/>
    <w:rsid w:val="00853D45"/>
    <w:rsid w:val="00855746"/>
    <w:rsid w:val="008600A3"/>
    <w:rsid w:val="0087370E"/>
    <w:rsid w:val="00880CBD"/>
    <w:rsid w:val="00882078"/>
    <w:rsid w:val="008823C8"/>
    <w:rsid w:val="00882D69"/>
    <w:rsid w:val="008918C7"/>
    <w:rsid w:val="00893B89"/>
    <w:rsid w:val="00893F2A"/>
    <w:rsid w:val="008954FC"/>
    <w:rsid w:val="00895502"/>
    <w:rsid w:val="00895ED2"/>
    <w:rsid w:val="0089737B"/>
    <w:rsid w:val="008A0EDA"/>
    <w:rsid w:val="008A45EE"/>
    <w:rsid w:val="008A4E64"/>
    <w:rsid w:val="008A7B85"/>
    <w:rsid w:val="008B0657"/>
    <w:rsid w:val="008B091B"/>
    <w:rsid w:val="008B2517"/>
    <w:rsid w:val="008B2C0C"/>
    <w:rsid w:val="008B3642"/>
    <w:rsid w:val="008B3793"/>
    <w:rsid w:val="008B4139"/>
    <w:rsid w:val="008B6478"/>
    <w:rsid w:val="008B6508"/>
    <w:rsid w:val="008C0CD2"/>
    <w:rsid w:val="008C12D6"/>
    <w:rsid w:val="008C1BE0"/>
    <w:rsid w:val="008C5411"/>
    <w:rsid w:val="008C56FE"/>
    <w:rsid w:val="008C762A"/>
    <w:rsid w:val="008C79FE"/>
    <w:rsid w:val="008C7F99"/>
    <w:rsid w:val="008D5D65"/>
    <w:rsid w:val="008D76FE"/>
    <w:rsid w:val="008E1540"/>
    <w:rsid w:val="008E1F83"/>
    <w:rsid w:val="008E3801"/>
    <w:rsid w:val="008E79D3"/>
    <w:rsid w:val="008F18F6"/>
    <w:rsid w:val="008F2BB6"/>
    <w:rsid w:val="008F36A2"/>
    <w:rsid w:val="00900405"/>
    <w:rsid w:val="00900416"/>
    <w:rsid w:val="00900923"/>
    <w:rsid w:val="00900A06"/>
    <w:rsid w:val="009058D2"/>
    <w:rsid w:val="00907410"/>
    <w:rsid w:val="00907839"/>
    <w:rsid w:val="00915127"/>
    <w:rsid w:val="00916422"/>
    <w:rsid w:val="009176C9"/>
    <w:rsid w:val="00917A56"/>
    <w:rsid w:val="00920A85"/>
    <w:rsid w:val="00922B17"/>
    <w:rsid w:val="009239FB"/>
    <w:rsid w:val="00925313"/>
    <w:rsid w:val="00931C72"/>
    <w:rsid w:val="009343BE"/>
    <w:rsid w:val="00935FA7"/>
    <w:rsid w:val="009361B0"/>
    <w:rsid w:val="00937309"/>
    <w:rsid w:val="00940852"/>
    <w:rsid w:val="00941440"/>
    <w:rsid w:val="009416B1"/>
    <w:rsid w:val="00944D0C"/>
    <w:rsid w:val="0094627C"/>
    <w:rsid w:val="00963783"/>
    <w:rsid w:val="00965647"/>
    <w:rsid w:val="00971735"/>
    <w:rsid w:val="00976D35"/>
    <w:rsid w:val="009805CA"/>
    <w:rsid w:val="009850CB"/>
    <w:rsid w:val="009852C4"/>
    <w:rsid w:val="00987757"/>
    <w:rsid w:val="009936E0"/>
    <w:rsid w:val="0099382B"/>
    <w:rsid w:val="00993ECC"/>
    <w:rsid w:val="00994C9C"/>
    <w:rsid w:val="009958F9"/>
    <w:rsid w:val="009A0D25"/>
    <w:rsid w:val="009A11D2"/>
    <w:rsid w:val="009A284D"/>
    <w:rsid w:val="009A29B5"/>
    <w:rsid w:val="009A2C95"/>
    <w:rsid w:val="009A5277"/>
    <w:rsid w:val="009A5CE2"/>
    <w:rsid w:val="009B14DD"/>
    <w:rsid w:val="009B161C"/>
    <w:rsid w:val="009B29F0"/>
    <w:rsid w:val="009B2E7A"/>
    <w:rsid w:val="009B3C0D"/>
    <w:rsid w:val="009B3D78"/>
    <w:rsid w:val="009B5DAF"/>
    <w:rsid w:val="009B704E"/>
    <w:rsid w:val="009B7E92"/>
    <w:rsid w:val="009D1484"/>
    <w:rsid w:val="009D2948"/>
    <w:rsid w:val="009D2D85"/>
    <w:rsid w:val="009D603E"/>
    <w:rsid w:val="009E1242"/>
    <w:rsid w:val="009E12C5"/>
    <w:rsid w:val="009E2AE1"/>
    <w:rsid w:val="009E2DE2"/>
    <w:rsid w:val="009E4322"/>
    <w:rsid w:val="009E55A7"/>
    <w:rsid w:val="009E65A0"/>
    <w:rsid w:val="009F3247"/>
    <w:rsid w:val="009F4C41"/>
    <w:rsid w:val="009F615F"/>
    <w:rsid w:val="00A0253B"/>
    <w:rsid w:val="00A03E8F"/>
    <w:rsid w:val="00A0510A"/>
    <w:rsid w:val="00A06092"/>
    <w:rsid w:val="00A0799C"/>
    <w:rsid w:val="00A154C4"/>
    <w:rsid w:val="00A2111D"/>
    <w:rsid w:val="00A233C4"/>
    <w:rsid w:val="00A23703"/>
    <w:rsid w:val="00A23707"/>
    <w:rsid w:val="00A24188"/>
    <w:rsid w:val="00A247D6"/>
    <w:rsid w:val="00A26014"/>
    <w:rsid w:val="00A26585"/>
    <w:rsid w:val="00A2730B"/>
    <w:rsid w:val="00A34C36"/>
    <w:rsid w:val="00A41676"/>
    <w:rsid w:val="00A42699"/>
    <w:rsid w:val="00A43EB5"/>
    <w:rsid w:val="00A45535"/>
    <w:rsid w:val="00A45D08"/>
    <w:rsid w:val="00A45D6C"/>
    <w:rsid w:val="00A46182"/>
    <w:rsid w:val="00A4637A"/>
    <w:rsid w:val="00A4750F"/>
    <w:rsid w:val="00A50150"/>
    <w:rsid w:val="00A50A60"/>
    <w:rsid w:val="00A51223"/>
    <w:rsid w:val="00A531BB"/>
    <w:rsid w:val="00A54B3E"/>
    <w:rsid w:val="00A640FB"/>
    <w:rsid w:val="00A64B68"/>
    <w:rsid w:val="00A64E77"/>
    <w:rsid w:val="00A678C4"/>
    <w:rsid w:val="00A701BA"/>
    <w:rsid w:val="00A70AD8"/>
    <w:rsid w:val="00A71726"/>
    <w:rsid w:val="00A71BE6"/>
    <w:rsid w:val="00A749E0"/>
    <w:rsid w:val="00A75DE4"/>
    <w:rsid w:val="00A76110"/>
    <w:rsid w:val="00A77E8A"/>
    <w:rsid w:val="00A8150A"/>
    <w:rsid w:val="00A847AD"/>
    <w:rsid w:val="00A8566A"/>
    <w:rsid w:val="00A85732"/>
    <w:rsid w:val="00A85F2D"/>
    <w:rsid w:val="00A86163"/>
    <w:rsid w:val="00A8767D"/>
    <w:rsid w:val="00A87716"/>
    <w:rsid w:val="00A878EB"/>
    <w:rsid w:val="00A956F8"/>
    <w:rsid w:val="00A95A23"/>
    <w:rsid w:val="00A95BCB"/>
    <w:rsid w:val="00A95E0E"/>
    <w:rsid w:val="00A960D6"/>
    <w:rsid w:val="00A9752E"/>
    <w:rsid w:val="00AA4305"/>
    <w:rsid w:val="00AA615E"/>
    <w:rsid w:val="00AA7FE0"/>
    <w:rsid w:val="00AB0A1A"/>
    <w:rsid w:val="00AB1922"/>
    <w:rsid w:val="00AB2A4B"/>
    <w:rsid w:val="00AB512B"/>
    <w:rsid w:val="00AC0482"/>
    <w:rsid w:val="00AC42D9"/>
    <w:rsid w:val="00AC46C6"/>
    <w:rsid w:val="00AC5599"/>
    <w:rsid w:val="00AC5C71"/>
    <w:rsid w:val="00AC5E68"/>
    <w:rsid w:val="00AC7DB0"/>
    <w:rsid w:val="00AD1CD3"/>
    <w:rsid w:val="00AD29D7"/>
    <w:rsid w:val="00AD2DD0"/>
    <w:rsid w:val="00AD54CA"/>
    <w:rsid w:val="00AD5EAE"/>
    <w:rsid w:val="00AE01E6"/>
    <w:rsid w:val="00AF3A39"/>
    <w:rsid w:val="00AF6D4C"/>
    <w:rsid w:val="00B00759"/>
    <w:rsid w:val="00B02170"/>
    <w:rsid w:val="00B02858"/>
    <w:rsid w:val="00B04B0F"/>
    <w:rsid w:val="00B04C92"/>
    <w:rsid w:val="00B10688"/>
    <w:rsid w:val="00B11195"/>
    <w:rsid w:val="00B11F1F"/>
    <w:rsid w:val="00B12225"/>
    <w:rsid w:val="00B122CE"/>
    <w:rsid w:val="00B143BA"/>
    <w:rsid w:val="00B16650"/>
    <w:rsid w:val="00B16FA0"/>
    <w:rsid w:val="00B21E07"/>
    <w:rsid w:val="00B22339"/>
    <w:rsid w:val="00B22655"/>
    <w:rsid w:val="00B22E01"/>
    <w:rsid w:val="00B30FAB"/>
    <w:rsid w:val="00B3109F"/>
    <w:rsid w:val="00B3368F"/>
    <w:rsid w:val="00B3440C"/>
    <w:rsid w:val="00B37D02"/>
    <w:rsid w:val="00B41A9A"/>
    <w:rsid w:val="00B433DD"/>
    <w:rsid w:val="00B450F1"/>
    <w:rsid w:val="00B45872"/>
    <w:rsid w:val="00B51116"/>
    <w:rsid w:val="00B53C6B"/>
    <w:rsid w:val="00B53E8A"/>
    <w:rsid w:val="00B54594"/>
    <w:rsid w:val="00B549D5"/>
    <w:rsid w:val="00B62828"/>
    <w:rsid w:val="00B6674B"/>
    <w:rsid w:val="00B7026C"/>
    <w:rsid w:val="00B70D2B"/>
    <w:rsid w:val="00B71465"/>
    <w:rsid w:val="00B71CEA"/>
    <w:rsid w:val="00B7231B"/>
    <w:rsid w:val="00B736B2"/>
    <w:rsid w:val="00B747B3"/>
    <w:rsid w:val="00B75F3C"/>
    <w:rsid w:val="00B81A5A"/>
    <w:rsid w:val="00B8299E"/>
    <w:rsid w:val="00B84399"/>
    <w:rsid w:val="00B8572B"/>
    <w:rsid w:val="00B87B4E"/>
    <w:rsid w:val="00B9210A"/>
    <w:rsid w:val="00B9469F"/>
    <w:rsid w:val="00B95C54"/>
    <w:rsid w:val="00BB24A1"/>
    <w:rsid w:val="00BB2DAA"/>
    <w:rsid w:val="00BB4542"/>
    <w:rsid w:val="00BB52F7"/>
    <w:rsid w:val="00BC099A"/>
    <w:rsid w:val="00BC1574"/>
    <w:rsid w:val="00BC4414"/>
    <w:rsid w:val="00BC53D9"/>
    <w:rsid w:val="00BC5EFB"/>
    <w:rsid w:val="00BD0DCA"/>
    <w:rsid w:val="00BD47C7"/>
    <w:rsid w:val="00BD54D5"/>
    <w:rsid w:val="00BE0B12"/>
    <w:rsid w:val="00BE4F80"/>
    <w:rsid w:val="00BF031F"/>
    <w:rsid w:val="00BF0389"/>
    <w:rsid w:val="00BF3402"/>
    <w:rsid w:val="00BF4065"/>
    <w:rsid w:val="00C0440A"/>
    <w:rsid w:val="00C04937"/>
    <w:rsid w:val="00C07140"/>
    <w:rsid w:val="00C105D3"/>
    <w:rsid w:val="00C10A49"/>
    <w:rsid w:val="00C11436"/>
    <w:rsid w:val="00C11C02"/>
    <w:rsid w:val="00C13A4F"/>
    <w:rsid w:val="00C16E92"/>
    <w:rsid w:val="00C20B1A"/>
    <w:rsid w:val="00C20EAE"/>
    <w:rsid w:val="00C212F9"/>
    <w:rsid w:val="00C235D6"/>
    <w:rsid w:val="00C2757C"/>
    <w:rsid w:val="00C27769"/>
    <w:rsid w:val="00C30C1A"/>
    <w:rsid w:val="00C3792E"/>
    <w:rsid w:val="00C37CCB"/>
    <w:rsid w:val="00C42917"/>
    <w:rsid w:val="00C43050"/>
    <w:rsid w:val="00C45D17"/>
    <w:rsid w:val="00C47F0F"/>
    <w:rsid w:val="00C503F3"/>
    <w:rsid w:val="00C506F0"/>
    <w:rsid w:val="00C50E24"/>
    <w:rsid w:val="00C51315"/>
    <w:rsid w:val="00C53735"/>
    <w:rsid w:val="00C54E36"/>
    <w:rsid w:val="00C556BB"/>
    <w:rsid w:val="00C55D14"/>
    <w:rsid w:val="00C56453"/>
    <w:rsid w:val="00C571C4"/>
    <w:rsid w:val="00C64F48"/>
    <w:rsid w:val="00C6573E"/>
    <w:rsid w:val="00C70E6A"/>
    <w:rsid w:val="00C7180C"/>
    <w:rsid w:val="00C71D85"/>
    <w:rsid w:val="00C72166"/>
    <w:rsid w:val="00C803DA"/>
    <w:rsid w:val="00C82750"/>
    <w:rsid w:val="00C83190"/>
    <w:rsid w:val="00C83A39"/>
    <w:rsid w:val="00C902CC"/>
    <w:rsid w:val="00C97457"/>
    <w:rsid w:val="00C97633"/>
    <w:rsid w:val="00CA27DC"/>
    <w:rsid w:val="00CA3818"/>
    <w:rsid w:val="00CA7209"/>
    <w:rsid w:val="00CB11AC"/>
    <w:rsid w:val="00CB2115"/>
    <w:rsid w:val="00CB21C6"/>
    <w:rsid w:val="00CB2639"/>
    <w:rsid w:val="00CB38C3"/>
    <w:rsid w:val="00CB44C8"/>
    <w:rsid w:val="00CB6997"/>
    <w:rsid w:val="00CC0E12"/>
    <w:rsid w:val="00CC36CE"/>
    <w:rsid w:val="00CD162A"/>
    <w:rsid w:val="00CD2096"/>
    <w:rsid w:val="00CD2959"/>
    <w:rsid w:val="00CD2C02"/>
    <w:rsid w:val="00CD393C"/>
    <w:rsid w:val="00CD441A"/>
    <w:rsid w:val="00CD58FB"/>
    <w:rsid w:val="00CD64BE"/>
    <w:rsid w:val="00CE44E8"/>
    <w:rsid w:val="00CF0399"/>
    <w:rsid w:val="00CF0497"/>
    <w:rsid w:val="00CF13D9"/>
    <w:rsid w:val="00CF1799"/>
    <w:rsid w:val="00CF2D78"/>
    <w:rsid w:val="00CF4E48"/>
    <w:rsid w:val="00CF5CF8"/>
    <w:rsid w:val="00CF5D7F"/>
    <w:rsid w:val="00D0001B"/>
    <w:rsid w:val="00D00C6A"/>
    <w:rsid w:val="00D01B26"/>
    <w:rsid w:val="00D02F26"/>
    <w:rsid w:val="00D03746"/>
    <w:rsid w:val="00D0509C"/>
    <w:rsid w:val="00D0615D"/>
    <w:rsid w:val="00D139C8"/>
    <w:rsid w:val="00D23037"/>
    <w:rsid w:val="00D24C11"/>
    <w:rsid w:val="00D24FBD"/>
    <w:rsid w:val="00D30CB4"/>
    <w:rsid w:val="00D33134"/>
    <w:rsid w:val="00D33B9A"/>
    <w:rsid w:val="00D4154B"/>
    <w:rsid w:val="00D42873"/>
    <w:rsid w:val="00D43463"/>
    <w:rsid w:val="00D45015"/>
    <w:rsid w:val="00D4535B"/>
    <w:rsid w:val="00D502E6"/>
    <w:rsid w:val="00D50763"/>
    <w:rsid w:val="00D53411"/>
    <w:rsid w:val="00D5510F"/>
    <w:rsid w:val="00D62853"/>
    <w:rsid w:val="00D65266"/>
    <w:rsid w:val="00D65B04"/>
    <w:rsid w:val="00D70C77"/>
    <w:rsid w:val="00D74DEB"/>
    <w:rsid w:val="00D76761"/>
    <w:rsid w:val="00D77E71"/>
    <w:rsid w:val="00D84E72"/>
    <w:rsid w:val="00D84F1A"/>
    <w:rsid w:val="00D90956"/>
    <w:rsid w:val="00D933B4"/>
    <w:rsid w:val="00D96FEB"/>
    <w:rsid w:val="00DA1086"/>
    <w:rsid w:val="00DA2F71"/>
    <w:rsid w:val="00DA3065"/>
    <w:rsid w:val="00DA32AD"/>
    <w:rsid w:val="00DA4FE0"/>
    <w:rsid w:val="00DA6348"/>
    <w:rsid w:val="00DA7765"/>
    <w:rsid w:val="00DB0DFA"/>
    <w:rsid w:val="00DB3CB2"/>
    <w:rsid w:val="00DB60BE"/>
    <w:rsid w:val="00DB7DE9"/>
    <w:rsid w:val="00DC09DD"/>
    <w:rsid w:val="00DC1A65"/>
    <w:rsid w:val="00DC2443"/>
    <w:rsid w:val="00DC25E9"/>
    <w:rsid w:val="00DC3883"/>
    <w:rsid w:val="00DC7D58"/>
    <w:rsid w:val="00DD096F"/>
    <w:rsid w:val="00DD157F"/>
    <w:rsid w:val="00DD1717"/>
    <w:rsid w:val="00DD1C51"/>
    <w:rsid w:val="00DD2A71"/>
    <w:rsid w:val="00DE0214"/>
    <w:rsid w:val="00DE39D3"/>
    <w:rsid w:val="00DE7432"/>
    <w:rsid w:val="00DE7F2E"/>
    <w:rsid w:val="00DF27D8"/>
    <w:rsid w:val="00DF3CA8"/>
    <w:rsid w:val="00DF5069"/>
    <w:rsid w:val="00DF59F7"/>
    <w:rsid w:val="00DF6282"/>
    <w:rsid w:val="00DF63ED"/>
    <w:rsid w:val="00DF6A51"/>
    <w:rsid w:val="00DF6F8C"/>
    <w:rsid w:val="00E019B7"/>
    <w:rsid w:val="00E03A95"/>
    <w:rsid w:val="00E07416"/>
    <w:rsid w:val="00E132D5"/>
    <w:rsid w:val="00E1487F"/>
    <w:rsid w:val="00E17CC9"/>
    <w:rsid w:val="00E17E20"/>
    <w:rsid w:val="00E21282"/>
    <w:rsid w:val="00E236FE"/>
    <w:rsid w:val="00E23D98"/>
    <w:rsid w:val="00E25A37"/>
    <w:rsid w:val="00E27B64"/>
    <w:rsid w:val="00E330E9"/>
    <w:rsid w:val="00E33DAB"/>
    <w:rsid w:val="00E351D5"/>
    <w:rsid w:val="00E358CE"/>
    <w:rsid w:val="00E36346"/>
    <w:rsid w:val="00E36704"/>
    <w:rsid w:val="00E37C4D"/>
    <w:rsid w:val="00E37FA1"/>
    <w:rsid w:val="00E441B7"/>
    <w:rsid w:val="00E46DDE"/>
    <w:rsid w:val="00E53472"/>
    <w:rsid w:val="00E53478"/>
    <w:rsid w:val="00E53E65"/>
    <w:rsid w:val="00E57515"/>
    <w:rsid w:val="00E60E5F"/>
    <w:rsid w:val="00E61B19"/>
    <w:rsid w:val="00E65088"/>
    <w:rsid w:val="00E66B14"/>
    <w:rsid w:val="00E73450"/>
    <w:rsid w:val="00E73513"/>
    <w:rsid w:val="00E8102A"/>
    <w:rsid w:val="00E83723"/>
    <w:rsid w:val="00E85072"/>
    <w:rsid w:val="00E85EBA"/>
    <w:rsid w:val="00E86B3C"/>
    <w:rsid w:val="00E87C5A"/>
    <w:rsid w:val="00E95A2D"/>
    <w:rsid w:val="00E966A4"/>
    <w:rsid w:val="00E969F4"/>
    <w:rsid w:val="00E97DF4"/>
    <w:rsid w:val="00EA1CA8"/>
    <w:rsid w:val="00EA1DDF"/>
    <w:rsid w:val="00EA2963"/>
    <w:rsid w:val="00EA7563"/>
    <w:rsid w:val="00EB025C"/>
    <w:rsid w:val="00EB542C"/>
    <w:rsid w:val="00EB66CE"/>
    <w:rsid w:val="00EC0B75"/>
    <w:rsid w:val="00EC28C6"/>
    <w:rsid w:val="00EC29BB"/>
    <w:rsid w:val="00EC3975"/>
    <w:rsid w:val="00EC4429"/>
    <w:rsid w:val="00EC5285"/>
    <w:rsid w:val="00ED094A"/>
    <w:rsid w:val="00ED3E32"/>
    <w:rsid w:val="00EE022F"/>
    <w:rsid w:val="00EE0C8C"/>
    <w:rsid w:val="00EE295E"/>
    <w:rsid w:val="00EE34C3"/>
    <w:rsid w:val="00EE3C81"/>
    <w:rsid w:val="00EE7557"/>
    <w:rsid w:val="00EF101D"/>
    <w:rsid w:val="00EF3429"/>
    <w:rsid w:val="00EF43A3"/>
    <w:rsid w:val="00EF4B91"/>
    <w:rsid w:val="00EF5929"/>
    <w:rsid w:val="00EF6790"/>
    <w:rsid w:val="00EF7C76"/>
    <w:rsid w:val="00F07979"/>
    <w:rsid w:val="00F13D9C"/>
    <w:rsid w:val="00F15780"/>
    <w:rsid w:val="00F15F73"/>
    <w:rsid w:val="00F17707"/>
    <w:rsid w:val="00F21267"/>
    <w:rsid w:val="00F22691"/>
    <w:rsid w:val="00F23D6C"/>
    <w:rsid w:val="00F24CDA"/>
    <w:rsid w:val="00F26475"/>
    <w:rsid w:val="00F2670E"/>
    <w:rsid w:val="00F306CC"/>
    <w:rsid w:val="00F32F55"/>
    <w:rsid w:val="00F33598"/>
    <w:rsid w:val="00F374EF"/>
    <w:rsid w:val="00F42193"/>
    <w:rsid w:val="00F476F5"/>
    <w:rsid w:val="00F528CF"/>
    <w:rsid w:val="00F5397F"/>
    <w:rsid w:val="00F545B0"/>
    <w:rsid w:val="00F55BC2"/>
    <w:rsid w:val="00F56EC4"/>
    <w:rsid w:val="00F60818"/>
    <w:rsid w:val="00F62C15"/>
    <w:rsid w:val="00F6658F"/>
    <w:rsid w:val="00F66913"/>
    <w:rsid w:val="00F70392"/>
    <w:rsid w:val="00F70454"/>
    <w:rsid w:val="00F70C32"/>
    <w:rsid w:val="00F715FE"/>
    <w:rsid w:val="00F71F5E"/>
    <w:rsid w:val="00F72274"/>
    <w:rsid w:val="00F72B2F"/>
    <w:rsid w:val="00F72D51"/>
    <w:rsid w:val="00F73FDA"/>
    <w:rsid w:val="00F803C1"/>
    <w:rsid w:val="00F81BB4"/>
    <w:rsid w:val="00F86B59"/>
    <w:rsid w:val="00F87CD9"/>
    <w:rsid w:val="00F91509"/>
    <w:rsid w:val="00F95A6C"/>
    <w:rsid w:val="00F9612E"/>
    <w:rsid w:val="00F9618E"/>
    <w:rsid w:val="00F97495"/>
    <w:rsid w:val="00FA0DD2"/>
    <w:rsid w:val="00FA3C01"/>
    <w:rsid w:val="00FA6389"/>
    <w:rsid w:val="00FA6B46"/>
    <w:rsid w:val="00FB037B"/>
    <w:rsid w:val="00FB0C38"/>
    <w:rsid w:val="00FB1206"/>
    <w:rsid w:val="00FB238B"/>
    <w:rsid w:val="00FB40D0"/>
    <w:rsid w:val="00FB5D3A"/>
    <w:rsid w:val="00FB6580"/>
    <w:rsid w:val="00FB7117"/>
    <w:rsid w:val="00FB7F97"/>
    <w:rsid w:val="00FC115F"/>
    <w:rsid w:val="00FC1727"/>
    <w:rsid w:val="00FC1B3B"/>
    <w:rsid w:val="00FC4B68"/>
    <w:rsid w:val="00FD4777"/>
    <w:rsid w:val="00FD4B2D"/>
    <w:rsid w:val="00FD6485"/>
    <w:rsid w:val="00FD7F69"/>
    <w:rsid w:val="00FE585A"/>
    <w:rsid w:val="00FE64F7"/>
    <w:rsid w:val="00FE6537"/>
    <w:rsid w:val="00FF0E29"/>
    <w:rsid w:val="00FF1E3F"/>
    <w:rsid w:val="00FF245C"/>
    <w:rsid w:val="00FF3672"/>
    <w:rsid w:val="00FF3F0B"/>
    <w:rsid w:val="00FF47F7"/>
    <w:rsid w:val="00FF5580"/>
    <w:rsid w:val="00FF75A7"/>
    <w:rsid w:val="2FFF279A"/>
    <w:rsid w:val="3F75C4A4"/>
    <w:rsid w:val="40FC6466"/>
    <w:rsid w:val="791071F5"/>
    <w:rsid w:val="FAEFE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4"/>
    <w:qFormat/>
    <w:uiPriority w:val="0"/>
    <w:pPr>
      <w:tabs>
        <w:tab w:val="center" w:pos="4201"/>
        <w:tab w:val="right" w:leader="dot" w:pos="9298"/>
      </w:tabs>
      <w:ind w:firstLine="560"/>
      <w:outlineLvl w:val="0"/>
    </w:pPr>
    <w:rPr>
      <w:rFonts w:ascii="仿宋_GB2312" w:hAnsi="Times New Roman" w:eastAsia="仿宋_GB2312"/>
      <w:kern w:val="2"/>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3">
    <w:name w:val="段"/>
    <w:link w:val="2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styleId="4">
    <w:name w:val="Document Map"/>
    <w:basedOn w:val="1"/>
    <w:link w:val="37"/>
    <w:unhideWhenUsed/>
    <w:qFormat/>
    <w:uiPriority w:val="0"/>
    <w:rPr>
      <w:rFonts w:ascii="宋体"/>
      <w:sz w:val="18"/>
      <w:szCs w:val="18"/>
    </w:rPr>
  </w:style>
  <w:style w:type="paragraph" w:styleId="5">
    <w:name w:val="annotation text"/>
    <w:basedOn w:val="1"/>
    <w:unhideWhenUsed/>
    <w:qFormat/>
    <w:uiPriority w:val="0"/>
    <w:pPr>
      <w:jc w:val="left"/>
    </w:pPr>
  </w:style>
  <w:style w:type="paragraph" w:styleId="6">
    <w:name w:val="toc 3"/>
    <w:basedOn w:val="1"/>
    <w:next w:val="1"/>
    <w:qFormat/>
    <w:uiPriority w:val="39"/>
    <w:pPr>
      <w:ind w:left="840" w:leftChars="400"/>
    </w:pPr>
  </w:style>
  <w:style w:type="paragraph" w:styleId="7">
    <w:name w:val="Plain Text"/>
    <w:basedOn w:val="1"/>
    <w:link w:val="22"/>
    <w:unhideWhenUsed/>
    <w:qFormat/>
    <w:uiPriority w:val="0"/>
    <w:rPr>
      <w:rFonts w:ascii="宋体" w:hAnsi="Courier New" w:eastAsia="等线"/>
      <w:szCs w:val="22"/>
    </w:rPr>
  </w:style>
  <w:style w:type="paragraph" w:styleId="8">
    <w:name w:val="Date"/>
    <w:basedOn w:val="1"/>
    <w:next w:val="1"/>
    <w:link w:val="29"/>
    <w:qFormat/>
    <w:uiPriority w:val="0"/>
    <w:pPr>
      <w:ind w:left="100" w:leftChars="2500"/>
    </w:p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Normal (Web)"/>
    <w:basedOn w:val="1"/>
    <w:unhideWhenUsed/>
    <w:qFormat/>
    <w:uiPriority w:val="0"/>
    <w:rPr>
      <w:sz w:val="24"/>
    </w:rPr>
  </w:style>
  <w:style w:type="paragraph" w:styleId="14">
    <w:name w:val="Title"/>
    <w:basedOn w:val="1"/>
    <w:next w:val="1"/>
    <w:link w:val="28"/>
    <w:qFormat/>
    <w:uiPriority w:val="0"/>
    <w:pPr>
      <w:spacing w:before="240" w:after="60"/>
      <w:jc w:val="center"/>
      <w:outlineLvl w:val="0"/>
    </w:pPr>
    <w:rPr>
      <w:rFonts w:ascii="Cambria" w:hAnsi="Cambria"/>
      <w:b/>
      <w:bCs/>
      <w:sz w:val="32"/>
      <w:szCs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unhideWhenUsed/>
    <w:uiPriority w:val="99"/>
    <w:rPr>
      <w:color w:val="0000FF"/>
      <w:u w:val="single"/>
    </w:rPr>
  </w:style>
  <w:style w:type="character" w:styleId="20">
    <w:name w:val="annotation reference"/>
    <w:basedOn w:val="17"/>
    <w:semiHidden/>
    <w:unhideWhenUsed/>
    <w:uiPriority w:val="0"/>
    <w:rPr>
      <w:sz w:val="21"/>
      <w:szCs w:val="21"/>
    </w:rPr>
  </w:style>
  <w:style w:type="character" w:customStyle="1" w:styleId="21">
    <w:name w:val="段 Char"/>
    <w:link w:val="3"/>
    <w:uiPriority w:val="0"/>
    <w:rPr>
      <w:rFonts w:ascii="宋体" w:hAnsi="Calibri"/>
      <w:sz w:val="21"/>
      <w:szCs w:val="22"/>
    </w:rPr>
  </w:style>
  <w:style w:type="character" w:customStyle="1" w:styleId="22">
    <w:name w:val="纯文本 Char"/>
    <w:link w:val="7"/>
    <w:uiPriority w:val="0"/>
    <w:rPr>
      <w:rFonts w:ascii="宋体" w:hAnsi="Courier New" w:eastAsia="等线"/>
      <w:kern w:val="2"/>
      <w:sz w:val="21"/>
      <w:szCs w:val="22"/>
    </w:rPr>
  </w:style>
  <w:style w:type="character" w:customStyle="1" w:styleId="23">
    <w:name w:val="批注框文本 Char"/>
    <w:link w:val="9"/>
    <w:uiPriority w:val="0"/>
    <w:rPr>
      <w:kern w:val="2"/>
      <w:sz w:val="18"/>
      <w:szCs w:val="18"/>
    </w:rPr>
  </w:style>
  <w:style w:type="character" w:customStyle="1" w:styleId="24">
    <w:name w:val="标题 1 Char"/>
    <w:link w:val="2"/>
    <w:qFormat/>
    <w:uiPriority w:val="0"/>
    <w:rPr>
      <w:rFonts w:ascii="仿宋_GB2312" w:eastAsia="仿宋_GB2312"/>
      <w:kern w:val="2"/>
      <w:sz w:val="28"/>
      <w:szCs w:val="28"/>
    </w:rPr>
  </w:style>
  <w:style w:type="paragraph" w:customStyle="1" w:styleId="25">
    <w:name w:val="TOC 标题1"/>
    <w:basedOn w:val="2"/>
    <w:next w:val="1"/>
    <w:unhideWhenUsed/>
    <w:qFormat/>
    <w:uiPriority w:val="39"/>
    <w:pPr>
      <w:spacing w:before="480" w:line="276" w:lineRule="auto"/>
      <w:jc w:val="left"/>
      <w:outlineLvl w:val="9"/>
    </w:pPr>
    <w:rPr>
      <w:rFonts w:ascii="Cambria" w:hAnsi="Cambria"/>
      <w:color w:val="365F91"/>
      <w:kern w:val="0"/>
    </w:rPr>
  </w:style>
  <w:style w:type="paragraph" w:customStyle="1" w:styleId="26">
    <w:name w:val="标题1"/>
    <w:basedOn w:val="1"/>
    <w:link w:val="27"/>
    <w:qFormat/>
    <w:uiPriority w:val="0"/>
    <w:pPr>
      <w:spacing w:line="360" w:lineRule="auto"/>
      <w:jc w:val="center"/>
    </w:pPr>
    <w:rPr>
      <w:rFonts w:ascii="黑体" w:hAnsi="黑体" w:eastAsia="黑体"/>
      <w:sz w:val="28"/>
      <w:szCs w:val="28"/>
    </w:rPr>
  </w:style>
  <w:style w:type="character" w:customStyle="1" w:styleId="27">
    <w:name w:val="标题1 Char"/>
    <w:link w:val="26"/>
    <w:qFormat/>
    <w:uiPriority w:val="0"/>
    <w:rPr>
      <w:rFonts w:ascii="黑体" w:hAnsi="黑体" w:eastAsia="黑体"/>
      <w:kern w:val="2"/>
      <w:sz w:val="28"/>
      <w:szCs w:val="28"/>
    </w:rPr>
  </w:style>
  <w:style w:type="character" w:customStyle="1" w:styleId="28">
    <w:name w:val="标题 Char"/>
    <w:link w:val="14"/>
    <w:qFormat/>
    <w:uiPriority w:val="0"/>
    <w:rPr>
      <w:rFonts w:ascii="Cambria" w:hAnsi="Cambria" w:cs="Times New Roman"/>
      <w:b/>
      <w:bCs/>
      <w:kern w:val="2"/>
      <w:sz w:val="32"/>
      <w:szCs w:val="32"/>
    </w:rPr>
  </w:style>
  <w:style w:type="character" w:customStyle="1" w:styleId="29">
    <w:name w:val="日期 Char"/>
    <w:link w:val="8"/>
    <w:qFormat/>
    <w:uiPriority w:val="0"/>
    <w:rPr>
      <w:kern w:val="2"/>
      <w:sz w:val="21"/>
      <w:szCs w:val="24"/>
    </w:rPr>
  </w:style>
  <w:style w:type="paragraph" w:customStyle="1" w:styleId="30">
    <w:name w:val="一级条标题"/>
    <w:next w:val="3"/>
    <w:qFormat/>
    <w:uiPriority w:val="0"/>
    <w:pPr>
      <w:spacing w:beforeLines="50" w:afterLines="50"/>
      <w:ind w:left="1844"/>
      <w:outlineLvl w:val="2"/>
    </w:pPr>
    <w:rPr>
      <w:rFonts w:ascii="黑体" w:hAnsi="Times New Roman" w:eastAsia="黑体" w:cs="Times New Roman"/>
      <w:sz w:val="21"/>
      <w:szCs w:val="21"/>
      <w:lang w:val="en-US" w:eastAsia="zh-CN" w:bidi="ar-SA"/>
    </w:rPr>
  </w:style>
  <w:style w:type="paragraph" w:customStyle="1" w:styleId="31">
    <w:name w:val="章标题"/>
    <w:next w:val="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2">
    <w:name w:val="二级条标题"/>
    <w:basedOn w:val="30"/>
    <w:next w:val="3"/>
    <w:qFormat/>
    <w:uiPriority w:val="0"/>
    <w:pPr>
      <w:spacing w:before="50" w:after="50"/>
      <w:ind w:left="1418"/>
      <w:outlineLvl w:val="3"/>
    </w:pPr>
  </w:style>
  <w:style w:type="paragraph" w:customStyle="1" w:styleId="33">
    <w:name w:val="三级条标题"/>
    <w:basedOn w:val="32"/>
    <w:next w:val="3"/>
    <w:qFormat/>
    <w:uiPriority w:val="0"/>
    <w:pPr>
      <w:ind w:left="0"/>
      <w:outlineLvl w:val="4"/>
    </w:pPr>
  </w:style>
  <w:style w:type="paragraph" w:customStyle="1" w:styleId="34">
    <w:name w:val="四级条标题"/>
    <w:basedOn w:val="33"/>
    <w:next w:val="3"/>
    <w:qFormat/>
    <w:uiPriority w:val="0"/>
    <w:pPr>
      <w:outlineLvl w:val="5"/>
    </w:pPr>
  </w:style>
  <w:style w:type="paragraph" w:customStyle="1" w:styleId="35">
    <w:name w:val="五级条标题"/>
    <w:basedOn w:val="34"/>
    <w:next w:val="3"/>
    <w:qFormat/>
    <w:uiPriority w:val="0"/>
    <w:pPr>
      <w:outlineLvl w:val="6"/>
    </w:pPr>
  </w:style>
  <w:style w:type="paragraph" w:customStyle="1" w:styleId="36">
    <w:name w:val="三级无"/>
    <w:basedOn w:val="33"/>
    <w:qFormat/>
    <w:uiPriority w:val="0"/>
    <w:pPr>
      <w:spacing w:beforeLines="0" w:afterLines="0"/>
    </w:pPr>
    <w:rPr>
      <w:rFonts w:ascii="宋体" w:eastAsia="宋体"/>
    </w:rPr>
  </w:style>
  <w:style w:type="character" w:customStyle="1" w:styleId="37">
    <w:name w:val="文档结构图 Char"/>
    <w:basedOn w:val="17"/>
    <w:link w:val="4"/>
    <w:semiHidden/>
    <w:qFormat/>
    <w:uiPriority w:val="0"/>
    <w:rPr>
      <w:rFonts w:ascii="宋体"/>
      <w:kern w:val="2"/>
      <w:sz w:val="18"/>
      <w:szCs w:val="18"/>
    </w:rPr>
  </w:style>
  <w:style w:type="paragraph" w:customStyle="1" w:styleId="38">
    <w:name w:val="列出段落1"/>
    <w:basedOn w:val="1"/>
    <w:qFormat/>
    <w:uiPriority w:val="34"/>
    <w:pPr>
      <w:ind w:firstLine="420" w:firstLineChars="200"/>
    </w:pPr>
  </w:style>
  <w:style w:type="paragraph" w:customStyle="1" w:styleId="39">
    <w:name w:val="p1"/>
    <w:basedOn w:val="1"/>
    <w:uiPriority w:val="0"/>
    <w:pPr>
      <w:spacing w:line="380" w:lineRule="atLeast"/>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26</Pages>
  <Words>2218</Words>
  <Characters>12649</Characters>
  <Lines>105</Lines>
  <Paragraphs>29</Paragraphs>
  <TotalTime>160</TotalTime>
  <ScaleCrop>false</ScaleCrop>
  <LinksUpToDate>false</LinksUpToDate>
  <CharactersWithSpaces>14838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2019-12-18T06:40:00Z</dcterms:created>
  <dc:creator>马春伟</dc:creator>
  <cp:lastModifiedBy>曹余海</cp:lastModifiedBy>
  <dcterms:modified xsi:type="dcterms:W3CDTF">2020-01-06T02:16:55Z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