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附件1</w:t>
      </w:r>
    </w:p>
    <w:p>
      <w:pPr>
        <w:rPr>
          <w:rFonts w:ascii="黑体" w:hAnsi="黑体" w:eastAsia="黑体"/>
          <w:sz w:val="36"/>
          <w:szCs w:val="36"/>
        </w:rPr>
      </w:pPr>
    </w:p>
    <w:p>
      <w:pPr>
        <w:jc w:val="center"/>
        <w:rPr>
          <w:rFonts w:hint="eastAsia" w:ascii="方正小标宋简体" w:hAnsi="宋体" w:eastAsia="方正小标宋简体"/>
          <w:sz w:val="36"/>
          <w:szCs w:val="36"/>
        </w:rPr>
      </w:pPr>
      <w:r>
        <w:rPr>
          <w:rFonts w:hint="eastAsia" w:ascii="方正小标宋简体" w:hAnsi="宋体" w:eastAsia="方正小标宋简体"/>
          <w:sz w:val="36"/>
          <w:szCs w:val="36"/>
        </w:rPr>
        <w:t>建设项目主要污染物排放总量核算方法</w:t>
      </w:r>
    </w:p>
    <w:p>
      <w:pPr>
        <w:spacing w:line="360" w:lineRule="auto"/>
        <w:rPr>
          <w:rFonts w:hint="eastAsia"/>
          <w:sz w:val="28"/>
          <w:szCs w:val="28"/>
        </w:rPr>
      </w:pPr>
    </w:p>
    <w:p>
      <w:pPr>
        <w:spacing w:line="360" w:lineRule="auto"/>
        <w:ind w:firstLine="640" w:firstLineChars="200"/>
        <w:rPr>
          <w:rFonts w:eastAsia="仿宋_GB2312"/>
          <w:sz w:val="32"/>
          <w:szCs w:val="32"/>
        </w:rPr>
      </w:pPr>
      <w:r>
        <w:rPr>
          <w:rFonts w:hint="eastAsia" w:eastAsia="仿宋_GB2312"/>
          <w:sz w:val="32"/>
          <w:szCs w:val="32"/>
        </w:rPr>
        <w:t>为了更好的贯彻执行环保部及北京市对新建项目污染物排放总量管理的规定，更好的指导污染影响型建设项目环境影响审批过程中新增污染物排放总量的核算和审核工作，针对本市重点管理的大气污染物</w:t>
      </w:r>
      <w:r>
        <w:rPr>
          <w:rFonts w:eastAsia="仿宋_GB2312"/>
          <w:sz w:val="32"/>
          <w:szCs w:val="32"/>
        </w:rPr>
        <w:t>NO</w:t>
      </w:r>
      <w:r>
        <w:rPr>
          <w:rFonts w:eastAsia="仿宋_GB2312"/>
          <w:sz w:val="32"/>
          <w:szCs w:val="32"/>
          <w:vertAlign w:val="subscript"/>
        </w:rPr>
        <w:t>x</w:t>
      </w:r>
      <w:r>
        <w:rPr>
          <w:rFonts w:hint="eastAsia" w:eastAsia="仿宋_GB2312"/>
          <w:sz w:val="32"/>
          <w:szCs w:val="32"/>
        </w:rPr>
        <w:t>、</w:t>
      </w:r>
      <w:r>
        <w:rPr>
          <w:rFonts w:eastAsia="仿宋_GB2312"/>
          <w:sz w:val="32"/>
          <w:szCs w:val="32"/>
        </w:rPr>
        <w:t>SO</w:t>
      </w:r>
      <w:r>
        <w:rPr>
          <w:rFonts w:eastAsia="仿宋_GB2312"/>
          <w:sz w:val="32"/>
          <w:szCs w:val="32"/>
          <w:vertAlign w:val="subscript"/>
        </w:rPr>
        <w:t>2</w:t>
      </w:r>
      <w:r>
        <w:rPr>
          <w:rFonts w:hint="eastAsia" w:eastAsia="仿宋_GB2312"/>
          <w:sz w:val="32"/>
          <w:szCs w:val="32"/>
        </w:rPr>
        <w:t>、烟粉尘、</w:t>
      </w:r>
      <w:r>
        <w:rPr>
          <w:rFonts w:eastAsia="仿宋_GB2312"/>
          <w:sz w:val="32"/>
          <w:szCs w:val="32"/>
        </w:rPr>
        <w:t>VOCs</w:t>
      </w:r>
      <w:r>
        <w:rPr>
          <w:rFonts w:hint="eastAsia" w:eastAsia="仿宋_GB2312"/>
          <w:sz w:val="32"/>
          <w:szCs w:val="32"/>
        </w:rPr>
        <w:t>及水污染</w:t>
      </w:r>
      <w:r>
        <w:rPr>
          <w:rFonts w:eastAsia="仿宋_GB2312"/>
          <w:sz w:val="32"/>
          <w:szCs w:val="32"/>
        </w:rPr>
        <w:t>NH</w:t>
      </w:r>
      <w:r>
        <w:rPr>
          <w:rFonts w:eastAsia="仿宋_GB2312"/>
          <w:sz w:val="32"/>
          <w:szCs w:val="32"/>
          <w:vertAlign w:val="subscript"/>
        </w:rPr>
        <w:t>3</w:t>
      </w:r>
      <w:r>
        <w:rPr>
          <w:rFonts w:eastAsia="仿宋_GB2312"/>
          <w:sz w:val="32"/>
          <w:szCs w:val="32"/>
        </w:rPr>
        <w:t>-N</w:t>
      </w:r>
      <w:r>
        <w:rPr>
          <w:rFonts w:hint="eastAsia" w:eastAsia="仿宋_GB2312"/>
          <w:sz w:val="32"/>
          <w:szCs w:val="32"/>
        </w:rPr>
        <w:t>、</w:t>
      </w:r>
      <w:r>
        <w:rPr>
          <w:rFonts w:eastAsia="仿宋_GB2312"/>
          <w:sz w:val="32"/>
          <w:szCs w:val="32"/>
        </w:rPr>
        <w:t>COD</w:t>
      </w:r>
      <w:r>
        <w:rPr>
          <w:rFonts w:hint="eastAsia" w:eastAsia="仿宋_GB2312"/>
          <w:sz w:val="32"/>
          <w:szCs w:val="32"/>
        </w:rPr>
        <w:t>制定本核算原则。纳入污水管网通过污水处理设施集中处理污水的生活源建设项目水污染物按照该污水处理厂排入地表水体的标准核算排放总量；接入城市热力管网或现有锅炉房的生活源建设项目，大气污染物不计入排放总量。</w:t>
      </w:r>
    </w:p>
    <w:p>
      <w:pPr>
        <w:spacing w:before="240" w:beforeLines="100" w:line="360" w:lineRule="auto"/>
        <w:ind w:firstLine="640" w:firstLineChars="200"/>
        <w:outlineLvl w:val="0"/>
        <w:rPr>
          <w:rFonts w:ascii="黑体" w:hAnsi="黑体" w:eastAsia="黑体"/>
          <w:sz w:val="32"/>
          <w:szCs w:val="32"/>
        </w:rPr>
      </w:pPr>
      <w:r>
        <w:rPr>
          <w:rFonts w:hint="eastAsia" w:ascii="黑体" w:hAnsi="黑体" w:eastAsia="黑体"/>
          <w:sz w:val="32"/>
          <w:szCs w:val="32"/>
        </w:rPr>
        <w:t>一、污染影响型建设项目环评污染物源强审核</w:t>
      </w:r>
    </w:p>
    <w:p>
      <w:pPr>
        <w:spacing w:line="360" w:lineRule="auto"/>
        <w:ind w:firstLine="640" w:firstLineChars="200"/>
        <w:rPr>
          <w:rFonts w:hint="eastAsia" w:eastAsia="仿宋_GB2312"/>
          <w:sz w:val="32"/>
          <w:szCs w:val="32"/>
        </w:rPr>
      </w:pPr>
      <w:r>
        <w:rPr>
          <w:rFonts w:hint="eastAsia" w:eastAsia="仿宋_GB2312"/>
          <w:sz w:val="32"/>
          <w:szCs w:val="32"/>
        </w:rPr>
        <w:t>污染物源强是指污染源单位时间内排放污染物的量。具体核算办法如下：</w:t>
      </w:r>
    </w:p>
    <w:p>
      <w:pPr>
        <w:spacing w:line="360" w:lineRule="auto"/>
        <w:ind w:firstLine="480" w:firstLineChars="150"/>
        <w:outlineLvl w:val="1"/>
        <w:rPr>
          <w:rFonts w:ascii="楷体_GB2312" w:eastAsia="楷体_GB2312"/>
          <w:sz w:val="32"/>
          <w:szCs w:val="32"/>
        </w:rPr>
      </w:pPr>
      <w:r>
        <w:rPr>
          <w:rFonts w:hint="eastAsia" w:ascii="楷体_GB2312" w:eastAsia="楷体_GB2312"/>
          <w:sz w:val="32"/>
          <w:szCs w:val="32"/>
        </w:rPr>
        <w:t>（一）重点污染物源强核算需明确的内容</w:t>
      </w:r>
    </w:p>
    <w:p>
      <w:pPr>
        <w:spacing w:line="360" w:lineRule="auto"/>
        <w:ind w:firstLine="640" w:firstLineChars="200"/>
        <w:outlineLvl w:val="2"/>
        <w:rPr>
          <w:rFonts w:hint="eastAsia" w:eastAsia="仿宋_GB2312"/>
          <w:sz w:val="32"/>
          <w:szCs w:val="32"/>
        </w:rPr>
      </w:pPr>
      <w:r>
        <w:rPr>
          <w:rFonts w:eastAsia="仿宋_GB2312"/>
          <w:sz w:val="32"/>
          <w:szCs w:val="32"/>
        </w:rPr>
        <w:t>1</w:t>
      </w:r>
      <w:r>
        <w:rPr>
          <w:rFonts w:hint="eastAsia" w:eastAsia="仿宋_GB2312"/>
          <w:sz w:val="32"/>
          <w:szCs w:val="32"/>
        </w:rPr>
        <w:t>.新建项目</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明确项目基本情况：项目规模、产品方案（主产品、副产品）等；项目组成内容完整（主体、辅助、公用、环保、储运及依托工程）；建设过程（施工期、运行期、服务期满后）环境影响分析清楚；项目原辅料、燃料、水资源等种类和数量清楚；</w:t>
      </w:r>
      <w:r>
        <w:rPr>
          <w:rFonts w:eastAsia="仿宋_GB2312"/>
          <w:sz w:val="32"/>
          <w:szCs w:val="32"/>
        </w:rPr>
        <w:t xml:space="preserve"> </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）工艺流程和产污分析：明确给出主要生产工艺流程和生产方法，包括污染物的产生、排放内容、化工项目给出主、副化学反应式，图件清晰。</w:t>
      </w:r>
    </w:p>
    <w:p>
      <w:pPr>
        <w:spacing w:line="360" w:lineRule="auto"/>
        <w:ind w:firstLine="640" w:firstLineChars="200"/>
        <w:outlineLvl w:val="2"/>
        <w:rPr>
          <w:rFonts w:eastAsia="仿宋_GB2312"/>
          <w:sz w:val="32"/>
          <w:szCs w:val="32"/>
        </w:rPr>
      </w:pPr>
      <w:r>
        <w:rPr>
          <w:rFonts w:eastAsia="仿宋_GB2312"/>
          <w:sz w:val="32"/>
          <w:szCs w:val="32"/>
        </w:rPr>
        <w:t>2</w:t>
      </w:r>
      <w:r>
        <w:rPr>
          <w:rFonts w:hint="eastAsia" w:eastAsia="仿宋_GB2312"/>
          <w:sz w:val="32"/>
          <w:szCs w:val="32"/>
        </w:rPr>
        <w:t>.改扩建项目</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）改扩建前工艺、装置、污染物排放情况、达标情况；</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明确改扩建项目基本情况：项目规模、产品方案（主产品、副产品）等；项目组成内容完整（主体、辅助、公用、环保、储运及依托工程）；建设过程（施工期、运行期、服务期满后）环境影响分析清楚；项目原辅料、燃料、水资源等种类和数量清楚；</w:t>
      </w:r>
      <w:r>
        <w:rPr>
          <w:rFonts w:eastAsia="仿宋_GB2312"/>
          <w:sz w:val="32"/>
          <w:szCs w:val="32"/>
        </w:rPr>
        <w:t xml:space="preserve"> </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）工艺流程和产污分析：明确给出主要生产工艺流程和生产方法，包括污染物的产生、排放内容、化工项目给出主、副化学反应式，图件清晰。</w:t>
      </w:r>
    </w:p>
    <w:p>
      <w:pPr>
        <w:spacing w:line="360" w:lineRule="auto"/>
        <w:ind w:firstLine="480" w:firstLineChars="150"/>
        <w:outlineLvl w:val="1"/>
        <w:rPr>
          <w:rFonts w:ascii="楷体_GB2312" w:eastAsia="楷体_GB2312"/>
          <w:sz w:val="32"/>
          <w:szCs w:val="32"/>
        </w:rPr>
      </w:pPr>
      <w:r>
        <w:rPr>
          <w:rFonts w:hint="eastAsia" w:ascii="楷体_GB2312" w:eastAsia="楷体_GB2312"/>
          <w:sz w:val="32"/>
          <w:szCs w:val="32"/>
        </w:rPr>
        <w:t xml:space="preserve">（二）核算方法 </w:t>
      </w:r>
    </w:p>
    <w:p>
      <w:pPr>
        <w:spacing w:line="360" w:lineRule="auto"/>
        <w:ind w:firstLine="640" w:firstLineChars="200"/>
        <w:rPr>
          <w:rFonts w:hint="eastAsia" w:eastAsia="仿宋_GB2312"/>
          <w:sz w:val="32"/>
          <w:szCs w:val="32"/>
        </w:rPr>
      </w:pPr>
      <w:r>
        <w:rPr>
          <w:rFonts w:hint="eastAsia" w:eastAsia="仿宋_GB2312"/>
          <w:sz w:val="32"/>
          <w:szCs w:val="32"/>
        </w:rPr>
        <w:t>污染物排放总量指标核算主要有四种方法，即物料衡算法、排污系数法、实测法和类比分析法。</w:t>
      </w:r>
    </w:p>
    <w:p>
      <w:pPr>
        <w:spacing w:line="360" w:lineRule="auto"/>
        <w:ind w:firstLine="640" w:firstLineChars="200"/>
        <w:outlineLvl w:val="2"/>
        <w:rPr>
          <w:rFonts w:eastAsia="仿宋_GB2312"/>
          <w:sz w:val="32"/>
          <w:szCs w:val="32"/>
        </w:rPr>
      </w:pPr>
      <w:r>
        <w:rPr>
          <w:rFonts w:eastAsia="仿宋_GB2312"/>
          <w:sz w:val="32"/>
          <w:szCs w:val="32"/>
        </w:rPr>
        <w:t>1</w:t>
      </w:r>
      <w:r>
        <w:rPr>
          <w:rFonts w:hint="eastAsia" w:eastAsia="仿宋_GB2312"/>
          <w:sz w:val="32"/>
          <w:szCs w:val="32"/>
        </w:rPr>
        <w:t>.物料衡算法</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）计算公式</w:t>
      </w:r>
    </w:p>
    <w:p>
      <w:pPr>
        <w:spacing w:line="360" w:lineRule="auto"/>
        <w:ind w:firstLine="640" w:firstLineChars="200"/>
        <w:rPr>
          <w:rFonts w:eastAsia="仿宋_GB2312"/>
          <w:sz w:val="32"/>
          <w:szCs w:val="32"/>
        </w:rPr>
      </w:pPr>
      <w:r>
        <w:rPr>
          <w:rFonts w:hint="eastAsia" w:eastAsia="仿宋_GB2312"/>
          <w:sz w:val="32"/>
          <w:szCs w:val="32"/>
        </w:rPr>
        <w:t>物料衡算法遵循质量守恒定律，即生产过程中单位时间内投入系统的物料总量必须等于产出产品量和物料流失量之和。计算通式如下：</w:t>
      </w:r>
    </w:p>
    <w:p>
      <w:pPr>
        <w:spacing w:line="360" w:lineRule="auto"/>
        <w:rPr>
          <w:rFonts w:eastAsia="仿宋_GB2312"/>
          <w:sz w:val="32"/>
          <w:szCs w:val="32"/>
        </w:rPr>
      </w:pPr>
      <w:r>
        <w:drawing>
          <wp:inline distT="0" distB="0" distL="114300" distR="114300">
            <wp:extent cx="2685415" cy="589915"/>
            <wp:effectExtent l="0" t="0" r="635" b="635"/>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pic:cNvPicPr>
                      <a:picLocks noChangeAspect="1"/>
                    </pic:cNvPicPr>
                  </pic:nvPicPr>
                  <pic:blipFill>
                    <a:blip r:embed="rId4"/>
                    <a:stretch>
                      <a:fillRect/>
                    </a:stretch>
                  </pic:blipFill>
                  <pic:spPr>
                    <a:xfrm>
                      <a:off x="0" y="0"/>
                      <a:ext cx="2685415" cy="589915"/>
                    </a:xfrm>
                    <a:prstGeom prst="rect">
                      <a:avLst/>
                    </a:prstGeom>
                    <a:noFill/>
                    <a:ln w="9525">
                      <a:noFill/>
                    </a:ln>
                  </pic:spPr>
                </pic:pic>
              </a:graphicData>
            </a:graphic>
          </wp:inline>
        </w:drawing>
      </w:r>
    </w:p>
    <w:p>
      <w:pPr>
        <w:spacing w:line="360" w:lineRule="auto"/>
        <w:ind w:firstLine="640" w:firstLineChars="200"/>
        <w:rPr>
          <w:rFonts w:eastAsia="仿宋_GB2312"/>
          <w:sz w:val="32"/>
          <w:szCs w:val="32"/>
        </w:rPr>
      </w:pPr>
      <w:r>
        <w:rPr>
          <w:rFonts w:hint="eastAsia" w:eastAsia="仿宋_GB2312"/>
          <w:sz w:val="32"/>
          <w:szCs w:val="32"/>
        </w:rPr>
        <w:t>式中：</w:t>
      </w:r>
    </w:p>
    <w:p>
      <w:pPr>
        <w:spacing w:line="360" w:lineRule="auto"/>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QUOTE </w:instrText>
      </w:r>
      <w:r>
        <w:rPr>
          <w:position w:val="-24"/>
        </w:rPr>
        <w:drawing>
          <wp:inline distT="0" distB="0" distL="114300" distR="114300">
            <wp:extent cx="600710" cy="400685"/>
            <wp:effectExtent l="0" t="0" r="8890" b="1841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5"/>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instrText xml:space="preserve"> </w:instrText>
      </w:r>
      <w:r>
        <w:rPr>
          <w:rFonts w:eastAsia="仿宋_GB2312"/>
          <w:sz w:val="32"/>
          <w:szCs w:val="32"/>
        </w:rPr>
        <w:fldChar w:fldCharType="separate"/>
      </w:r>
      <w:r>
        <w:rPr>
          <w:position w:val="-24"/>
        </w:rPr>
        <w:drawing>
          <wp:inline distT="0" distB="0" distL="114300" distR="114300">
            <wp:extent cx="600710" cy="400685"/>
            <wp:effectExtent l="0" t="0" r="8890" b="18415"/>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
                    <pic:cNvPicPr>
                      <a:picLocks noChangeAspect="1"/>
                    </pic:cNvPicPr>
                  </pic:nvPicPr>
                  <pic:blipFill>
                    <a:blip r:embed="rId5"/>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fldChar w:fldCharType="end"/>
      </w:r>
      <w:r>
        <w:rPr>
          <w:rFonts w:eastAsia="仿宋_GB2312"/>
          <w:sz w:val="32"/>
          <w:szCs w:val="32"/>
        </w:rPr>
        <w:t>—</w:t>
      </w:r>
      <w:r>
        <w:rPr>
          <w:rFonts w:hint="eastAsia" w:eastAsia="仿宋_GB2312"/>
          <w:sz w:val="32"/>
          <w:szCs w:val="32"/>
        </w:rPr>
        <w:t>单位时间投入系统的物料总量；</w:t>
      </w:r>
    </w:p>
    <w:p>
      <w:pPr>
        <w:spacing w:line="360" w:lineRule="auto"/>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QUOTE </w:instrText>
      </w:r>
      <w:r>
        <w:rPr>
          <w:position w:val="-24"/>
        </w:rPr>
        <w:drawing>
          <wp:inline distT="0" distB="0" distL="114300" distR="114300">
            <wp:extent cx="600710" cy="400685"/>
            <wp:effectExtent l="0" t="0" r="8890" b="18415"/>
            <wp:docPr id="22"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4"/>
                    <pic:cNvPicPr>
                      <a:picLocks noChangeAspect="1"/>
                    </pic:cNvPicPr>
                  </pic:nvPicPr>
                  <pic:blipFill>
                    <a:blip r:embed="rId6"/>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instrText xml:space="preserve"> </w:instrText>
      </w:r>
      <w:r>
        <w:rPr>
          <w:rFonts w:eastAsia="仿宋_GB2312"/>
          <w:sz w:val="32"/>
          <w:szCs w:val="32"/>
        </w:rPr>
        <w:fldChar w:fldCharType="separate"/>
      </w:r>
      <w:r>
        <w:rPr>
          <w:position w:val="-24"/>
        </w:rPr>
        <w:drawing>
          <wp:inline distT="0" distB="0" distL="114300" distR="114300">
            <wp:extent cx="600710" cy="400685"/>
            <wp:effectExtent l="0" t="0" r="8890" b="18415"/>
            <wp:docPr id="1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
                    <pic:cNvPicPr>
                      <a:picLocks noChangeAspect="1"/>
                    </pic:cNvPicPr>
                  </pic:nvPicPr>
                  <pic:blipFill>
                    <a:blip r:embed="rId6"/>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fldChar w:fldCharType="end"/>
      </w:r>
      <w:r>
        <w:rPr>
          <w:rFonts w:eastAsia="仿宋_GB2312"/>
          <w:sz w:val="32"/>
          <w:szCs w:val="32"/>
        </w:rPr>
        <w:t>—</w:t>
      </w:r>
      <w:r>
        <w:rPr>
          <w:rFonts w:hint="eastAsia" w:eastAsia="仿宋_GB2312"/>
          <w:sz w:val="32"/>
          <w:szCs w:val="32"/>
        </w:rPr>
        <w:t>单位时间产出产品总量；</w:t>
      </w:r>
    </w:p>
    <w:p>
      <w:pPr>
        <w:spacing w:line="360" w:lineRule="auto"/>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QUOTE </w:instrText>
      </w:r>
      <w:r>
        <w:rPr>
          <w:position w:val="-24"/>
        </w:rPr>
        <w:drawing>
          <wp:inline distT="0" distB="0" distL="114300" distR="114300">
            <wp:extent cx="600710" cy="400685"/>
            <wp:effectExtent l="0" t="0" r="8890" b="1841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7"/>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instrText xml:space="preserve"> </w:instrText>
      </w:r>
      <w:r>
        <w:rPr>
          <w:rFonts w:eastAsia="仿宋_GB2312"/>
          <w:sz w:val="32"/>
          <w:szCs w:val="32"/>
        </w:rPr>
        <w:fldChar w:fldCharType="separate"/>
      </w:r>
      <w:r>
        <w:rPr>
          <w:position w:val="-24"/>
        </w:rPr>
        <w:drawing>
          <wp:inline distT="0" distB="0" distL="114300" distR="114300">
            <wp:extent cx="600710" cy="400685"/>
            <wp:effectExtent l="0" t="0" r="8890" b="18415"/>
            <wp:docPr id="23"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7"/>
                    <pic:cNvPicPr>
                      <a:picLocks noChangeAspect="1"/>
                    </pic:cNvPicPr>
                  </pic:nvPicPr>
                  <pic:blipFill>
                    <a:blip r:embed="rId7"/>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fldChar w:fldCharType="end"/>
      </w:r>
      <w:r>
        <w:rPr>
          <w:rFonts w:eastAsia="仿宋_GB2312"/>
          <w:sz w:val="32"/>
          <w:szCs w:val="32"/>
        </w:rPr>
        <w:t>—</w:t>
      </w:r>
      <w:r>
        <w:rPr>
          <w:rFonts w:hint="eastAsia" w:eastAsia="仿宋_GB2312"/>
          <w:sz w:val="32"/>
          <w:szCs w:val="32"/>
        </w:rPr>
        <w:t>单位时间物料流失总量。</w:t>
      </w:r>
    </w:p>
    <w:p>
      <w:pPr>
        <w:spacing w:line="360" w:lineRule="auto"/>
        <w:rPr>
          <w:rFonts w:eastAsia="仿宋_GB2312"/>
          <w:sz w:val="32"/>
          <w:szCs w:val="32"/>
        </w:rPr>
      </w:pPr>
      <w:r>
        <w:rPr>
          <w:rFonts w:hint="eastAsia" w:eastAsia="仿宋_GB2312"/>
          <w:sz w:val="32"/>
          <w:szCs w:val="32"/>
        </w:rPr>
        <w:t>根据通式，可以得到污染物源强计算公式如下：</w:t>
      </w:r>
    </w:p>
    <w:p>
      <w:pPr>
        <w:spacing w:line="360" w:lineRule="auto"/>
        <w:rPr>
          <w:rFonts w:eastAsia="仿宋_GB2312"/>
          <w:sz w:val="32"/>
          <w:szCs w:val="32"/>
        </w:rPr>
      </w:pPr>
      <w:r>
        <w:drawing>
          <wp:inline distT="0" distB="0" distL="114300" distR="114300">
            <wp:extent cx="5278120" cy="1190625"/>
            <wp:effectExtent l="0" t="0" r="17780" b="9525"/>
            <wp:docPr id="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8"/>
                    <pic:cNvPicPr>
                      <a:picLocks noChangeAspect="1"/>
                    </pic:cNvPicPr>
                  </pic:nvPicPr>
                  <pic:blipFill>
                    <a:blip r:embed="rId8"/>
                    <a:stretch>
                      <a:fillRect/>
                    </a:stretch>
                  </pic:blipFill>
                  <pic:spPr>
                    <a:xfrm>
                      <a:off x="0" y="0"/>
                      <a:ext cx="5278120" cy="1190625"/>
                    </a:xfrm>
                    <a:prstGeom prst="rect">
                      <a:avLst/>
                    </a:prstGeom>
                    <a:noFill/>
                    <a:ln w="9525">
                      <a:noFill/>
                    </a:ln>
                  </pic:spPr>
                </pic:pic>
              </a:graphicData>
            </a:graphic>
          </wp:inline>
        </w:drawing>
      </w:r>
    </w:p>
    <w:p>
      <w:pPr>
        <w:spacing w:line="360" w:lineRule="auto"/>
        <w:ind w:firstLine="640" w:firstLineChars="200"/>
        <w:rPr>
          <w:rFonts w:eastAsia="仿宋_GB2312"/>
          <w:sz w:val="32"/>
          <w:szCs w:val="32"/>
        </w:rPr>
      </w:pPr>
      <w:r>
        <w:rPr>
          <w:rFonts w:hint="eastAsia" w:eastAsia="仿宋_GB2312"/>
          <w:sz w:val="32"/>
          <w:szCs w:val="32"/>
        </w:rPr>
        <w:t>式中：</w:t>
      </w:r>
    </w:p>
    <w:p>
      <w:pPr>
        <w:spacing w:line="360" w:lineRule="auto"/>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QUOTE </w:instrText>
      </w:r>
      <w:r>
        <w:rPr>
          <w:position w:val="-24"/>
        </w:rPr>
        <w:drawing>
          <wp:inline distT="0" distB="0" distL="114300" distR="114300">
            <wp:extent cx="600710" cy="400685"/>
            <wp:effectExtent l="0" t="0" r="8890" b="18415"/>
            <wp:docPr id="2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9"/>
                    <pic:cNvPicPr>
                      <a:picLocks noChangeAspect="1"/>
                    </pic:cNvPicPr>
                  </pic:nvPicPr>
                  <pic:blipFill>
                    <a:blip r:embed="rId9"/>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instrText xml:space="preserve"> </w:instrText>
      </w:r>
      <w:r>
        <w:rPr>
          <w:rFonts w:eastAsia="仿宋_GB2312"/>
          <w:sz w:val="32"/>
          <w:szCs w:val="32"/>
        </w:rPr>
        <w:fldChar w:fldCharType="separate"/>
      </w:r>
      <w:r>
        <w:rPr>
          <w:position w:val="-24"/>
        </w:rPr>
        <w:drawing>
          <wp:inline distT="0" distB="0" distL="114300" distR="114300">
            <wp:extent cx="600710" cy="400685"/>
            <wp:effectExtent l="0" t="0" r="8890" b="18415"/>
            <wp:docPr id="2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0"/>
                    <pic:cNvPicPr>
                      <a:picLocks noChangeAspect="1"/>
                    </pic:cNvPicPr>
                  </pic:nvPicPr>
                  <pic:blipFill>
                    <a:blip r:embed="rId9"/>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fldChar w:fldCharType="end"/>
      </w:r>
      <w:r>
        <w:rPr>
          <w:rFonts w:eastAsia="仿宋_GB2312"/>
          <w:sz w:val="32"/>
          <w:szCs w:val="32"/>
        </w:rPr>
        <w:t>—</w:t>
      </w:r>
      <w:r>
        <w:rPr>
          <w:rFonts w:hint="eastAsia" w:eastAsia="仿宋_GB2312"/>
          <w:sz w:val="32"/>
          <w:szCs w:val="32"/>
        </w:rPr>
        <w:t>某污染物产生强度；</w:t>
      </w:r>
    </w:p>
    <w:p>
      <w:pPr>
        <w:spacing w:line="360" w:lineRule="auto"/>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QUOTE </w:instrText>
      </w:r>
      <w:r>
        <w:rPr>
          <w:position w:val="-24"/>
        </w:rPr>
        <w:drawing>
          <wp:inline distT="0" distB="0" distL="114300" distR="114300">
            <wp:extent cx="600710" cy="400685"/>
            <wp:effectExtent l="0" t="0" r="8890" b="18415"/>
            <wp:docPr id="2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11"/>
                    <pic:cNvPicPr>
                      <a:picLocks noChangeAspect="1"/>
                    </pic:cNvPicPr>
                  </pic:nvPicPr>
                  <pic:blipFill>
                    <a:blip r:embed="rId5"/>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instrText xml:space="preserve"> </w:instrText>
      </w:r>
      <w:r>
        <w:rPr>
          <w:rFonts w:eastAsia="仿宋_GB2312"/>
          <w:sz w:val="32"/>
          <w:szCs w:val="32"/>
        </w:rPr>
        <w:fldChar w:fldCharType="separate"/>
      </w:r>
      <w:r>
        <w:rPr>
          <w:position w:val="-24"/>
        </w:rPr>
        <w:drawing>
          <wp:inline distT="0" distB="0" distL="114300" distR="114300">
            <wp:extent cx="600710" cy="400685"/>
            <wp:effectExtent l="0" t="0" r="8890" b="18415"/>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5"/>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fldChar w:fldCharType="end"/>
      </w:r>
      <w:r>
        <w:rPr>
          <w:rFonts w:eastAsia="仿宋_GB2312"/>
          <w:sz w:val="32"/>
          <w:szCs w:val="32"/>
        </w:rPr>
        <w:t>—</w:t>
      </w:r>
      <w:r>
        <w:rPr>
          <w:rFonts w:hint="eastAsia" w:eastAsia="仿宋_GB2312"/>
          <w:sz w:val="32"/>
          <w:szCs w:val="32"/>
        </w:rPr>
        <w:t>单位时间投入物料中的污染物总量；</w:t>
      </w:r>
    </w:p>
    <w:p>
      <w:pPr>
        <w:spacing w:line="360" w:lineRule="auto"/>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QUOTE </w:instrText>
      </w:r>
      <w:r>
        <w:rPr>
          <w:position w:val="-24"/>
        </w:rPr>
        <w:drawing>
          <wp:inline distT="0" distB="0" distL="114300" distR="114300">
            <wp:extent cx="600710" cy="400685"/>
            <wp:effectExtent l="0" t="0" r="8890" b="18415"/>
            <wp:docPr id="6"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3"/>
                    <pic:cNvPicPr>
                      <a:picLocks noChangeAspect="1"/>
                    </pic:cNvPicPr>
                  </pic:nvPicPr>
                  <pic:blipFill>
                    <a:blip r:embed="rId6"/>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instrText xml:space="preserve"> </w:instrText>
      </w:r>
      <w:r>
        <w:rPr>
          <w:rFonts w:eastAsia="仿宋_GB2312"/>
          <w:sz w:val="32"/>
          <w:szCs w:val="32"/>
        </w:rPr>
        <w:fldChar w:fldCharType="separate"/>
      </w:r>
      <w:r>
        <w:rPr>
          <w:position w:val="-24"/>
        </w:rPr>
        <w:drawing>
          <wp:inline distT="0" distB="0" distL="114300" distR="114300">
            <wp:extent cx="600710" cy="400685"/>
            <wp:effectExtent l="0" t="0" r="8890" b="18415"/>
            <wp:docPr id="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4"/>
                    <pic:cNvPicPr>
                      <a:picLocks noChangeAspect="1"/>
                    </pic:cNvPicPr>
                  </pic:nvPicPr>
                  <pic:blipFill>
                    <a:blip r:embed="rId6"/>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fldChar w:fldCharType="end"/>
      </w:r>
      <w:r>
        <w:rPr>
          <w:rFonts w:eastAsia="仿宋_GB2312"/>
          <w:sz w:val="32"/>
          <w:szCs w:val="32"/>
        </w:rPr>
        <w:t>—</w:t>
      </w:r>
      <w:r>
        <w:rPr>
          <w:rFonts w:hint="eastAsia" w:eastAsia="仿宋_GB2312"/>
          <w:sz w:val="32"/>
          <w:szCs w:val="32"/>
        </w:rPr>
        <w:t>单位时间进入产品结构中的污染物总量；</w:t>
      </w:r>
    </w:p>
    <w:p>
      <w:pPr>
        <w:spacing w:line="360" w:lineRule="auto"/>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QUOTE </w:instrText>
      </w:r>
      <w:r>
        <w:rPr>
          <w:position w:val="-24"/>
        </w:rPr>
        <w:drawing>
          <wp:inline distT="0" distB="0" distL="114300" distR="114300">
            <wp:extent cx="751840" cy="400685"/>
            <wp:effectExtent l="0" t="0" r="10160" b="18415"/>
            <wp:docPr id="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5"/>
                    <pic:cNvPicPr>
                      <a:picLocks noChangeAspect="1"/>
                    </pic:cNvPicPr>
                  </pic:nvPicPr>
                  <pic:blipFill>
                    <a:blip r:embed="rId10"/>
                    <a:stretch>
                      <a:fillRect/>
                    </a:stretch>
                  </pic:blipFill>
                  <pic:spPr>
                    <a:xfrm>
                      <a:off x="0" y="0"/>
                      <a:ext cx="751840" cy="400685"/>
                    </a:xfrm>
                    <a:prstGeom prst="rect">
                      <a:avLst/>
                    </a:prstGeom>
                    <a:noFill/>
                    <a:ln w="9525">
                      <a:noFill/>
                    </a:ln>
                  </pic:spPr>
                </pic:pic>
              </a:graphicData>
            </a:graphic>
          </wp:inline>
        </w:drawing>
      </w:r>
      <w:r>
        <w:rPr>
          <w:rFonts w:eastAsia="仿宋_GB2312"/>
          <w:sz w:val="32"/>
          <w:szCs w:val="32"/>
        </w:rPr>
        <w:instrText xml:space="preserve"> </w:instrText>
      </w:r>
      <w:r>
        <w:rPr>
          <w:rFonts w:eastAsia="仿宋_GB2312"/>
          <w:sz w:val="32"/>
          <w:szCs w:val="32"/>
        </w:rPr>
        <w:fldChar w:fldCharType="separate"/>
      </w:r>
      <w:r>
        <w:rPr>
          <w:position w:val="-24"/>
        </w:rPr>
        <w:drawing>
          <wp:inline distT="0" distB="0" distL="114300" distR="114300">
            <wp:extent cx="751840" cy="400685"/>
            <wp:effectExtent l="0" t="0" r="10160" b="18415"/>
            <wp:docPr id="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6"/>
                    <pic:cNvPicPr>
                      <a:picLocks noChangeAspect="1"/>
                    </pic:cNvPicPr>
                  </pic:nvPicPr>
                  <pic:blipFill>
                    <a:blip r:embed="rId10"/>
                    <a:stretch>
                      <a:fillRect/>
                    </a:stretch>
                  </pic:blipFill>
                  <pic:spPr>
                    <a:xfrm>
                      <a:off x="0" y="0"/>
                      <a:ext cx="751840" cy="400685"/>
                    </a:xfrm>
                    <a:prstGeom prst="rect">
                      <a:avLst/>
                    </a:prstGeom>
                    <a:noFill/>
                    <a:ln w="9525">
                      <a:noFill/>
                    </a:ln>
                  </pic:spPr>
                </pic:pic>
              </a:graphicData>
            </a:graphic>
          </wp:inline>
        </w:drawing>
      </w:r>
      <w:r>
        <w:rPr>
          <w:rFonts w:eastAsia="仿宋_GB2312"/>
          <w:sz w:val="32"/>
          <w:szCs w:val="32"/>
        </w:rPr>
        <w:fldChar w:fldCharType="end"/>
      </w:r>
      <w:r>
        <w:rPr>
          <w:rFonts w:eastAsia="仿宋_GB2312"/>
          <w:sz w:val="32"/>
          <w:szCs w:val="32"/>
        </w:rPr>
        <w:t>—</w:t>
      </w:r>
      <w:r>
        <w:rPr>
          <w:rFonts w:hint="eastAsia" w:eastAsia="仿宋_GB2312"/>
          <w:sz w:val="32"/>
          <w:szCs w:val="32"/>
        </w:rPr>
        <w:t>单位时间进入副产品结构中污染物总量；</w:t>
      </w:r>
    </w:p>
    <w:p>
      <w:pPr>
        <w:spacing w:line="360" w:lineRule="auto"/>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QUOTE </w:instrText>
      </w:r>
      <w:r>
        <w:rPr>
          <w:position w:val="-24"/>
        </w:rPr>
        <w:drawing>
          <wp:inline distT="0" distB="0" distL="114300" distR="114300">
            <wp:extent cx="600710" cy="400685"/>
            <wp:effectExtent l="0" t="0" r="8890" b="18415"/>
            <wp:docPr id="5"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7"/>
                    <pic:cNvPicPr>
                      <a:picLocks noChangeAspect="1"/>
                    </pic:cNvPicPr>
                  </pic:nvPicPr>
                  <pic:blipFill>
                    <a:blip r:embed="rId11"/>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instrText xml:space="preserve"> </w:instrText>
      </w:r>
      <w:r>
        <w:rPr>
          <w:rFonts w:eastAsia="仿宋_GB2312"/>
          <w:sz w:val="32"/>
          <w:szCs w:val="32"/>
        </w:rPr>
        <w:fldChar w:fldCharType="separate"/>
      </w:r>
      <w:r>
        <w:rPr>
          <w:position w:val="-24"/>
        </w:rPr>
        <w:drawing>
          <wp:inline distT="0" distB="0" distL="114300" distR="114300">
            <wp:extent cx="600710" cy="400685"/>
            <wp:effectExtent l="0" t="0" r="8890" b="18415"/>
            <wp:docPr id="2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8"/>
                    <pic:cNvPicPr>
                      <a:picLocks noChangeAspect="1"/>
                    </pic:cNvPicPr>
                  </pic:nvPicPr>
                  <pic:blipFill>
                    <a:blip r:embed="rId11"/>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fldChar w:fldCharType="end"/>
      </w:r>
      <w:r>
        <w:rPr>
          <w:rFonts w:eastAsia="仿宋_GB2312"/>
          <w:sz w:val="32"/>
          <w:szCs w:val="32"/>
        </w:rPr>
        <w:t>—</w:t>
      </w:r>
      <w:r>
        <w:rPr>
          <w:rFonts w:hint="eastAsia" w:eastAsia="仿宋_GB2312"/>
          <w:sz w:val="32"/>
          <w:szCs w:val="32"/>
        </w:rPr>
        <w:t>单位时间进入回收产品中污染物总量；</w:t>
      </w:r>
    </w:p>
    <w:p>
      <w:pPr>
        <w:spacing w:line="360" w:lineRule="auto"/>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QUOTE </w:instrText>
      </w:r>
      <w:r>
        <w:rPr>
          <w:position w:val="-24"/>
        </w:rPr>
        <w:drawing>
          <wp:inline distT="0" distB="0" distL="114300" distR="114300">
            <wp:extent cx="600710" cy="400685"/>
            <wp:effectExtent l="0" t="0" r="8890" b="18415"/>
            <wp:docPr id="7"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9"/>
                    <pic:cNvPicPr>
                      <a:picLocks noChangeAspect="1"/>
                    </pic:cNvPicPr>
                  </pic:nvPicPr>
                  <pic:blipFill>
                    <a:blip r:embed="rId12"/>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instrText xml:space="preserve"> </w:instrText>
      </w:r>
      <w:r>
        <w:rPr>
          <w:rFonts w:eastAsia="仿宋_GB2312"/>
          <w:sz w:val="32"/>
          <w:szCs w:val="32"/>
        </w:rPr>
        <w:fldChar w:fldCharType="separate"/>
      </w:r>
      <w:r>
        <w:rPr>
          <w:position w:val="-24"/>
        </w:rPr>
        <w:drawing>
          <wp:inline distT="0" distB="0" distL="114300" distR="114300">
            <wp:extent cx="600710" cy="400685"/>
            <wp:effectExtent l="0" t="0" r="8890" b="18415"/>
            <wp:docPr id="18"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20"/>
                    <pic:cNvPicPr>
                      <a:picLocks noChangeAspect="1"/>
                    </pic:cNvPicPr>
                  </pic:nvPicPr>
                  <pic:blipFill>
                    <a:blip r:embed="rId12"/>
                    <a:stretch>
                      <a:fillRect/>
                    </a:stretch>
                  </pic:blipFill>
                  <pic:spPr>
                    <a:xfrm>
                      <a:off x="0" y="0"/>
                      <a:ext cx="600710" cy="400685"/>
                    </a:xfrm>
                    <a:prstGeom prst="rect">
                      <a:avLst/>
                    </a:prstGeom>
                    <a:noFill/>
                    <a:ln w="9525">
                      <a:noFill/>
                    </a:ln>
                  </pic:spPr>
                </pic:pic>
              </a:graphicData>
            </a:graphic>
          </wp:inline>
        </w:drawing>
      </w:r>
      <w:r>
        <w:rPr>
          <w:rFonts w:eastAsia="仿宋_GB2312"/>
          <w:sz w:val="32"/>
          <w:szCs w:val="32"/>
        </w:rPr>
        <w:fldChar w:fldCharType="end"/>
      </w:r>
      <w:r>
        <w:rPr>
          <w:rFonts w:eastAsia="仿宋_GB2312"/>
          <w:sz w:val="32"/>
          <w:szCs w:val="32"/>
        </w:rPr>
        <w:t>—</w:t>
      </w:r>
      <w:r>
        <w:rPr>
          <w:rFonts w:hint="eastAsia" w:eastAsia="仿宋_GB2312"/>
          <w:sz w:val="32"/>
          <w:szCs w:val="32"/>
        </w:rPr>
        <w:t>单位时间生产过程中被分解、转化的污染物总量；</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）重点关注内容</w:t>
      </w:r>
    </w:p>
    <w:p>
      <w:pPr>
        <w:spacing w:line="360" w:lineRule="auto"/>
        <w:ind w:firstLine="640" w:firstLineChars="200"/>
        <w:rPr>
          <w:rFonts w:eastAsia="仿宋_GB2312"/>
          <w:sz w:val="32"/>
          <w:szCs w:val="32"/>
        </w:rPr>
      </w:pPr>
      <w:r>
        <w:rPr>
          <w:rFonts w:hint="eastAsia" w:eastAsia="仿宋_GB2312"/>
          <w:sz w:val="32"/>
          <w:szCs w:val="32"/>
        </w:rPr>
        <w:t>物料衡算法应重点关注各特征物质的物料平衡，平衡分析应清楚，数据符合项目特点、准确可信（即数据有出处，来源可信）。</w:t>
      </w:r>
    </w:p>
    <w:p>
      <w:pPr>
        <w:spacing w:line="360" w:lineRule="auto"/>
        <w:ind w:firstLine="800" w:firstLineChars="250"/>
        <w:outlineLvl w:val="2"/>
        <w:rPr>
          <w:rFonts w:eastAsia="仿宋_GB2312"/>
          <w:sz w:val="32"/>
          <w:szCs w:val="32"/>
        </w:rPr>
      </w:pPr>
      <w:r>
        <w:rPr>
          <w:rFonts w:eastAsia="仿宋_GB2312"/>
          <w:sz w:val="32"/>
          <w:szCs w:val="32"/>
        </w:rPr>
        <w:t>2</w:t>
      </w:r>
      <w:r>
        <w:rPr>
          <w:rFonts w:hint="eastAsia" w:eastAsia="仿宋_GB2312"/>
          <w:sz w:val="32"/>
          <w:szCs w:val="32"/>
        </w:rPr>
        <w:t>.排污系数法</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）计算公式</w:t>
      </w:r>
    </w:p>
    <w:p>
      <w:pPr>
        <w:spacing w:line="360" w:lineRule="auto"/>
        <w:ind w:firstLine="640" w:firstLineChars="200"/>
        <w:rPr>
          <w:rFonts w:eastAsia="仿宋_GB2312"/>
          <w:sz w:val="32"/>
          <w:szCs w:val="32"/>
        </w:rPr>
      </w:pPr>
      <w:r>
        <w:rPr>
          <w:rFonts w:hint="eastAsia" w:eastAsia="仿宋_GB2312"/>
          <w:sz w:val="32"/>
          <w:szCs w:val="32"/>
        </w:rPr>
        <w:t>排污系数法是根据生产过程中单位产品的排污系数进行计算，从而求得污染物排源强的方法。计算公式如下：</w:t>
      </w:r>
    </w:p>
    <w:p>
      <w:pPr>
        <w:spacing w:line="360" w:lineRule="auto"/>
        <w:jc w:val="center"/>
        <w:rPr>
          <w:rFonts w:eastAsia="仿宋_GB2312"/>
          <w:sz w:val="32"/>
          <w:szCs w:val="32"/>
        </w:rPr>
      </w:pPr>
      <w:r>
        <w:rPr>
          <w:rFonts w:eastAsia="仿宋_GB2312"/>
          <w:sz w:val="32"/>
          <w:szCs w:val="32"/>
        </w:rPr>
        <w:t>P</w:t>
      </w:r>
      <w:r>
        <w:rPr>
          <w:rFonts w:hint="eastAsia" w:eastAsia="仿宋_GB2312"/>
          <w:sz w:val="32"/>
          <w:szCs w:val="32"/>
          <w:vertAlign w:val="subscript"/>
        </w:rPr>
        <w:t>源强</w:t>
      </w:r>
      <w:r>
        <w:rPr>
          <w:rFonts w:eastAsia="仿宋_GB2312"/>
          <w:sz w:val="32"/>
          <w:szCs w:val="32"/>
        </w:rPr>
        <w:t>=W×K</w:t>
      </w:r>
    </w:p>
    <w:p>
      <w:pPr>
        <w:spacing w:line="360" w:lineRule="auto"/>
        <w:ind w:firstLine="640" w:firstLineChars="200"/>
        <w:rPr>
          <w:rFonts w:eastAsia="仿宋_GB2312"/>
          <w:sz w:val="32"/>
          <w:szCs w:val="32"/>
        </w:rPr>
      </w:pPr>
      <w:r>
        <w:rPr>
          <w:rFonts w:hint="eastAsia" w:eastAsia="仿宋_GB2312"/>
          <w:sz w:val="32"/>
          <w:szCs w:val="32"/>
        </w:rPr>
        <w:t>式中：</w:t>
      </w:r>
    </w:p>
    <w:p>
      <w:pPr>
        <w:spacing w:line="360" w:lineRule="auto"/>
        <w:ind w:firstLine="640" w:firstLineChars="200"/>
        <w:rPr>
          <w:rFonts w:eastAsia="仿宋_GB2312"/>
          <w:sz w:val="32"/>
          <w:szCs w:val="32"/>
        </w:rPr>
      </w:pPr>
      <w:r>
        <w:rPr>
          <w:rFonts w:eastAsia="仿宋_GB2312"/>
          <w:sz w:val="32"/>
          <w:szCs w:val="32"/>
        </w:rPr>
        <w:t>P</w:t>
      </w:r>
      <w:r>
        <w:rPr>
          <w:rFonts w:hint="eastAsia" w:eastAsia="仿宋_GB2312"/>
          <w:sz w:val="32"/>
          <w:szCs w:val="32"/>
          <w:vertAlign w:val="subscript"/>
        </w:rPr>
        <w:t>源强</w:t>
      </w:r>
      <w:r>
        <w:rPr>
          <w:rFonts w:eastAsia="仿宋_GB2312"/>
          <w:sz w:val="32"/>
          <w:szCs w:val="32"/>
        </w:rPr>
        <w:t>—</w:t>
      </w:r>
      <w:r>
        <w:rPr>
          <w:rFonts w:hint="eastAsia" w:eastAsia="仿宋_GB2312"/>
          <w:sz w:val="32"/>
          <w:szCs w:val="32"/>
        </w:rPr>
        <w:t>污染物产生强度；</w:t>
      </w:r>
    </w:p>
    <w:p>
      <w:pPr>
        <w:spacing w:line="360" w:lineRule="auto"/>
        <w:ind w:firstLine="640" w:firstLineChars="200"/>
        <w:rPr>
          <w:rFonts w:eastAsia="仿宋_GB2312"/>
          <w:sz w:val="32"/>
          <w:szCs w:val="32"/>
        </w:rPr>
      </w:pPr>
      <w:r>
        <w:rPr>
          <w:rFonts w:eastAsia="仿宋_GB2312"/>
          <w:sz w:val="32"/>
          <w:szCs w:val="32"/>
        </w:rPr>
        <w:t>W—</w:t>
      </w:r>
      <w:r>
        <w:rPr>
          <w:rFonts w:hint="eastAsia" w:eastAsia="仿宋_GB2312"/>
          <w:sz w:val="32"/>
          <w:szCs w:val="32"/>
        </w:rPr>
        <w:t>单位产品单位时间产量；</w:t>
      </w:r>
    </w:p>
    <w:p>
      <w:pPr>
        <w:spacing w:line="360" w:lineRule="auto"/>
        <w:ind w:firstLine="640" w:firstLineChars="200"/>
        <w:rPr>
          <w:rFonts w:eastAsia="仿宋_GB2312"/>
          <w:sz w:val="32"/>
          <w:szCs w:val="32"/>
        </w:rPr>
      </w:pPr>
      <w:r>
        <w:rPr>
          <w:rFonts w:eastAsia="仿宋_GB2312"/>
          <w:sz w:val="32"/>
          <w:szCs w:val="32"/>
        </w:rPr>
        <w:t>K—</w:t>
      </w:r>
      <w:r>
        <w:rPr>
          <w:rFonts w:hint="eastAsia" w:eastAsia="仿宋_GB2312"/>
          <w:sz w:val="32"/>
          <w:szCs w:val="32"/>
        </w:rPr>
        <w:t>单位产品经验排放系数。</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）重点关注内容</w:t>
      </w:r>
    </w:p>
    <w:p>
      <w:pPr>
        <w:spacing w:line="360" w:lineRule="auto"/>
        <w:ind w:firstLine="640" w:firstLineChars="200"/>
        <w:rPr>
          <w:rFonts w:eastAsia="仿宋_GB2312"/>
          <w:sz w:val="32"/>
          <w:szCs w:val="32"/>
        </w:rPr>
      </w:pPr>
      <w:r>
        <w:rPr>
          <w:rFonts w:hint="eastAsia" w:eastAsia="仿宋_GB2312"/>
          <w:sz w:val="32"/>
          <w:szCs w:val="32"/>
        </w:rPr>
        <w:t>排污系数法核算污染物源强应重点关注各种污染物排放系数的来源、取值是否合理。各种污染物排放系数，国内外文献中给出很多，但都是在特定条件下产生的。由于生产技术条件的不同，污染物排放系数和实际排放系数有很大差距。因此，在实际选择时，要根据实际情况进行修正。有污普数据时，应优先使用污普数据。</w:t>
      </w:r>
    </w:p>
    <w:p>
      <w:pPr>
        <w:spacing w:line="360" w:lineRule="auto"/>
        <w:ind w:firstLine="800" w:firstLineChars="250"/>
        <w:outlineLvl w:val="2"/>
        <w:rPr>
          <w:rFonts w:eastAsia="仿宋_GB2312"/>
          <w:sz w:val="32"/>
          <w:szCs w:val="32"/>
        </w:rPr>
      </w:pPr>
      <w:r>
        <w:rPr>
          <w:rFonts w:eastAsia="仿宋_GB2312"/>
          <w:sz w:val="32"/>
          <w:szCs w:val="32"/>
        </w:rPr>
        <w:t>3</w:t>
      </w:r>
      <w:r>
        <w:rPr>
          <w:rFonts w:hint="eastAsia" w:eastAsia="仿宋_GB2312"/>
          <w:sz w:val="32"/>
          <w:szCs w:val="32"/>
        </w:rPr>
        <w:t>.实测法</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）计算方法</w:t>
      </w:r>
    </w:p>
    <w:p>
      <w:pPr>
        <w:spacing w:line="360" w:lineRule="auto"/>
        <w:ind w:firstLine="640" w:firstLineChars="200"/>
        <w:rPr>
          <w:rFonts w:eastAsia="仿宋_GB2312"/>
          <w:sz w:val="32"/>
          <w:szCs w:val="32"/>
        </w:rPr>
      </w:pPr>
      <w:r>
        <w:rPr>
          <w:rFonts w:hint="eastAsia" w:eastAsia="仿宋_GB2312"/>
          <w:sz w:val="32"/>
          <w:szCs w:val="32"/>
        </w:rPr>
        <w:t>实测法是指通过对某个污染源现场测定，得到污染物排放浓度和排放量，然后依此计算排放量。计算公式如下：</w:t>
      </w:r>
    </w:p>
    <w:p>
      <w:pPr>
        <w:spacing w:line="360" w:lineRule="auto"/>
        <w:jc w:val="center"/>
        <w:rPr>
          <w:rFonts w:eastAsia="仿宋_GB2312"/>
          <w:sz w:val="32"/>
          <w:szCs w:val="32"/>
        </w:rPr>
      </w:pPr>
      <w:r>
        <w:rPr>
          <w:rFonts w:eastAsia="仿宋_GB2312"/>
          <w:sz w:val="32"/>
          <w:szCs w:val="32"/>
        </w:rPr>
        <w:t>P</w:t>
      </w:r>
      <w:r>
        <w:rPr>
          <w:rFonts w:hint="eastAsia" w:eastAsia="仿宋_GB2312"/>
          <w:sz w:val="32"/>
          <w:szCs w:val="32"/>
          <w:vertAlign w:val="subscript"/>
        </w:rPr>
        <w:t>源强</w:t>
      </w:r>
      <w:r>
        <w:rPr>
          <w:rFonts w:eastAsia="仿宋_GB2312"/>
          <w:sz w:val="32"/>
          <w:szCs w:val="32"/>
        </w:rPr>
        <w:t>=C×Q</w:t>
      </w:r>
    </w:p>
    <w:p>
      <w:pPr>
        <w:spacing w:line="360" w:lineRule="auto"/>
        <w:ind w:firstLine="640" w:firstLineChars="200"/>
        <w:rPr>
          <w:rFonts w:eastAsia="仿宋_GB2312"/>
          <w:sz w:val="32"/>
          <w:szCs w:val="32"/>
        </w:rPr>
      </w:pPr>
      <w:r>
        <w:rPr>
          <w:rFonts w:hint="eastAsia" w:eastAsia="仿宋_GB2312"/>
          <w:sz w:val="32"/>
          <w:szCs w:val="32"/>
        </w:rPr>
        <w:t>式中：</w:t>
      </w:r>
    </w:p>
    <w:p>
      <w:pPr>
        <w:spacing w:line="360" w:lineRule="auto"/>
        <w:ind w:firstLine="640" w:firstLineChars="200"/>
        <w:rPr>
          <w:rFonts w:eastAsia="仿宋_GB2312"/>
          <w:sz w:val="32"/>
          <w:szCs w:val="32"/>
        </w:rPr>
      </w:pPr>
      <w:r>
        <w:rPr>
          <w:rFonts w:eastAsia="仿宋_GB2312"/>
          <w:sz w:val="32"/>
          <w:szCs w:val="32"/>
        </w:rPr>
        <w:t>P</w:t>
      </w:r>
      <w:r>
        <w:rPr>
          <w:rFonts w:hint="eastAsia" w:eastAsia="仿宋_GB2312"/>
          <w:sz w:val="32"/>
          <w:szCs w:val="32"/>
          <w:vertAlign w:val="subscript"/>
        </w:rPr>
        <w:t>源强</w:t>
      </w:r>
      <w:r>
        <w:rPr>
          <w:rFonts w:eastAsia="仿宋_GB2312"/>
          <w:sz w:val="32"/>
          <w:szCs w:val="32"/>
        </w:rPr>
        <w:t>—</w:t>
      </w:r>
      <w:r>
        <w:rPr>
          <w:rFonts w:hint="eastAsia" w:eastAsia="仿宋_GB2312"/>
          <w:sz w:val="32"/>
          <w:szCs w:val="32"/>
        </w:rPr>
        <w:t>污染物产生强度；</w:t>
      </w:r>
    </w:p>
    <w:p>
      <w:pPr>
        <w:spacing w:line="360" w:lineRule="auto"/>
        <w:ind w:firstLine="640" w:firstLineChars="200"/>
        <w:rPr>
          <w:rFonts w:eastAsia="仿宋_GB2312"/>
          <w:sz w:val="32"/>
          <w:szCs w:val="32"/>
        </w:rPr>
      </w:pPr>
      <w:r>
        <w:rPr>
          <w:rFonts w:eastAsia="仿宋_GB2312"/>
          <w:sz w:val="32"/>
          <w:szCs w:val="32"/>
        </w:rPr>
        <w:t>C—</w:t>
      </w:r>
      <w:r>
        <w:rPr>
          <w:rFonts w:hint="eastAsia" w:eastAsia="仿宋_GB2312"/>
          <w:sz w:val="32"/>
          <w:szCs w:val="32"/>
        </w:rPr>
        <w:t>实测污染物平均浓度；</w:t>
      </w:r>
    </w:p>
    <w:p>
      <w:pPr>
        <w:spacing w:line="360" w:lineRule="auto"/>
        <w:ind w:firstLine="640" w:firstLineChars="200"/>
        <w:rPr>
          <w:rFonts w:eastAsia="仿宋_GB2312"/>
          <w:sz w:val="32"/>
          <w:szCs w:val="32"/>
        </w:rPr>
      </w:pPr>
      <w:r>
        <w:rPr>
          <w:rFonts w:eastAsia="仿宋_GB2312"/>
          <w:sz w:val="32"/>
          <w:szCs w:val="32"/>
        </w:rPr>
        <w:t>Q—</w:t>
      </w:r>
      <w:r>
        <w:rPr>
          <w:rFonts w:hint="eastAsia" w:eastAsia="仿宋_GB2312"/>
          <w:sz w:val="32"/>
          <w:szCs w:val="32"/>
        </w:rPr>
        <w:t>单位时间内烟气或废水流量。</w:t>
      </w:r>
    </w:p>
    <w:p>
      <w:pPr>
        <w:spacing w:line="360" w:lineRule="auto"/>
        <w:ind w:firstLine="643" w:firstLineChars="200"/>
        <w:rPr>
          <w:rFonts w:eastAsia="仿宋_GB2312"/>
          <w:b/>
          <w:sz w:val="32"/>
          <w:szCs w:val="32"/>
        </w:rPr>
      </w:pPr>
      <w:r>
        <w:rPr>
          <w:rFonts w:hint="eastAsia" w:eastAsia="仿宋_GB2312"/>
          <w:b/>
          <w:sz w:val="32"/>
          <w:szCs w:val="32"/>
        </w:rPr>
        <w:t>（</w:t>
      </w:r>
      <w:r>
        <w:rPr>
          <w:rFonts w:eastAsia="仿宋_GB2312"/>
          <w:b/>
          <w:sz w:val="32"/>
          <w:szCs w:val="32"/>
        </w:rPr>
        <w:t>2</w:t>
      </w:r>
      <w:r>
        <w:rPr>
          <w:rFonts w:hint="eastAsia" w:eastAsia="仿宋_GB2312"/>
          <w:b/>
          <w:sz w:val="32"/>
          <w:szCs w:val="32"/>
        </w:rPr>
        <w:t>）重点关注内容</w:t>
      </w:r>
    </w:p>
    <w:p>
      <w:pPr>
        <w:spacing w:line="360" w:lineRule="auto"/>
        <w:ind w:firstLine="640" w:firstLineChars="200"/>
        <w:rPr>
          <w:rFonts w:eastAsia="仿宋_GB2312"/>
          <w:sz w:val="32"/>
          <w:szCs w:val="32"/>
        </w:rPr>
      </w:pPr>
      <w:r>
        <w:rPr>
          <w:rFonts w:hint="eastAsia" w:eastAsia="仿宋_GB2312"/>
          <w:sz w:val="32"/>
          <w:szCs w:val="32"/>
        </w:rPr>
        <w:t>实测法主要适用于已建项目的扩建工程，应重点关注污染源现场测定时生产活动的工况，各种原辅料的使用情况，可结合物料衡算法确定其源强。</w:t>
      </w:r>
      <w:r>
        <w:rPr>
          <w:rFonts w:eastAsia="仿宋_GB2312"/>
          <w:sz w:val="32"/>
          <w:szCs w:val="32"/>
        </w:rPr>
        <w:t xml:space="preserve"> </w:t>
      </w:r>
    </w:p>
    <w:p>
      <w:pPr>
        <w:spacing w:line="360" w:lineRule="auto"/>
        <w:ind w:firstLine="800" w:firstLineChars="250"/>
        <w:outlineLvl w:val="2"/>
        <w:rPr>
          <w:rFonts w:eastAsia="仿宋_GB2312"/>
          <w:sz w:val="32"/>
          <w:szCs w:val="32"/>
        </w:rPr>
      </w:pPr>
      <w:r>
        <w:rPr>
          <w:rFonts w:eastAsia="仿宋_GB2312"/>
          <w:sz w:val="32"/>
          <w:szCs w:val="32"/>
        </w:rPr>
        <w:t>4</w:t>
      </w:r>
      <w:r>
        <w:rPr>
          <w:rFonts w:hint="eastAsia" w:eastAsia="仿宋_GB2312"/>
          <w:sz w:val="32"/>
          <w:szCs w:val="32"/>
        </w:rPr>
        <w:t>.类比分析法</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）计算方法</w:t>
      </w:r>
    </w:p>
    <w:p>
      <w:pPr>
        <w:spacing w:line="360" w:lineRule="auto"/>
        <w:ind w:firstLine="640" w:firstLineChars="200"/>
        <w:rPr>
          <w:rFonts w:eastAsia="仿宋_GB2312"/>
          <w:sz w:val="32"/>
          <w:szCs w:val="32"/>
        </w:rPr>
      </w:pPr>
      <w:r>
        <w:rPr>
          <w:rFonts w:hint="eastAsia" w:eastAsia="仿宋_GB2312"/>
          <w:sz w:val="32"/>
          <w:szCs w:val="32"/>
        </w:rPr>
        <w:t>类比分析法是利用与拟建项目类型相同的现有项目设计资料或实测数据进行核算的方法。分析现有项目资料，得到污染物的产污系数，通过类比分析及修正，得到适用于拟建项目的污染物排放系数。由此计算污染物排放源强。计算公式如下：</w:t>
      </w:r>
    </w:p>
    <w:p>
      <w:pPr>
        <w:spacing w:line="360" w:lineRule="auto"/>
        <w:jc w:val="center"/>
        <w:rPr>
          <w:rFonts w:eastAsia="仿宋_GB2312"/>
          <w:sz w:val="32"/>
          <w:szCs w:val="32"/>
        </w:rPr>
      </w:pPr>
      <w:r>
        <w:rPr>
          <w:rFonts w:eastAsia="仿宋_GB2312"/>
          <w:sz w:val="32"/>
          <w:szCs w:val="32"/>
        </w:rPr>
        <w:t>P</w:t>
      </w:r>
      <w:r>
        <w:rPr>
          <w:rFonts w:hint="eastAsia" w:eastAsia="仿宋_GB2312"/>
          <w:sz w:val="32"/>
          <w:szCs w:val="32"/>
          <w:vertAlign w:val="subscript"/>
        </w:rPr>
        <w:t>源强</w:t>
      </w:r>
      <w:r>
        <w:rPr>
          <w:rFonts w:eastAsia="仿宋_GB2312"/>
          <w:sz w:val="32"/>
          <w:szCs w:val="32"/>
        </w:rPr>
        <w:t>=W×K</w:t>
      </w:r>
    </w:p>
    <w:p>
      <w:pPr>
        <w:spacing w:line="360" w:lineRule="auto"/>
        <w:ind w:firstLine="640" w:firstLineChars="200"/>
        <w:rPr>
          <w:rFonts w:eastAsia="仿宋_GB2312"/>
          <w:sz w:val="32"/>
          <w:szCs w:val="32"/>
        </w:rPr>
      </w:pPr>
      <w:r>
        <w:rPr>
          <w:rFonts w:hint="eastAsia" w:eastAsia="仿宋_GB2312"/>
          <w:sz w:val="32"/>
          <w:szCs w:val="32"/>
        </w:rPr>
        <w:t>式中：</w:t>
      </w:r>
    </w:p>
    <w:p>
      <w:pPr>
        <w:spacing w:line="360" w:lineRule="auto"/>
        <w:ind w:firstLine="640" w:firstLineChars="200"/>
        <w:rPr>
          <w:rFonts w:eastAsia="仿宋_GB2312"/>
          <w:sz w:val="32"/>
          <w:szCs w:val="32"/>
        </w:rPr>
      </w:pPr>
      <w:r>
        <w:rPr>
          <w:rFonts w:eastAsia="仿宋_GB2312"/>
          <w:sz w:val="32"/>
          <w:szCs w:val="32"/>
        </w:rPr>
        <w:t>P</w:t>
      </w:r>
      <w:r>
        <w:rPr>
          <w:rFonts w:hint="eastAsia" w:eastAsia="仿宋_GB2312"/>
          <w:sz w:val="32"/>
          <w:szCs w:val="32"/>
          <w:vertAlign w:val="subscript"/>
        </w:rPr>
        <w:t>源强</w:t>
      </w:r>
      <w:r>
        <w:rPr>
          <w:rFonts w:eastAsia="仿宋_GB2312"/>
          <w:sz w:val="32"/>
          <w:szCs w:val="32"/>
        </w:rPr>
        <w:t>—</w:t>
      </w:r>
      <w:r>
        <w:rPr>
          <w:rFonts w:hint="eastAsia" w:eastAsia="仿宋_GB2312"/>
          <w:sz w:val="32"/>
          <w:szCs w:val="32"/>
        </w:rPr>
        <w:t>污染物产生强度；</w:t>
      </w:r>
    </w:p>
    <w:p>
      <w:pPr>
        <w:spacing w:line="360" w:lineRule="auto"/>
        <w:ind w:firstLine="640" w:firstLineChars="200"/>
        <w:rPr>
          <w:rFonts w:eastAsia="仿宋_GB2312"/>
          <w:sz w:val="32"/>
          <w:szCs w:val="32"/>
        </w:rPr>
      </w:pPr>
      <w:r>
        <w:rPr>
          <w:rFonts w:eastAsia="仿宋_GB2312"/>
          <w:sz w:val="32"/>
          <w:szCs w:val="32"/>
        </w:rPr>
        <w:t>W—</w:t>
      </w:r>
      <w:r>
        <w:rPr>
          <w:rFonts w:hint="eastAsia" w:eastAsia="仿宋_GB2312"/>
          <w:sz w:val="32"/>
          <w:szCs w:val="32"/>
        </w:rPr>
        <w:t>单位产品单位时间产量；</w:t>
      </w:r>
    </w:p>
    <w:p>
      <w:pPr>
        <w:spacing w:line="360" w:lineRule="auto"/>
        <w:ind w:firstLine="640" w:firstLineChars="200"/>
        <w:rPr>
          <w:rFonts w:eastAsia="仿宋_GB2312"/>
          <w:sz w:val="32"/>
          <w:szCs w:val="32"/>
        </w:rPr>
      </w:pPr>
      <w:r>
        <w:rPr>
          <w:rFonts w:eastAsia="仿宋_GB2312"/>
          <w:sz w:val="32"/>
          <w:szCs w:val="32"/>
        </w:rPr>
        <w:t>K—</w:t>
      </w:r>
      <w:r>
        <w:rPr>
          <w:rFonts w:hint="eastAsia" w:eastAsia="仿宋_GB2312"/>
          <w:sz w:val="32"/>
          <w:szCs w:val="32"/>
        </w:rPr>
        <w:t>单位产品类比排放系数。</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）重点关注内容</w:t>
      </w:r>
    </w:p>
    <w:p>
      <w:pPr>
        <w:spacing w:line="360" w:lineRule="auto"/>
        <w:ind w:firstLine="640" w:firstLineChars="200"/>
        <w:rPr>
          <w:rFonts w:eastAsia="仿宋_GB2312"/>
          <w:sz w:val="32"/>
          <w:szCs w:val="32"/>
        </w:rPr>
      </w:pPr>
      <w:r>
        <w:rPr>
          <w:rFonts w:hint="eastAsia" w:eastAsia="仿宋_GB2312"/>
          <w:sz w:val="32"/>
          <w:szCs w:val="32"/>
        </w:rPr>
        <w:t>采用类比分析法进行污染物源强核算时，应重点关注现有项目与拟建项目之间的可类比性及由类比分析得到的污染物排放系数的分析过程是否可行。可类比性主要关注以下两点：</w:t>
      </w:r>
    </w:p>
    <w:p>
      <w:pPr>
        <w:spacing w:line="360" w:lineRule="auto"/>
        <w:ind w:firstLine="643" w:firstLineChars="200"/>
        <w:rPr>
          <w:rFonts w:eastAsia="仿宋_GB2312"/>
          <w:sz w:val="32"/>
          <w:szCs w:val="32"/>
        </w:rPr>
      </w:pPr>
      <w:r>
        <w:rPr>
          <w:rFonts w:hint="eastAsia" w:eastAsia="仿宋_GB2312"/>
          <w:b/>
          <w:sz w:val="32"/>
          <w:szCs w:val="32"/>
        </w:rPr>
        <w:t>第一，工程特征的可类比性。</w:t>
      </w:r>
      <w:r>
        <w:rPr>
          <w:rFonts w:hint="eastAsia" w:eastAsia="仿宋_GB2312"/>
          <w:sz w:val="32"/>
          <w:szCs w:val="32"/>
        </w:rPr>
        <w:t>主要包括：建设项目的性质、建设规模、车间组成、工艺路线、生产方法、原辅料使用情况、燃料来源及成分，用水量和设备情况等相关信息。</w:t>
      </w:r>
    </w:p>
    <w:p>
      <w:pPr>
        <w:spacing w:line="360" w:lineRule="auto"/>
        <w:ind w:firstLine="643" w:firstLineChars="200"/>
        <w:rPr>
          <w:rFonts w:eastAsia="仿宋_GB2312"/>
          <w:sz w:val="32"/>
          <w:szCs w:val="32"/>
        </w:rPr>
      </w:pPr>
      <w:r>
        <w:rPr>
          <w:rFonts w:hint="eastAsia" w:eastAsia="仿宋_GB2312"/>
          <w:b/>
          <w:sz w:val="32"/>
          <w:szCs w:val="32"/>
        </w:rPr>
        <w:t>第二，污染物排放特征的可类比性。</w:t>
      </w:r>
      <w:r>
        <w:rPr>
          <w:rFonts w:hint="eastAsia" w:eastAsia="仿宋_GB2312"/>
          <w:sz w:val="32"/>
          <w:szCs w:val="32"/>
        </w:rPr>
        <w:t>主要包括：污染物的排放类型、浓度、强度与数量，排放方式与去向等。</w:t>
      </w:r>
    </w:p>
    <w:p>
      <w:pPr>
        <w:spacing w:line="360" w:lineRule="auto"/>
        <w:ind w:firstLine="640" w:firstLineChars="200"/>
        <w:rPr>
          <w:rFonts w:eastAsia="仿宋_GB2312"/>
          <w:sz w:val="32"/>
          <w:szCs w:val="32"/>
        </w:rPr>
      </w:pPr>
      <w:r>
        <w:rPr>
          <w:rFonts w:hint="eastAsia" w:eastAsia="仿宋_GB2312"/>
          <w:sz w:val="32"/>
          <w:szCs w:val="32"/>
        </w:rPr>
        <w:t>类比污染物排放系数应重点关注，是否根据生产规模等工程特征和生产管理等实际情况进行必要的修正以及分析过程是否可信等。</w:t>
      </w:r>
    </w:p>
    <w:p>
      <w:pPr>
        <w:spacing w:line="360" w:lineRule="auto"/>
        <w:ind w:firstLine="640" w:firstLineChars="200"/>
        <w:rPr>
          <w:rFonts w:eastAsia="仿宋_GB2312"/>
          <w:sz w:val="32"/>
          <w:szCs w:val="32"/>
        </w:rPr>
      </w:pPr>
      <w:r>
        <w:rPr>
          <w:rFonts w:hint="eastAsia" w:eastAsia="仿宋_GB2312"/>
          <w:sz w:val="32"/>
          <w:szCs w:val="32"/>
        </w:rPr>
        <w:t>为了使污染物源强的核算更接近实际的排放情况，在污染物源强的核算过程中优先使用实测法，类比分析法、物料衡算法及排放系数法次之。同时在核算过程中应选择不少于两种方法对污染物源强的产生进行核算，当核算的污染物排放总量差别较大时还应继续采用其他方法进行校验，以便得到更接近实际情况的排放量核算数据。</w:t>
      </w:r>
    </w:p>
    <w:p>
      <w:pPr>
        <w:spacing w:before="240" w:beforeLines="100" w:line="360" w:lineRule="auto"/>
        <w:ind w:firstLine="640" w:firstLineChars="200"/>
        <w:outlineLvl w:val="0"/>
        <w:rPr>
          <w:rFonts w:ascii="黑体" w:hAnsi="黑体" w:eastAsia="黑体"/>
          <w:sz w:val="32"/>
          <w:szCs w:val="32"/>
        </w:rPr>
      </w:pPr>
      <w:r>
        <w:rPr>
          <w:rFonts w:hint="eastAsia" w:ascii="黑体" w:hAnsi="黑体" w:eastAsia="黑体"/>
          <w:sz w:val="32"/>
          <w:szCs w:val="32"/>
        </w:rPr>
        <w:t>二、污染型建设项目污染防治措施处理效率审核</w:t>
      </w:r>
    </w:p>
    <w:p>
      <w:pPr>
        <w:spacing w:line="360" w:lineRule="auto"/>
        <w:ind w:firstLine="480" w:firstLineChars="150"/>
        <w:outlineLvl w:val="1"/>
        <w:rPr>
          <w:rFonts w:hint="eastAsia" w:ascii="楷体_GB2312" w:eastAsia="楷体_GB2312"/>
          <w:sz w:val="32"/>
          <w:szCs w:val="32"/>
        </w:rPr>
      </w:pPr>
      <w:r>
        <w:rPr>
          <w:rFonts w:hint="eastAsia" w:ascii="楷体_GB2312" w:eastAsia="楷体_GB2312"/>
          <w:sz w:val="32"/>
          <w:szCs w:val="32"/>
        </w:rPr>
        <w:t>（一）污染防治措施处理效率</w:t>
      </w:r>
    </w:p>
    <w:p>
      <w:pPr>
        <w:spacing w:line="360" w:lineRule="auto"/>
        <w:ind w:firstLine="640" w:firstLineChars="200"/>
        <w:jc w:val="left"/>
        <w:rPr>
          <w:rFonts w:hint="eastAsia" w:eastAsia="仿宋_GB2312"/>
          <w:sz w:val="32"/>
          <w:szCs w:val="32"/>
        </w:rPr>
      </w:pPr>
      <w:r>
        <w:rPr>
          <w:rFonts w:hint="eastAsia" w:eastAsia="仿宋_GB2312"/>
          <w:sz w:val="32"/>
          <w:szCs w:val="32"/>
        </w:rPr>
        <w:t>对拟建项目或改扩建项目所产生污染物采取一定的工程措施以达到减少污染物排放的目的。污染防治措施处理效率是衡量该工程措施处理相应污染物的能力。公式表达如下：</w:t>
      </w:r>
    </w:p>
    <w:p>
      <w:pPr>
        <w:spacing w:line="360" w:lineRule="auto"/>
        <w:ind w:firstLine="420" w:firstLineChars="200"/>
        <w:rPr>
          <w:rFonts w:eastAsia="仿宋_GB2312"/>
          <w:sz w:val="32"/>
          <w:szCs w:val="32"/>
        </w:rPr>
      </w:pPr>
      <w:r>
        <w:drawing>
          <wp:inline distT="0" distB="0" distL="114300" distR="114300">
            <wp:extent cx="3429000" cy="789940"/>
            <wp:effectExtent l="0" t="0" r="0" b="10160"/>
            <wp:docPr id="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1"/>
                    <pic:cNvPicPr>
                      <a:picLocks noChangeAspect="1"/>
                    </pic:cNvPicPr>
                  </pic:nvPicPr>
                  <pic:blipFill>
                    <a:blip r:embed="rId13"/>
                    <a:stretch>
                      <a:fillRect/>
                    </a:stretch>
                  </pic:blipFill>
                  <pic:spPr>
                    <a:xfrm>
                      <a:off x="0" y="0"/>
                      <a:ext cx="3429000" cy="789940"/>
                    </a:xfrm>
                    <a:prstGeom prst="rect">
                      <a:avLst/>
                    </a:prstGeom>
                    <a:noFill/>
                    <a:ln w="9525">
                      <a:noFill/>
                    </a:ln>
                  </pic:spPr>
                </pic:pic>
              </a:graphicData>
            </a:graphic>
          </wp:inline>
        </w:drawing>
      </w:r>
    </w:p>
    <w:p>
      <w:pPr>
        <w:spacing w:line="360" w:lineRule="auto"/>
        <w:ind w:firstLine="640" w:firstLineChars="200"/>
        <w:rPr>
          <w:rFonts w:eastAsia="仿宋_GB2312"/>
          <w:sz w:val="32"/>
          <w:szCs w:val="32"/>
        </w:rPr>
      </w:pPr>
      <w:r>
        <w:rPr>
          <w:rFonts w:hint="eastAsia" w:eastAsia="仿宋_GB2312"/>
          <w:sz w:val="32"/>
          <w:szCs w:val="32"/>
        </w:rPr>
        <w:t>式中：</w:t>
      </w:r>
    </w:p>
    <w:p>
      <w:pPr>
        <w:spacing w:line="360" w:lineRule="auto"/>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QUOTE </w:instrText>
      </w:r>
      <w:r>
        <w:rPr>
          <w:position w:val="-24"/>
        </w:rPr>
        <w:drawing>
          <wp:inline distT="0" distB="0" distL="114300" distR="114300">
            <wp:extent cx="400685" cy="400685"/>
            <wp:effectExtent l="0" t="0" r="18415" b="18415"/>
            <wp:docPr id="1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2"/>
                    <pic:cNvPicPr>
                      <a:picLocks noChangeAspect="1"/>
                    </pic:cNvPicPr>
                  </pic:nvPicPr>
                  <pic:blipFill>
                    <a:blip r:embed="rId14"/>
                    <a:stretch>
                      <a:fillRect/>
                    </a:stretch>
                  </pic:blipFill>
                  <pic:spPr>
                    <a:xfrm>
                      <a:off x="0" y="0"/>
                      <a:ext cx="400685" cy="400685"/>
                    </a:xfrm>
                    <a:prstGeom prst="rect">
                      <a:avLst/>
                    </a:prstGeom>
                    <a:noFill/>
                    <a:ln w="9525">
                      <a:noFill/>
                    </a:ln>
                  </pic:spPr>
                </pic:pic>
              </a:graphicData>
            </a:graphic>
          </wp:inline>
        </w:drawing>
      </w:r>
      <w:r>
        <w:rPr>
          <w:rFonts w:eastAsia="仿宋_GB2312"/>
          <w:sz w:val="32"/>
          <w:szCs w:val="32"/>
        </w:rPr>
        <w:instrText xml:space="preserve"> </w:instrText>
      </w:r>
      <w:r>
        <w:rPr>
          <w:rFonts w:eastAsia="仿宋_GB2312"/>
          <w:sz w:val="32"/>
          <w:szCs w:val="32"/>
        </w:rPr>
        <w:fldChar w:fldCharType="separate"/>
      </w:r>
      <w:r>
        <w:rPr>
          <w:position w:val="-24"/>
        </w:rPr>
        <w:drawing>
          <wp:inline distT="0" distB="0" distL="114300" distR="114300">
            <wp:extent cx="400685" cy="400685"/>
            <wp:effectExtent l="0" t="0" r="18415" b="18415"/>
            <wp:docPr id="1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3"/>
                    <pic:cNvPicPr>
                      <a:picLocks noChangeAspect="1"/>
                    </pic:cNvPicPr>
                  </pic:nvPicPr>
                  <pic:blipFill>
                    <a:blip r:embed="rId14"/>
                    <a:stretch>
                      <a:fillRect/>
                    </a:stretch>
                  </pic:blipFill>
                  <pic:spPr>
                    <a:xfrm>
                      <a:off x="0" y="0"/>
                      <a:ext cx="400685" cy="400685"/>
                    </a:xfrm>
                    <a:prstGeom prst="rect">
                      <a:avLst/>
                    </a:prstGeom>
                    <a:noFill/>
                    <a:ln w="9525">
                      <a:noFill/>
                    </a:ln>
                  </pic:spPr>
                </pic:pic>
              </a:graphicData>
            </a:graphic>
          </wp:inline>
        </w:drawing>
      </w:r>
      <w:r>
        <w:rPr>
          <w:rFonts w:eastAsia="仿宋_GB2312"/>
          <w:sz w:val="32"/>
          <w:szCs w:val="32"/>
        </w:rPr>
        <w:fldChar w:fldCharType="end"/>
      </w:r>
      <w:r>
        <w:rPr>
          <w:rFonts w:eastAsia="仿宋_GB2312"/>
          <w:sz w:val="32"/>
          <w:szCs w:val="32"/>
        </w:rPr>
        <w:t>—</w:t>
      </w:r>
      <w:r>
        <w:rPr>
          <w:rFonts w:hint="eastAsia" w:eastAsia="仿宋_GB2312"/>
          <w:sz w:val="32"/>
          <w:szCs w:val="32"/>
        </w:rPr>
        <w:t>污染物的产生强度</w:t>
      </w:r>
    </w:p>
    <w:p>
      <w:pPr>
        <w:spacing w:line="360" w:lineRule="auto"/>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QUOTE </w:instrText>
      </w:r>
      <w:r>
        <w:rPr>
          <w:position w:val="-24"/>
        </w:rPr>
        <w:drawing>
          <wp:inline distT="0" distB="0" distL="114300" distR="114300">
            <wp:extent cx="257810" cy="400685"/>
            <wp:effectExtent l="0" t="0" r="8890" b="18415"/>
            <wp:docPr id="1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4"/>
                    <pic:cNvPicPr>
                      <a:picLocks noChangeAspect="1"/>
                    </pic:cNvPicPr>
                  </pic:nvPicPr>
                  <pic:blipFill>
                    <a:blip r:embed="rId15"/>
                    <a:stretch>
                      <a:fillRect/>
                    </a:stretch>
                  </pic:blipFill>
                  <pic:spPr>
                    <a:xfrm>
                      <a:off x="0" y="0"/>
                      <a:ext cx="257810" cy="400685"/>
                    </a:xfrm>
                    <a:prstGeom prst="rect">
                      <a:avLst/>
                    </a:prstGeom>
                    <a:noFill/>
                    <a:ln w="9525">
                      <a:noFill/>
                    </a:ln>
                  </pic:spPr>
                </pic:pic>
              </a:graphicData>
            </a:graphic>
          </wp:inline>
        </w:drawing>
      </w:r>
      <w:r>
        <w:rPr>
          <w:rFonts w:eastAsia="仿宋_GB2312"/>
          <w:sz w:val="32"/>
          <w:szCs w:val="32"/>
        </w:rPr>
        <w:instrText xml:space="preserve"> </w:instrText>
      </w:r>
      <w:r>
        <w:rPr>
          <w:rFonts w:eastAsia="仿宋_GB2312"/>
          <w:sz w:val="32"/>
          <w:szCs w:val="32"/>
        </w:rPr>
        <w:fldChar w:fldCharType="separate"/>
      </w:r>
      <w:r>
        <w:rPr>
          <w:position w:val="-24"/>
        </w:rPr>
        <w:drawing>
          <wp:inline distT="0" distB="0" distL="114300" distR="114300">
            <wp:extent cx="257810" cy="400685"/>
            <wp:effectExtent l="0" t="0" r="8890" b="18415"/>
            <wp:docPr id="1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5"/>
                    <pic:cNvPicPr>
                      <a:picLocks noChangeAspect="1"/>
                    </pic:cNvPicPr>
                  </pic:nvPicPr>
                  <pic:blipFill>
                    <a:blip r:embed="rId15"/>
                    <a:stretch>
                      <a:fillRect/>
                    </a:stretch>
                  </pic:blipFill>
                  <pic:spPr>
                    <a:xfrm>
                      <a:off x="0" y="0"/>
                      <a:ext cx="257810" cy="400685"/>
                    </a:xfrm>
                    <a:prstGeom prst="rect">
                      <a:avLst/>
                    </a:prstGeom>
                    <a:noFill/>
                    <a:ln w="9525">
                      <a:noFill/>
                    </a:ln>
                  </pic:spPr>
                </pic:pic>
              </a:graphicData>
            </a:graphic>
          </wp:inline>
        </w:drawing>
      </w:r>
      <w:r>
        <w:rPr>
          <w:rFonts w:eastAsia="仿宋_GB2312"/>
          <w:sz w:val="32"/>
          <w:szCs w:val="32"/>
        </w:rPr>
        <w:fldChar w:fldCharType="end"/>
      </w:r>
      <w:r>
        <w:rPr>
          <w:rFonts w:eastAsia="仿宋_GB2312"/>
          <w:sz w:val="32"/>
          <w:szCs w:val="32"/>
        </w:rPr>
        <w:t>—</w:t>
      </w:r>
      <w:r>
        <w:rPr>
          <w:rFonts w:hint="eastAsia" w:eastAsia="仿宋_GB2312"/>
          <w:sz w:val="32"/>
          <w:szCs w:val="32"/>
        </w:rPr>
        <w:t>经过污染治理措施处理后，单位时间污染物排放减少的量；</w:t>
      </w:r>
    </w:p>
    <w:p>
      <w:pPr>
        <w:spacing w:line="360" w:lineRule="auto"/>
        <w:ind w:firstLine="640" w:firstLineChars="200"/>
        <w:rPr>
          <w:rFonts w:eastAsia="仿宋_GB2312"/>
          <w:sz w:val="32"/>
          <w:szCs w:val="32"/>
        </w:rPr>
      </w:pPr>
      <w:r>
        <w:rPr>
          <w:rFonts w:eastAsia="仿宋_GB2312"/>
          <w:sz w:val="32"/>
          <w:szCs w:val="32"/>
        </w:rPr>
        <w:fldChar w:fldCharType="begin"/>
      </w:r>
      <w:r>
        <w:rPr>
          <w:rFonts w:eastAsia="仿宋_GB2312"/>
          <w:sz w:val="32"/>
          <w:szCs w:val="32"/>
        </w:rPr>
        <w:instrText xml:space="preserve"> QUOTE </w:instrText>
      </w:r>
      <w:r>
        <w:rPr>
          <w:position w:val="-24"/>
        </w:rPr>
        <w:drawing>
          <wp:inline distT="0" distB="0" distL="114300" distR="114300">
            <wp:extent cx="400685" cy="400685"/>
            <wp:effectExtent l="0" t="0" r="18415" b="18415"/>
            <wp:docPr id="1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26"/>
                    <pic:cNvPicPr>
                      <a:picLocks noChangeAspect="1"/>
                    </pic:cNvPicPr>
                  </pic:nvPicPr>
                  <pic:blipFill>
                    <a:blip r:embed="rId16"/>
                    <a:stretch>
                      <a:fillRect/>
                    </a:stretch>
                  </pic:blipFill>
                  <pic:spPr>
                    <a:xfrm>
                      <a:off x="0" y="0"/>
                      <a:ext cx="400685" cy="400685"/>
                    </a:xfrm>
                    <a:prstGeom prst="rect">
                      <a:avLst/>
                    </a:prstGeom>
                    <a:noFill/>
                    <a:ln w="9525">
                      <a:noFill/>
                    </a:ln>
                  </pic:spPr>
                </pic:pic>
              </a:graphicData>
            </a:graphic>
          </wp:inline>
        </w:drawing>
      </w:r>
      <w:r>
        <w:rPr>
          <w:rFonts w:eastAsia="仿宋_GB2312"/>
          <w:sz w:val="32"/>
          <w:szCs w:val="32"/>
        </w:rPr>
        <w:instrText xml:space="preserve"> </w:instrText>
      </w:r>
      <w:r>
        <w:rPr>
          <w:rFonts w:eastAsia="仿宋_GB2312"/>
          <w:sz w:val="32"/>
          <w:szCs w:val="32"/>
        </w:rPr>
        <w:fldChar w:fldCharType="separate"/>
      </w:r>
      <w:r>
        <w:rPr>
          <w:position w:val="-24"/>
        </w:rPr>
        <w:drawing>
          <wp:inline distT="0" distB="0" distL="114300" distR="114300">
            <wp:extent cx="400685" cy="400685"/>
            <wp:effectExtent l="0" t="0" r="18415" b="18415"/>
            <wp:docPr id="1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27"/>
                    <pic:cNvPicPr>
                      <a:picLocks noChangeAspect="1"/>
                    </pic:cNvPicPr>
                  </pic:nvPicPr>
                  <pic:blipFill>
                    <a:blip r:embed="rId16"/>
                    <a:stretch>
                      <a:fillRect/>
                    </a:stretch>
                  </pic:blipFill>
                  <pic:spPr>
                    <a:xfrm>
                      <a:off x="0" y="0"/>
                      <a:ext cx="400685" cy="400685"/>
                    </a:xfrm>
                    <a:prstGeom prst="rect">
                      <a:avLst/>
                    </a:prstGeom>
                    <a:noFill/>
                    <a:ln w="9525">
                      <a:noFill/>
                    </a:ln>
                  </pic:spPr>
                </pic:pic>
              </a:graphicData>
            </a:graphic>
          </wp:inline>
        </w:drawing>
      </w:r>
      <w:r>
        <w:rPr>
          <w:rFonts w:eastAsia="仿宋_GB2312"/>
          <w:sz w:val="32"/>
          <w:szCs w:val="32"/>
        </w:rPr>
        <w:fldChar w:fldCharType="end"/>
      </w:r>
      <w:r>
        <w:rPr>
          <w:rFonts w:eastAsia="仿宋_GB2312"/>
          <w:sz w:val="32"/>
          <w:szCs w:val="32"/>
        </w:rPr>
        <w:t>—</w:t>
      </w:r>
      <w:r>
        <w:rPr>
          <w:rFonts w:hint="eastAsia" w:eastAsia="仿宋_GB2312"/>
          <w:sz w:val="32"/>
          <w:szCs w:val="32"/>
        </w:rPr>
        <w:t>经处理措施处理后，单位时间排入环境中的量。</w:t>
      </w:r>
    </w:p>
    <w:p>
      <w:pPr>
        <w:spacing w:line="360" w:lineRule="auto"/>
        <w:ind w:firstLine="480" w:firstLineChars="150"/>
        <w:outlineLvl w:val="1"/>
        <w:rPr>
          <w:rFonts w:ascii="楷体_GB2312" w:eastAsia="楷体_GB2312"/>
          <w:sz w:val="32"/>
          <w:szCs w:val="32"/>
        </w:rPr>
      </w:pPr>
      <w:r>
        <w:rPr>
          <w:rFonts w:hint="eastAsia" w:ascii="楷体_GB2312" w:eastAsia="楷体_GB2312"/>
          <w:sz w:val="32"/>
          <w:szCs w:val="32"/>
        </w:rPr>
        <w:t>（二）处理效率审核主要关注内容</w:t>
      </w:r>
    </w:p>
    <w:p>
      <w:pPr>
        <w:spacing w:line="360" w:lineRule="auto"/>
        <w:ind w:firstLine="640" w:firstLineChars="200"/>
        <w:rPr>
          <w:rFonts w:hint="eastAsia" w:eastAsia="仿宋_GB2312"/>
          <w:sz w:val="32"/>
          <w:szCs w:val="32"/>
        </w:rPr>
      </w:pPr>
      <w:r>
        <w:rPr>
          <w:rFonts w:hint="eastAsia" w:eastAsia="仿宋_GB2312"/>
          <w:sz w:val="32"/>
          <w:szCs w:val="32"/>
        </w:rPr>
        <w:t>新建污染防治措施的处理效率及改扩建项目以新带老措施处理效率一般由设计单位提供、类比分析得出，应重点关注以下几方面内容：</w:t>
      </w:r>
    </w:p>
    <w:p>
      <w:pPr>
        <w:spacing w:line="360" w:lineRule="auto"/>
        <w:ind w:firstLine="640" w:firstLineChars="200"/>
        <w:rPr>
          <w:rFonts w:eastAsia="仿宋_GB2312"/>
          <w:sz w:val="32"/>
          <w:szCs w:val="32"/>
        </w:rPr>
      </w:pPr>
      <w:r>
        <w:rPr>
          <w:rFonts w:eastAsia="仿宋_GB2312"/>
          <w:sz w:val="32"/>
          <w:szCs w:val="32"/>
        </w:rPr>
        <w:t>1</w:t>
      </w:r>
      <w:r>
        <w:rPr>
          <w:rFonts w:hint="eastAsia" w:eastAsia="仿宋_GB2312"/>
          <w:sz w:val="32"/>
          <w:szCs w:val="32"/>
        </w:rPr>
        <w:t>.设计单位提供污染物治理效率</w:t>
      </w:r>
    </w:p>
    <w:p>
      <w:pPr>
        <w:spacing w:line="360" w:lineRule="auto"/>
        <w:ind w:firstLine="640" w:firstLineChars="200"/>
        <w:rPr>
          <w:rFonts w:eastAsia="仿宋_GB2312"/>
          <w:sz w:val="32"/>
          <w:szCs w:val="32"/>
        </w:rPr>
      </w:pPr>
      <w:r>
        <w:rPr>
          <w:rFonts w:hint="eastAsia" w:eastAsia="仿宋_GB2312"/>
          <w:sz w:val="32"/>
          <w:szCs w:val="32"/>
        </w:rPr>
        <w:t>设计单位提供的污染物处理效率一般是由设计单位根据污染物排放特点针对性设计处理方案，理论计算得出。因此需要重点关注：</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）污染物处理工艺的有关技术参数设置是否合理；</w:t>
      </w:r>
    </w:p>
    <w:p>
      <w:pPr>
        <w:spacing w:line="360" w:lineRule="auto"/>
        <w:ind w:left="56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）处理原理及处理效率分析论证是否可行；</w:t>
      </w:r>
    </w:p>
    <w:p>
      <w:pPr>
        <w:spacing w:line="360" w:lineRule="auto"/>
        <w:ind w:left="560"/>
        <w:rPr>
          <w:rFonts w:eastAsia="仿宋_GB2312"/>
          <w:sz w:val="32"/>
          <w:szCs w:val="32"/>
        </w:rPr>
      </w:pPr>
      <w:r>
        <w:rPr>
          <w:rFonts w:hint="eastAsia" w:eastAsia="仿宋_GB2312"/>
          <w:sz w:val="32"/>
          <w:szCs w:val="32"/>
        </w:rPr>
        <w:t>（</w:t>
      </w:r>
      <w:r>
        <w:rPr>
          <w:rFonts w:eastAsia="仿宋_GB2312"/>
          <w:sz w:val="32"/>
          <w:szCs w:val="32"/>
        </w:rPr>
        <w:t>3</w:t>
      </w:r>
      <w:r>
        <w:rPr>
          <w:rFonts w:hint="eastAsia" w:eastAsia="仿宋_GB2312"/>
          <w:sz w:val="32"/>
          <w:szCs w:val="32"/>
        </w:rPr>
        <w:t>）污染治理措施的运行管理要求，是否可以满足污染物治理措施的稳定运行。</w:t>
      </w:r>
    </w:p>
    <w:p>
      <w:pPr>
        <w:spacing w:line="360" w:lineRule="auto"/>
        <w:ind w:firstLine="640" w:firstLineChars="200"/>
        <w:rPr>
          <w:rFonts w:eastAsia="仿宋_GB2312"/>
          <w:sz w:val="32"/>
          <w:szCs w:val="32"/>
        </w:rPr>
      </w:pPr>
      <w:r>
        <w:rPr>
          <w:rFonts w:eastAsia="仿宋_GB2312"/>
          <w:sz w:val="32"/>
          <w:szCs w:val="32"/>
        </w:rPr>
        <w:t>2</w:t>
      </w:r>
      <w:r>
        <w:rPr>
          <w:rFonts w:hint="eastAsia" w:eastAsia="仿宋_GB2312"/>
          <w:sz w:val="32"/>
          <w:szCs w:val="32"/>
        </w:rPr>
        <w:t>.类比分析得出的处理效率</w:t>
      </w:r>
    </w:p>
    <w:p>
      <w:pPr>
        <w:spacing w:line="360" w:lineRule="auto"/>
        <w:ind w:firstLine="640" w:firstLineChars="200"/>
        <w:rPr>
          <w:rFonts w:eastAsia="仿宋_GB2312"/>
          <w:sz w:val="32"/>
          <w:szCs w:val="32"/>
        </w:rPr>
      </w:pPr>
      <w:r>
        <w:rPr>
          <w:rFonts w:hint="eastAsia" w:eastAsia="仿宋_GB2312"/>
          <w:sz w:val="32"/>
          <w:szCs w:val="32"/>
        </w:rPr>
        <w:t>类比分析法得出的处理效率重点关注：</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）污染物类型的可类比性，即污染物的物理化学性质的相似性；</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）污染物治理措施的可类比性，即污染治理措施的原理、运行经济技术指标等可类比性，修正分析内容可信等；</w:t>
      </w:r>
    </w:p>
    <w:p>
      <w:pPr>
        <w:spacing w:before="240" w:beforeLines="100" w:line="360" w:lineRule="auto"/>
        <w:ind w:firstLine="640" w:firstLineChars="200"/>
        <w:outlineLvl w:val="0"/>
        <w:rPr>
          <w:rFonts w:ascii="黑体" w:hAnsi="黑体" w:eastAsia="黑体"/>
          <w:sz w:val="32"/>
          <w:szCs w:val="32"/>
        </w:rPr>
      </w:pPr>
      <w:r>
        <w:rPr>
          <w:rFonts w:hint="eastAsia" w:ascii="黑体" w:hAnsi="黑体" w:eastAsia="黑体"/>
          <w:sz w:val="32"/>
          <w:szCs w:val="32"/>
        </w:rPr>
        <w:t>三、污染型建设项目污染物排放总量指标核算</w:t>
      </w:r>
    </w:p>
    <w:p>
      <w:pPr>
        <w:spacing w:line="360" w:lineRule="auto"/>
        <w:ind w:firstLine="640" w:firstLineChars="200"/>
        <w:rPr>
          <w:rFonts w:hint="eastAsia" w:eastAsia="仿宋_GB2312"/>
          <w:sz w:val="32"/>
          <w:szCs w:val="32"/>
        </w:rPr>
      </w:pPr>
      <w:r>
        <w:rPr>
          <w:rFonts w:hint="eastAsia" w:eastAsia="仿宋_GB2312"/>
          <w:sz w:val="32"/>
          <w:szCs w:val="32"/>
        </w:rPr>
        <w:t>根据污染物源强及污染物治理措施的核算，可以分别得到污染物源强及污染物防治措施的处理效率，污染物最终核算排放量即排放总量指标为：</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1</w:t>
      </w:r>
      <w:r>
        <w:rPr>
          <w:rFonts w:hint="eastAsia" w:eastAsia="仿宋_GB2312"/>
          <w:sz w:val="32"/>
          <w:szCs w:val="32"/>
        </w:rPr>
        <w:t>）新建项目</w:t>
      </w:r>
    </w:p>
    <w:p>
      <w:pPr>
        <w:spacing w:line="360" w:lineRule="auto"/>
        <w:jc w:val="center"/>
        <w:rPr>
          <w:rFonts w:eastAsia="仿宋_GB2312"/>
          <w:sz w:val="32"/>
          <w:szCs w:val="32"/>
        </w:rPr>
      </w:pPr>
      <w:r>
        <w:rPr>
          <w:rFonts w:eastAsia="仿宋_GB2312"/>
          <w:sz w:val="32"/>
          <w:szCs w:val="32"/>
        </w:rPr>
        <w:t>P</w:t>
      </w:r>
      <w:r>
        <w:rPr>
          <w:rFonts w:hint="eastAsia" w:eastAsia="仿宋_GB2312"/>
          <w:sz w:val="32"/>
          <w:szCs w:val="32"/>
          <w:vertAlign w:val="subscript"/>
        </w:rPr>
        <w:t>总量</w:t>
      </w:r>
      <w:r>
        <w:rPr>
          <w:rFonts w:eastAsia="仿宋_GB2312"/>
          <w:sz w:val="32"/>
          <w:szCs w:val="32"/>
        </w:rPr>
        <w:t>=P</w:t>
      </w:r>
      <w:r>
        <w:rPr>
          <w:rFonts w:hint="eastAsia" w:eastAsia="仿宋_GB2312"/>
          <w:sz w:val="32"/>
          <w:szCs w:val="32"/>
          <w:vertAlign w:val="subscript"/>
        </w:rPr>
        <w:t>源强</w:t>
      </w:r>
      <w:r>
        <w:rPr>
          <w:rFonts w:eastAsia="仿宋_GB2312"/>
          <w:sz w:val="32"/>
          <w:szCs w:val="32"/>
        </w:rPr>
        <w:t>×</w:t>
      </w:r>
      <w:r>
        <w:rPr>
          <w:rFonts w:hint="eastAsia" w:eastAsia="仿宋_GB2312"/>
          <w:sz w:val="32"/>
          <w:szCs w:val="32"/>
        </w:rPr>
        <w:t>（</w:t>
      </w:r>
      <w:r>
        <w:rPr>
          <w:rFonts w:eastAsia="仿宋_GB2312"/>
          <w:sz w:val="32"/>
          <w:szCs w:val="32"/>
        </w:rPr>
        <w:t>1-η</w:t>
      </w:r>
      <w:r>
        <w:rPr>
          <w:rFonts w:hint="eastAsia" w:eastAsia="仿宋_GB2312"/>
          <w:sz w:val="32"/>
          <w:szCs w:val="32"/>
        </w:rPr>
        <w:t>）</w:t>
      </w:r>
      <w:r>
        <w:rPr>
          <w:rFonts w:eastAsia="仿宋_GB2312"/>
          <w:sz w:val="32"/>
          <w:szCs w:val="32"/>
        </w:rPr>
        <w:t>×t</w:t>
      </w:r>
    </w:p>
    <w:p>
      <w:pPr>
        <w:spacing w:line="360" w:lineRule="auto"/>
        <w:ind w:firstLine="640" w:firstLineChars="200"/>
        <w:rPr>
          <w:rFonts w:eastAsia="仿宋_GB2312"/>
          <w:sz w:val="32"/>
          <w:szCs w:val="32"/>
        </w:rPr>
      </w:pPr>
      <w:r>
        <w:rPr>
          <w:rFonts w:hint="eastAsia" w:eastAsia="仿宋_GB2312"/>
          <w:sz w:val="32"/>
          <w:szCs w:val="32"/>
        </w:rPr>
        <w:t>式中：</w:t>
      </w:r>
    </w:p>
    <w:p>
      <w:pPr>
        <w:spacing w:line="360" w:lineRule="auto"/>
        <w:ind w:firstLine="640" w:firstLineChars="200"/>
        <w:rPr>
          <w:rFonts w:eastAsia="仿宋_GB2312"/>
          <w:sz w:val="32"/>
          <w:szCs w:val="32"/>
        </w:rPr>
      </w:pPr>
      <w:r>
        <w:rPr>
          <w:rFonts w:eastAsia="仿宋_GB2312"/>
          <w:sz w:val="32"/>
          <w:szCs w:val="32"/>
        </w:rPr>
        <w:t>P</w:t>
      </w:r>
      <w:r>
        <w:rPr>
          <w:rFonts w:hint="eastAsia" w:eastAsia="仿宋_GB2312"/>
          <w:sz w:val="32"/>
          <w:szCs w:val="32"/>
          <w:vertAlign w:val="subscript"/>
        </w:rPr>
        <w:t>总量</w:t>
      </w:r>
      <w:r>
        <w:rPr>
          <w:rFonts w:eastAsia="仿宋_GB2312"/>
          <w:sz w:val="32"/>
          <w:szCs w:val="32"/>
        </w:rPr>
        <w:t>—</w:t>
      </w:r>
      <w:r>
        <w:rPr>
          <w:rFonts w:hint="eastAsia" w:eastAsia="仿宋_GB2312"/>
          <w:sz w:val="32"/>
          <w:szCs w:val="32"/>
        </w:rPr>
        <w:t>拟建项目污染物排放总量指标；</w:t>
      </w:r>
    </w:p>
    <w:p>
      <w:pPr>
        <w:spacing w:line="360" w:lineRule="auto"/>
        <w:ind w:firstLine="640" w:firstLineChars="200"/>
        <w:rPr>
          <w:rFonts w:eastAsia="仿宋_GB2312"/>
          <w:sz w:val="32"/>
          <w:szCs w:val="32"/>
        </w:rPr>
      </w:pPr>
      <w:r>
        <w:rPr>
          <w:rFonts w:eastAsia="仿宋_GB2312"/>
          <w:sz w:val="32"/>
          <w:szCs w:val="32"/>
        </w:rPr>
        <w:t>P</w:t>
      </w:r>
      <w:r>
        <w:rPr>
          <w:rFonts w:hint="eastAsia" w:eastAsia="仿宋_GB2312"/>
          <w:sz w:val="32"/>
          <w:szCs w:val="32"/>
          <w:vertAlign w:val="subscript"/>
        </w:rPr>
        <w:t>源强</w:t>
      </w:r>
      <w:r>
        <w:rPr>
          <w:rFonts w:eastAsia="仿宋_GB2312"/>
          <w:sz w:val="32"/>
          <w:szCs w:val="32"/>
        </w:rPr>
        <w:t>—</w:t>
      </w:r>
      <w:r>
        <w:rPr>
          <w:rFonts w:hint="eastAsia" w:eastAsia="仿宋_GB2312"/>
          <w:sz w:val="32"/>
          <w:szCs w:val="32"/>
        </w:rPr>
        <w:t>拟建项目污染物产生源强；</w:t>
      </w:r>
    </w:p>
    <w:p>
      <w:pPr>
        <w:spacing w:line="360" w:lineRule="auto"/>
        <w:ind w:firstLine="640" w:firstLineChars="200"/>
        <w:rPr>
          <w:rFonts w:eastAsia="仿宋_GB2312"/>
          <w:sz w:val="32"/>
          <w:szCs w:val="32"/>
        </w:rPr>
      </w:pPr>
      <w:r>
        <w:rPr>
          <w:rFonts w:eastAsia="仿宋_GB2312"/>
          <w:sz w:val="32"/>
          <w:szCs w:val="32"/>
        </w:rPr>
        <w:t>η—</w:t>
      </w:r>
      <w:r>
        <w:rPr>
          <w:rFonts w:hint="eastAsia" w:eastAsia="仿宋_GB2312"/>
          <w:sz w:val="32"/>
          <w:szCs w:val="32"/>
        </w:rPr>
        <w:t>污染防治措施污染物处理效率；</w:t>
      </w:r>
    </w:p>
    <w:p>
      <w:pPr>
        <w:spacing w:line="360" w:lineRule="auto"/>
        <w:ind w:firstLine="640" w:firstLineChars="200"/>
        <w:rPr>
          <w:rFonts w:eastAsia="仿宋_GB2312"/>
          <w:sz w:val="32"/>
          <w:szCs w:val="32"/>
        </w:rPr>
      </w:pPr>
      <w:r>
        <w:rPr>
          <w:rFonts w:eastAsia="仿宋_GB2312"/>
          <w:sz w:val="32"/>
          <w:szCs w:val="32"/>
        </w:rPr>
        <w:t>t</w:t>
      </w:r>
      <w:r>
        <w:rPr>
          <w:rFonts w:hint="eastAsia" w:eastAsia="仿宋_GB2312"/>
          <w:sz w:val="32"/>
          <w:szCs w:val="32"/>
        </w:rPr>
        <w:t>—生产时间。</w:t>
      </w:r>
    </w:p>
    <w:p>
      <w:pPr>
        <w:spacing w:line="360" w:lineRule="auto"/>
        <w:ind w:firstLine="640" w:firstLineChars="200"/>
        <w:rPr>
          <w:rFonts w:eastAsia="仿宋_GB2312"/>
          <w:sz w:val="32"/>
          <w:szCs w:val="32"/>
        </w:rPr>
      </w:pPr>
      <w:r>
        <w:rPr>
          <w:rFonts w:hint="eastAsia" w:eastAsia="仿宋_GB2312"/>
          <w:sz w:val="32"/>
          <w:szCs w:val="32"/>
        </w:rPr>
        <w:t>（</w:t>
      </w:r>
      <w:r>
        <w:rPr>
          <w:rFonts w:eastAsia="仿宋_GB2312"/>
          <w:sz w:val="32"/>
          <w:szCs w:val="32"/>
        </w:rPr>
        <w:t>2</w:t>
      </w:r>
      <w:r>
        <w:rPr>
          <w:rFonts w:hint="eastAsia" w:eastAsia="仿宋_GB2312"/>
          <w:sz w:val="32"/>
          <w:szCs w:val="32"/>
        </w:rPr>
        <w:t>）改扩建项目</w:t>
      </w:r>
    </w:p>
    <w:p>
      <w:pPr>
        <w:spacing w:line="360" w:lineRule="auto"/>
        <w:jc w:val="center"/>
        <w:rPr>
          <w:rFonts w:eastAsia="仿宋_GB2312"/>
          <w:sz w:val="32"/>
          <w:szCs w:val="32"/>
        </w:rPr>
      </w:pPr>
      <w:r>
        <w:rPr>
          <w:rFonts w:eastAsia="仿宋_GB2312"/>
          <w:sz w:val="32"/>
          <w:szCs w:val="32"/>
        </w:rPr>
        <w:t>P</w:t>
      </w:r>
      <w:r>
        <w:rPr>
          <w:rFonts w:hint="eastAsia" w:eastAsia="仿宋_GB2312"/>
          <w:sz w:val="32"/>
          <w:szCs w:val="32"/>
          <w:vertAlign w:val="subscript"/>
        </w:rPr>
        <w:t>总量</w:t>
      </w:r>
      <w:r>
        <w:rPr>
          <w:rFonts w:eastAsia="仿宋_GB2312"/>
          <w:sz w:val="32"/>
          <w:szCs w:val="32"/>
        </w:rPr>
        <w:t>=P</w:t>
      </w:r>
      <w:r>
        <w:rPr>
          <w:rFonts w:hint="eastAsia" w:eastAsia="仿宋_GB2312"/>
          <w:sz w:val="32"/>
          <w:szCs w:val="32"/>
          <w:vertAlign w:val="subscript"/>
        </w:rPr>
        <w:t>改</w:t>
      </w:r>
      <w:r>
        <w:rPr>
          <w:rFonts w:eastAsia="仿宋_GB2312"/>
          <w:sz w:val="32"/>
          <w:szCs w:val="32"/>
        </w:rPr>
        <w:t>-P</w:t>
      </w:r>
      <w:r>
        <w:rPr>
          <w:rFonts w:hint="eastAsia" w:eastAsia="仿宋_GB2312"/>
          <w:sz w:val="32"/>
          <w:szCs w:val="32"/>
          <w:vertAlign w:val="subscript"/>
        </w:rPr>
        <w:t>减</w:t>
      </w:r>
    </w:p>
    <w:p>
      <w:pPr>
        <w:spacing w:line="360" w:lineRule="auto"/>
        <w:jc w:val="center"/>
        <w:rPr>
          <w:rFonts w:eastAsia="仿宋_GB2312"/>
          <w:sz w:val="32"/>
          <w:szCs w:val="32"/>
        </w:rPr>
      </w:pPr>
      <w:r>
        <w:rPr>
          <w:rFonts w:eastAsia="仿宋_GB2312"/>
          <w:sz w:val="32"/>
          <w:szCs w:val="32"/>
        </w:rPr>
        <w:t>P</w:t>
      </w:r>
      <w:r>
        <w:rPr>
          <w:rFonts w:hint="eastAsia" w:eastAsia="仿宋_GB2312"/>
          <w:sz w:val="32"/>
          <w:szCs w:val="32"/>
          <w:vertAlign w:val="subscript"/>
        </w:rPr>
        <w:t>改</w:t>
      </w:r>
      <w:r>
        <w:rPr>
          <w:rFonts w:eastAsia="仿宋_GB2312"/>
          <w:sz w:val="32"/>
          <w:szCs w:val="32"/>
        </w:rPr>
        <w:t>=P</w:t>
      </w:r>
      <w:r>
        <w:rPr>
          <w:rFonts w:hint="eastAsia" w:eastAsia="仿宋_GB2312"/>
          <w:sz w:val="32"/>
          <w:szCs w:val="32"/>
          <w:vertAlign w:val="subscript"/>
        </w:rPr>
        <w:t>源强</w:t>
      </w:r>
      <w:r>
        <w:rPr>
          <w:rFonts w:eastAsia="仿宋_GB2312"/>
          <w:sz w:val="32"/>
          <w:szCs w:val="32"/>
        </w:rPr>
        <w:t>×</w:t>
      </w:r>
      <w:r>
        <w:rPr>
          <w:rFonts w:hint="eastAsia" w:eastAsia="仿宋_GB2312"/>
          <w:sz w:val="32"/>
          <w:szCs w:val="32"/>
        </w:rPr>
        <w:t>（</w:t>
      </w:r>
      <w:r>
        <w:rPr>
          <w:rFonts w:eastAsia="仿宋_GB2312"/>
          <w:sz w:val="32"/>
          <w:szCs w:val="32"/>
        </w:rPr>
        <w:t>1-η</w:t>
      </w:r>
      <w:r>
        <w:rPr>
          <w:rFonts w:hint="eastAsia" w:eastAsia="仿宋_GB2312"/>
          <w:sz w:val="32"/>
          <w:szCs w:val="32"/>
          <w:vertAlign w:val="subscript"/>
        </w:rPr>
        <w:t>改</w:t>
      </w:r>
      <w:r>
        <w:rPr>
          <w:rFonts w:hint="eastAsia" w:eastAsia="仿宋_GB2312"/>
          <w:sz w:val="32"/>
          <w:szCs w:val="32"/>
        </w:rPr>
        <w:t>）</w:t>
      </w:r>
      <w:r>
        <w:rPr>
          <w:rFonts w:eastAsia="仿宋_GB2312"/>
          <w:sz w:val="32"/>
          <w:szCs w:val="32"/>
        </w:rPr>
        <w:t>×t</w:t>
      </w:r>
      <w:r>
        <w:rPr>
          <w:rFonts w:hint="eastAsia" w:eastAsia="仿宋_GB2312"/>
          <w:sz w:val="32"/>
          <w:szCs w:val="32"/>
          <w:vertAlign w:val="subscript"/>
        </w:rPr>
        <w:t>改</w:t>
      </w:r>
    </w:p>
    <w:p>
      <w:pPr>
        <w:spacing w:line="360" w:lineRule="auto"/>
        <w:jc w:val="center"/>
        <w:rPr>
          <w:rFonts w:eastAsia="仿宋_GB2312"/>
          <w:sz w:val="32"/>
          <w:szCs w:val="32"/>
        </w:rPr>
      </w:pPr>
      <w:r>
        <w:rPr>
          <w:rFonts w:eastAsia="仿宋_GB2312"/>
          <w:sz w:val="32"/>
          <w:szCs w:val="32"/>
        </w:rPr>
        <w:t>P</w:t>
      </w:r>
      <w:r>
        <w:rPr>
          <w:rFonts w:hint="eastAsia" w:eastAsia="仿宋_GB2312"/>
          <w:sz w:val="32"/>
          <w:szCs w:val="32"/>
          <w:vertAlign w:val="subscript"/>
        </w:rPr>
        <w:t>减</w:t>
      </w:r>
      <w:r>
        <w:rPr>
          <w:rFonts w:eastAsia="仿宋_GB2312"/>
          <w:sz w:val="32"/>
          <w:szCs w:val="32"/>
        </w:rPr>
        <w:t>=P</w:t>
      </w:r>
      <w:r>
        <w:rPr>
          <w:rFonts w:hint="eastAsia" w:eastAsia="仿宋_GB2312"/>
          <w:sz w:val="32"/>
          <w:szCs w:val="32"/>
          <w:vertAlign w:val="subscript"/>
        </w:rPr>
        <w:t>现</w:t>
      </w:r>
      <w:r>
        <w:rPr>
          <w:rFonts w:eastAsia="仿宋_GB2312"/>
          <w:sz w:val="32"/>
          <w:szCs w:val="32"/>
        </w:rPr>
        <w:t>×</w:t>
      </w:r>
      <w:r>
        <w:rPr>
          <w:rFonts w:hint="eastAsia" w:eastAsia="仿宋_GB2312"/>
          <w:sz w:val="32"/>
          <w:szCs w:val="32"/>
        </w:rPr>
        <w:t>（</w:t>
      </w:r>
      <w:r>
        <w:rPr>
          <w:rFonts w:eastAsia="仿宋_GB2312"/>
          <w:sz w:val="32"/>
          <w:szCs w:val="32"/>
        </w:rPr>
        <w:t>η</w:t>
      </w:r>
      <w:r>
        <w:rPr>
          <w:rFonts w:hint="eastAsia" w:eastAsia="仿宋_GB2312"/>
          <w:sz w:val="32"/>
          <w:szCs w:val="32"/>
          <w:vertAlign w:val="subscript"/>
        </w:rPr>
        <w:t>减</w:t>
      </w:r>
      <w:r>
        <w:rPr>
          <w:rFonts w:eastAsia="仿宋_GB2312"/>
          <w:sz w:val="32"/>
          <w:szCs w:val="32"/>
        </w:rPr>
        <w:t>-η</w:t>
      </w:r>
      <w:r>
        <w:rPr>
          <w:rFonts w:hint="eastAsia" w:eastAsia="仿宋_GB2312"/>
          <w:sz w:val="32"/>
          <w:szCs w:val="32"/>
          <w:vertAlign w:val="subscript"/>
        </w:rPr>
        <w:t>原</w:t>
      </w:r>
      <w:r>
        <w:rPr>
          <w:rFonts w:hint="eastAsia" w:eastAsia="仿宋_GB2312"/>
          <w:sz w:val="32"/>
          <w:szCs w:val="32"/>
        </w:rPr>
        <w:t>）</w:t>
      </w:r>
      <w:r>
        <w:rPr>
          <w:rFonts w:eastAsia="仿宋_GB2312"/>
          <w:sz w:val="32"/>
          <w:szCs w:val="32"/>
        </w:rPr>
        <w:t>×t</w:t>
      </w:r>
      <w:r>
        <w:rPr>
          <w:rFonts w:hint="eastAsia" w:eastAsia="仿宋_GB2312"/>
          <w:sz w:val="32"/>
          <w:szCs w:val="32"/>
          <w:vertAlign w:val="subscript"/>
        </w:rPr>
        <w:t>减</w:t>
      </w:r>
    </w:p>
    <w:p>
      <w:pPr>
        <w:spacing w:line="360" w:lineRule="auto"/>
        <w:ind w:firstLine="640" w:firstLineChars="200"/>
        <w:rPr>
          <w:rFonts w:eastAsia="仿宋_GB2312"/>
          <w:sz w:val="32"/>
          <w:szCs w:val="32"/>
        </w:rPr>
      </w:pPr>
      <w:r>
        <w:rPr>
          <w:rFonts w:hint="eastAsia" w:eastAsia="仿宋_GB2312"/>
          <w:sz w:val="32"/>
          <w:szCs w:val="32"/>
        </w:rPr>
        <w:t>式中：</w:t>
      </w:r>
    </w:p>
    <w:p>
      <w:pPr>
        <w:spacing w:line="360" w:lineRule="auto"/>
        <w:ind w:firstLine="640" w:firstLineChars="200"/>
        <w:rPr>
          <w:rFonts w:eastAsia="仿宋_GB2312"/>
          <w:sz w:val="32"/>
          <w:szCs w:val="32"/>
        </w:rPr>
      </w:pPr>
      <w:r>
        <w:rPr>
          <w:rFonts w:eastAsia="仿宋_GB2312"/>
          <w:sz w:val="32"/>
          <w:szCs w:val="32"/>
        </w:rPr>
        <w:t>P</w:t>
      </w:r>
      <w:r>
        <w:rPr>
          <w:rFonts w:hint="eastAsia" w:eastAsia="仿宋_GB2312"/>
          <w:sz w:val="32"/>
          <w:szCs w:val="32"/>
          <w:vertAlign w:val="subscript"/>
        </w:rPr>
        <w:t>总量</w:t>
      </w:r>
      <w:r>
        <w:rPr>
          <w:rFonts w:eastAsia="仿宋_GB2312"/>
          <w:sz w:val="32"/>
          <w:szCs w:val="32"/>
        </w:rPr>
        <w:t>—</w:t>
      </w:r>
      <w:r>
        <w:rPr>
          <w:rFonts w:hint="eastAsia" w:eastAsia="仿宋_GB2312"/>
          <w:sz w:val="32"/>
          <w:szCs w:val="32"/>
        </w:rPr>
        <w:t>拟建项目污染物排放总量指标；</w:t>
      </w:r>
    </w:p>
    <w:p>
      <w:pPr>
        <w:spacing w:line="360" w:lineRule="auto"/>
        <w:ind w:firstLine="640" w:firstLineChars="200"/>
        <w:rPr>
          <w:rFonts w:eastAsia="仿宋_GB2312"/>
          <w:sz w:val="32"/>
          <w:szCs w:val="32"/>
        </w:rPr>
      </w:pPr>
      <w:r>
        <w:rPr>
          <w:rFonts w:eastAsia="仿宋_GB2312"/>
          <w:sz w:val="32"/>
          <w:szCs w:val="32"/>
        </w:rPr>
        <w:t>P</w:t>
      </w:r>
      <w:r>
        <w:rPr>
          <w:rFonts w:hint="eastAsia" w:eastAsia="仿宋_GB2312"/>
          <w:sz w:val="32"/>
          <w:szCs w:val="32"/>
          <w:vertAlign w:val="subscript"/>
        </w:rPr>
        <w:t>改</w:t>
      </w:r>
      <w:r>
        <w:rPr>
          <w:rFonts w:eastAsia="仿宋_GB2312"/>
          <w:sz w:val="32"/>
          <w:szCs w:val="32"/>
        </w:rPr>
        <w:t>—</w:t>
      </w:r>
      <w:r>
        <w:rPr>
          <w:rFonts w:hint="eastAsia" w:eastAsia="仿宋_GB2312"/>
          <w:sz w:val="32"/>
          <w:szCs w:val="32"/>
        </w:rPr>
        <w:t>拟改扩建建项目污染物产生源强；</w:t>
      </w:r>
    </w:p>
    <w:p>
      <w:pPr>
        <w:spacing w:line="360" w:lineRule="auto"/>
        <w:ind w:firstLine="640" w:firstLineChars="200"/>
        <w:rPr>
          <w:rFonts w:eastAsia="仿宋_GB2312"/>
          <w:sz w:val="32"/>
          <w:szCs w:val="32"/>
        </w:rPr>
      </w:pPr>
      <w:r>
        <w:rPr>
          <w:rFonts w:eastAsia="仿宋_GB2312"/>
          <w:sz w:val="32"/>
          <w:szCs w:val="32"/>
        </w:rPr>
        <w:t>η</w:t>
      </w:r>
      <w:r>
        <w:rPr>
          <w:rFonts w:hint="eastAsia" w:eastAsia="仿宋_GB2312"/>
          <w:sz w:val="32"/>
          <w:szCs w:val="32"/>
          <w:vertAlign w:val="subscript"/>
        </w:rPr>
        <w:t>改</w:t>
      </w:r>
      <w:r>
        <w:rPr>
          <w:rFonts w:eastAsia="仿宋_GB2312"/>
          <w:sz w:val="32"/>
          <w:szCs w:val="32"/>
        </w:rPr>
        <w:t>—</w:t>
      </w:r>
      <w:r>
        <w:rPr>
          <w:rFonts w:hint="eastAsia" w:eastAsia="仿宋_GB2312"/>
          <w:sz w:val="32"/>
          <w:szCs w:val="32"/>
        </w:rPr>
        <w:t>拟改扩建项目污染防治措施污染物处理效率；</w:t>
      </w:r>
    </w:p>
    <w:p>
      <w:pPr>
        <w:spacing w:line="360" w:lineRule="auto"/>
        <w:ind w:firstLine="640" w:firstLineChars="200"/>
        <w:rPr>
          <w:rFonts w:eastAsia="仿宋_GB2312"/>
          <w:sz w:val="32"/>
          <w:szCs w:val="32"/>
        </w:rPr>
      </w:pPr>
      <w:r>
        <w:rPr>
          <w:rFonts w:eastAsia="仿宋_GB2312"/>
          <w:sz w:val="32"/>
          <w:szCs w:val="32"/>
        </w:rPr>
        <w:t>P</w:t>
      </w:r>
      <w:r>
        <w:rPr>
          <w:rFonts w:hint="eastAsia" w:eastAsia="仿宋_GB2312"/>
          <w:sz w:val="32"/>
          <w:szCs w:val="32"/>
          <w:vertAlign w:val="subscript"/>
        </w:rPr>
        <w:t>现</w:t>
      </w:r>
      <w:r>
        <w:rPr>
          <w:rFonts w:eastAsia="仿宋_GB2312"/>
          <w:sz w:val="32"/>
          <w:szCs w:val="32"/>
        </w:rPr>
        <w:t>—</w:t>
      </w:r>
      <w:r>
        <w:rPr>
          <w:rFonts w:hint="eastAsia" w:eastAsia="仿宋_GB2312"/>
          <w:sz w:val="32"/>
          <w:szCs w:val="32"/>
        </w:rPr>
        <w:t>现有项目污染物产生源强；</w:t>
      </w:r>
    </w:p>
    <w:p>
      <w:pPr>
        <w:spacing w:line="360" w:lineRule="auto"/>
        <w:ind w:firstLine="640" w:firstLineChars="200"/>
        <w:rPr>
          <w:rFonts w:eastAsia="仿宋_GB2312"/>
          <w:sz w:val="32"/>
          <w:szCs w:val="32"/>
        </w:rPr>
      </w:pPr>
      <w:r>
        <w:rPr>
          <w:rFonts w:eastAsia="仿宋_GB2312"/>
          <w:sz w:val="32"/>
          <w:szCs w:val="32"/>
        </w:rPr>
        <w:t>η</w:t>
      </w:r>
      <w:r>
        <w:rPr>
          <w:rFonts w:hint="eastAsia" w:eastAsia="仿宋_GB2312"/>
          <w:sz w:val="32"/>
          <w:szCs w:val="32"/>
          <w:vertAlign w:val="subscript"/>
        </w:rPr>
        <w:t>减</w:t>
      </w:r>
      <w:r>
        <w:rPr>
          <w:rFonts w:eastAsia="仿宋_GB2312"/>
          <w:sz w:val="32"/>
          <w:szCs w:val="32"/>
        </w:rPr>
        <w:t>—</w:t>
      </w:r>
      <w:r>
        <w:rPr>
          <w:rFonts w:hint="eastAsia" w:eastAsia="仿宋_GB2312"/>
          <w:sz w:val="32"/>
          <w:szCs w:val="32"/>
        </w:rPr>
        <w:t>现有项目以新带老污染防治措施污染物处理效率；</w:t>
      </w:r>
    </w:p>
    <w:p>
      <w:pPr>
        <w:spacing w:line="360" w:lineRule="auto"/>
        <w:ind w:firstLine="640" w:firstLineChars="200"/>
        <w:rPr>
          <w:rFonts w:eastAsia="仿宋_GB2312"/>
          <w:sz w:val="32"/>
          <w:szCs w:val="32"/>
        </w:rPr>
      </w:pPr>
      <w:r>
        <w:rPr>
          <w:rFonts w:eastAsia="仿宋_GB2312"/>
          <w:sz w:val="32"/>
          <w:szCs w:val="32"/>
        </w:rPr>
        <w:t>η</w:t>
      </w:r>
      <w:r>
        <w:rPr>
          <w:rFonts w:hint="eastAsia" w:eastAsia="仿宋_GB2312"/>
          <w:sz w:val="32"/>
          <w:szCs w:val="32"/>
          <w:vertAlign w:val="subscript"/>
        </w:rPr>
        <w:t>原</w:t>
      </w:r>
      <w:r>
        <w:rPr>
          <w:rFonts w:eastAsia="仿宋_GB2312"/>
          <w:sz w:val="32"/>
          <w:szCs w:val="32"/>
        </w:rPr>
        <w:t>—</w:t>
      </w:r>
      <w:r>
        <w:rPr>
          <w:rFonts w:hint="eastAsia" w:eastAsia="仿宋_GB2312"/>
          <w:sz w:val="32"/>
          <w:szCs w:val="32"/>
        </w:rPr>
        <w:t>现有项目原染防治措施污染物处理效率；</w:t>
      </w:r>
    </w:p>
    <w:p>
      <w:pPr>
        <w:spacing w:line="360" w:lineRule="auto"/>
        <w:ind w:firstLine="640" w:firstLineChars="200"/>
        <w:rPr>
          <w:rFonts w:eastAsia="仿宋_GB2312"/>
          <w:sz w:val="32"/>
          <w:szCs w:val="32"/>
        </w:rPr>
      </w:pPr>
      <w:r>
        <w:rPr>
          <w:rFonts w:eastAsia="仿宋_GB2312"/>
          <w:sz w:val="32"/>
          <w:szCs w:val="32"/>
        </w:rPr>
        <w:t>t</w:t>
      </w:r>
      <w:r>
        <w:rPr>
          <w:rFonts w:hint="eastAsia" w:eastAsia="仿宋_GB2312"/>
          <w:sz w:val="32"/>
          <w:szCs w:val="32"/>
          <w:vertAlign w:val="subscript"/>
        </w:rPr>
        <w:t>改</w:t>
      </w:r>
      <w:r>
        <w:rPr>
          <w:rFonts w:hint="eastAsia" w:eastAsia="仿宋_GB2312"/>
          <w:sz w:val="32"/>
          <w:szCs w:val="32"/>
        </w:rPr>
        <w:t>—改扩建项目生产时间；</w:t>
      </w:r>
    </w:p>
    <w:p>
      <w:pPr>
        <w:spacing w:line="360" w:lineRule="auto"/>
        <w:ind w:firstLine="640" w:firstLineChars="200"/>
        <w:rPr>
          <w:rFonts w:eastAsia="仿宋_GB2312"/>
          <w:sz w:val="32"/>
          <w:szCs w:val="32"/>
        </w:rPr>
      </w:pPr>
      <w:r>
        <w:rPr>
          <w:rFonts w:eastAsia="仿宋_GB2312"/>
          <w:sz w:val="32"/>
          <w:szCs w:val="32"/>
        </w:rPr>
        <w:t>t</w:t>
      </w:r>
      <w:r>
        <w:rPr>
          <w:rFonts w:hint="eastAsia" w:eastAsia="仿宋_GB2312"/>
          <w:sz w:val="32"/>
          <w:szCs w:val="32"/>
          <w:vertAlign w:val="subscript"/>
        </w:rPr>
        <w:t>减</w:t>
      </w:r>
      <w:r>
        <w:rPr>
          <w:rFonts w:hint="eastAsia" w:eastAsia="仿宋_GB2312"/>
          <w:sz w:val="32"/>
          <w:szCs w:val="32"/>
        </w:rPr>
        <w:t>—减排项目生产时间；</w:t>
      </w:r>
    </w:p>
    <w:p>
      <w:r>
        <w:rPr>
          <w:rFonts w:hint="eastAsia" w:ascii="仿宋_GB2312" w:eastAsia="仿宋_GB2312"/>
          <w:sz w:val="32"/>
          <w:szCs w:val="32"/>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661FF"/>
    <w:rsid w:val="755661F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2016-11-09T07:40:00Z</dcterms:created>
  <dc:creator>banruo</dc:creator>
  <cp:lastModifiedBy>banruo</cp:lastModifiedBy>
  <dcterms:modified xsi:type="dcterms:W3CDTF">2016-11-09T07:40:57Z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