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658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5151120" cy="8277860"/>
            <wp:effectExtent l="0" t="0" r="0" b="12700"/>
            <wp:docPr id="2" name="图片 1" descr="房山区山区人口迁移工程任务分解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房山区山区人口迁移工程任务分解表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color w:val="000000"/>
          <w:sz w:val="32"/>
          <w:szCs w:val="32"/>
        </w:rPr>
        <w:br w:type="page"/>
      </w: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5179060" cy="8275320"/>
            <wp:effectExtent l="0" t="0" r="2540" b="0"/>
            <wp:docPr id="3" name="图片 2" descr="房山区山区人口迁移工程任务分解表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房山区山区人口迁移工程任务分解表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color w:val="000000"/>
          <w:sz w:val="32"/>
          <w:szCs w:val="32"/>
        </w:rPr>
        <w:br w:type="page"/>
      </w: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5320665" cy="8283575"/>
            <wp:effectExtent l="0" t="0" r="13335" b="6985"/>
            <wp:docPr id="4" name="图片 3" descr="房山区山区人口迁移工程任务分解表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房山区山区人口迁移工程任务分解表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color w:val="000000"/>
          <w:sz w:val="32"/>
          <w:szCs w:val="32"/>
        </w:rPr>
        <w:br w:type="page"/>
      </w: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5179060" cy="8279130"/>
            <wp:effectExtent l="0" t="0" r="2540" b="11430"/>
            <wp:docPr id="5" name="图片 4" descr="房山区山区人口迁移工程任务分解表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房山区山区人口迁移工程任务分解表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27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color w:val="000000"/>
          <w:sz w:val="32"/>
          <w:szCs w:val="32"/>
        </w:rPr>
        <w:br w:type="page"/>
      </w: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4959350" cy="8282940"/>
            <wp:effectExtent l="0" t="0" r="8890" b="7620"/>
            <wp:docPr id="6" name="图片 5" descr="房山区山区人口迁移工程任务分解表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房山区山区人口迁移工程任务分解表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color w:val="000000"/>
          <w:sz w:val="32"/>
          <w:szCs w:val="32"/>
        </w:rPr>
        <w:br w:type="page"/>
      </w:r>
      <w:r>
        <w:rPr>
          <w:rFonts w:ascii="仿宋_GB2312" w:hAnsi="宋体" w:eastAsia="仿宋_GB2312"/>
          <w:color w:val="000000"/>
          <w:sz w:val="32"/>
          <w:szCs w:val="32"/>
        </w:rPr>
        <w:drawing>
          <wp:inline distT="0" distB="0" distL="114300" distR="114300">
            <wp:extent cx="2942590" cy="8273415"/>
            <wp:effectExtent l="0" t="0" r="13970" b="1905"/>
            <wp:docPr id="1" name="图片 6" descr="房山区山区人口迁移工程任务分解表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房山区山区人口迁移工程任务分解表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827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531" w:bottom="1474" w:left="1531" w:header="851" w:footer="170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楷体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9272" w:y="26"/>
      <w:rPr>
        <w:rStyle w:val="5"/>
        <w:rFonts w:ascii="仿宋_GB2312" w:hAnsi="仿宋" w:eastAsia="仿宋_GB2312"/>
        <w:sz w:val="32"/>
        <w:szCs w:val="32"/>
      </w:rPr>
    </w:pPr>
    <w:r>
      <w:rPr>
        <w:rStyle w:val="5"/>
        <w:rFonts w:ascii="仿宋_GB2312" w:hAnsi="仿宋" w:eastAsia="仿宋_GB2312"/>
        <w:sz w:val="32"/>
        <w:szCs w:val="32"/>
      </w:rPr>
      <w:fldChar w:fldCharType="begin"/>
    </w:r>
    <w:r>
      <w:rPr>
        <w:rStyle w:val="5"/>
        <w:rFonts w:ascii="仿宋_GB2312" w:hAnsi="仿宋" w:eastAsia="仿宋_GB2312"/>
        <w:sz w:val="32"/>
        <w:szCs w:val="32"/>
      </w:rPr>
      <w:instrText xml:space="preserve">PAGE  </w:instrText>
    </w:r>
    <w:r>
      <w:rPr>
        <w:rStyle w:val="5"/>
        <w:rFonts w:ascii="仿宋_GB2312" w:hAnsi="仿宋" w:eastAsia="仿宋_GB2312"/>
        <w:sz w:val="32"/>
        <w:szCs w:val="32"/>
      </w:rPr>
      <w:fldChar w:fldCharType="separate"/>
    </w:r>
    <w:r>
      <w:rPr>
        <w:rStyle w:val="5"/>
        <w:rFonts w:ascii="仿宋_GB2312" w:hAnsi="仿宋" w:eastAsia="仿宋_GB2312"/>
        <w:sz w:val="32"/>
        <w:szCs w:val="32"/>
      </w:rPr>
      <w:t>- 1 -</w:t>
    </w:r>
    <w:r>
      <w:rPr>
        <w:rStyle w:val="5"/>
        <w:rFonts w:ascii="仿宋_GB2312" w:hAnsi="仿宋" w:eastAsia="仿宋_GB2312"/>
        <w:sz w:val="32"/>
        <w:szCs w:val="32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1892" w:y="26"/>
      <w:rPr>
        <w:rStyle w:val="5"/>
        <w:rFonts w:hint="eastAsia" w:ascii="仿宋_GB2312" w:hAnsi="仿宋" w:eastAsia="仿宋_GB2312"/>
        <w:sz w:val="32"/>
        <w:szCs w:val="32"/>
      </w:rPr>
    </w:pPr>
    <w:r>
      <w:rPr>
        <w:rStyle w:val="5"/>
        <w:rFonts w:hint="eastAsia" w:ascii="仿宋_GB2312" w:hAnsi="仿宋" w:eastAsia="仿宋_GB2312"/>
        <w:sz w:val="32"/>
        <w:szCs w:val="32"/>
      </w:rPr>
      <w:fldChar w:fldCharType="begin"/>
    </w:r>
    <w:r>
      <w:rPr>
        <w:rStyle w:val="5"/>
        <w:rFonts w:hint="eastAsia" w:ascii="仿宋_GB2312" w:hAnsi="仿宋" w:eastAsia="仿宋_GB2312"/>
        <w:sz w:val="32"/>
        <w:szCs w:val="32"/>
      </w:rPr>
      <w:instrText xml:space="preserve">PAGE  </w:instrText>
    </w:r>
    <w:r>
      <w:rPr>
        <w:rStyle w:val="5"/>
        <w:rFonts w:hint="eastAsia" w:ascii="仿宋_GB2312" w:hAnsi="仿宋" w:eastAsia="仿宋_GB2312"/>
        <w:sz w:val="32"/>
        <w:szCs w:val="32"/>
      </w:rPr>
      <w:fldChar w:fldCharType="separate"/>
    </w:r>
    <w:r>
      <w:rPr>
        <w:rStyle w:val="5"/>
        <w:rFonts w:ascii="仿宋_GB2312" w:hAnsi="仿宋" w:eastAsia="仿宋_GB2312"/>
        <w:sz w:val="32"/>
        <w:szCs w:val="32"/>
      </w:rPr>
      <w:t>- 2 -</w:t>
    </w:r>
    <w:r>
      <w:rPr>
        <w:rStyle w:val="5"/>
        <w:rFonts w:hint="eastAsia" w:ascii="仿宋_GB2312" w:hAnsi="仿宋" w:eastAsia="仿宋_GB2312"/>
        <w:sz w:val="32"/>
        <w:szCs w:val="32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069C0"/>
    <w:rsid w:val="236069C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link w:val="4"/>
    <w:semiHidden/>
    <w:uiPriority w:val="0"/>
    <w:rPr>
      <w:rFonts w:ascii="Tahoma" w:hAnsi="Tahoma" w:cs="Tahoma"/>
      <w:spacing w:val="-24"/>
      <w:sz w:val="24"/>
    </w:rPr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4">
    <w:name w:val="Char1 Char Char Char"/>
    <w:basedOn w:val="1"/>
    <w:link w:val="3"/>
    <w:uiPriority w:val="0"/>
    <w:rPr>
      <w:rFonts w:ascii="Tahoma" w:hAnsi="Tahoma" w:cs="Tahoma"/>
      <w:spacing w:val="-24"/>
      <w:sz w:val="24"/>
    </w:rPr>
  </w:style>
  <w:style w:type="character" w:styleId="5">
    <w:name w:val="page number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2017-01-13T13:07:00Z</dcterms:created>
  <dc:creator>Mmf99</dc:creator>
  <cp:lastModifiedBy>Mmf99</cp:lastModifiedBy>
  <dcterms:modified xsi:type="dcterms:W3CDTF">2017-01-13T13:07:45Z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