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DB" w:rsidRDefault="008D11DB" w:rsidP="008D11DB">
      <w:pPr>
        <w:spacing w:before="0" w:after="0" w:line="540" w:lineRule="exact"/>
        <w:rPr>
          <w:rFonts w:ascii="黑体" w:eastAsia="黑体" w:hAnsi="华文仿宋" w:hint="eastAsia"/>
          <w:sz w:val="32"/>
          <w:szCs w:val="32"/>
        </w:rPr>
      </w:pPr>
      <w:r w:rsidRPr="00B04003">
        <w:rPr>
          <w:rFonts w:ascii="黑体" w:eastAsia="黑体" w:hAnsi="华文仿宋" w:hint="eastAsia"/>
          <w:sz w:val="32"/>
          <w:szCs w:val="32"/>
        </w:rPr>
        <w:t xml:space="preserve">附件 </w:t>
      </w:r>
    </w:p>
    <w:p w:rsidR="008D11DB" w:rsidRPr="00B04003" w:rsidRDefault="008D11DB" w:rsidP="008D11DB">
      <w:pPr>
        <w:spacing w:before="0" w:after="0" w:line="540" w:lineRule="exact"/>
        <w:rPr>
          <w:rFonts w:ascii="黑体" w:eastAsia="黑体" w:hAnsi="华文仿宋" w:hint="eastAsia"/>
          <w:sz w:val="32"/>
          <w:szCs w:val="32"/>
        </w:rPr>
      </w:pPr>
    </w:p>
    <w:p w:rsidR="008D11DB" w:rsidRPr="00647A34" w:rsidRDefault="008D11DB" w:rsidP="008D11DB">
      <w:pPr>
        <w:spacing w:before="0" w:after="0" w:line="540" w:lineRule="exact"/>
        <w:jc w:val="center"/>
        <w:rPr>
          <w:rFonts w:ascii="方正小标宋_GBK" w:eastAsia="方正小标宋_GBK" w:hAnsi="华文仿宋" w:hint="eastAsia"/>
          <w:bCs/>
          <w:sz w:val="44"/>
          <w:szCs w:val="44"/>
        </w:rPr>
      </w:pPr>
      <w:r w:rsidRPr="00647A34">
        <w:rPr>
          <w:rFonts w:ascii="方正小标宋_GBK" w:eastAsia="方正小标宋_GBK" w:hAnsi="华文仿宋" w:hint="eastAsia"/>
          <w:bCs/>
          <w:sz w:val="44"/>
          <w:szCs w:val="44"/>
        </w:rPr>
        <w:t>密云县水利工程建设指挥部</w:t>
      </w:r>
      <w:r>
        <w:rPr>
          <w:rFonts w:ascii="方正小标宋_GBK" w:eastAsia="方正小标宋_GBK" w:hAnsi="华文仿宋" w:hint="eastAsia"/>
          <w:bCs/>
          <w:sz w:val="44"/>
          <w:szCs w:val="44"/>
        </w:rPr>
        <w:t>成员名单及职责</w:t>
      </w:r>
    </w:p>
    <w:p w:rsidR="008D11DB" w:rsidRPr="004D5CBC" w:rsidRDefault="008D11DB" w:rsidP="008D11DB">
      <w:pPr>
        <w:spacing w:before="0" w:after="0" w:line="540" w:lineRule="exact"/>
        <w:ind w:firstLineChars="200" w:firstLine="640"/>
        <w:rPr>
          <w:rFonts w:ascii="仿宋_GB2312" w:eastAsia="仿宋_GB2312" w:hAnsi="华文仿宋" w:hint="eastAsia"/>
          <w:bCs/>
          <w:sz w:val="32"/>
          <w:szCs w:val="32"/>
        </w:rPr>
      </w:pPr>
    </w:p>
    <w:p w:rsidR="008D11DB" w:rsidRPr="004D5CBC" w:rsidRDefault="008D11DB" w:rsidP="008D11DB">
      <w:pPr>
        <w:spacing w:before="0" w:after="0" w:line="540" w:lineRule="exact"/>
        <w:ind w:firstLineChars="200" w:firstLine="640"/>
        <w:rPr>
          <w:rFonts w:ascii="黑体" w:eastAsia="黑体" w:hAnsi="华文仿宋" w:hint="eastAsia"/>
          <w:bCs/>
          <w:sz w:val="32"/>
          <w:szCs w:val="32"/>
        </w:rPr>
      </w:pPr>
      <w:r>
        <w:rPr>
          <w:rFonts w:ascii="黑体" w:eastAsia="黑体" w:hAnsi="华文仿宋" w:hint="eastAsia"/>
          <w:bCs/>
          <w:sz w:val="32"/>
          <w:szCs w:val="32"/>
        </w:rPr>
        <w:t>一、指挥部成员</w:t>
      </w:r>
      <w:r w:rsidRPr="004D5CBC">
        <w:rPr>
          <w:rFonts w:ascii="黑体" w:eastAsia="黑体" w:hAnsi="华文仿宋" w:hint="eastAsia"/>
          <w:bCs/>
          <w:sz w:val="32"/>
          <w:szCs w:val="32"/>
        </w:rPr>
        <w:t>名单</w:t>
      </w:r>
    </w:p>
    <w:p w:rsidR="008D11DB" w:rsidRPr="004D5CBC" w:rsidRDefault="008D11DB" w:rsidP="008D11DB">
      <w:pPr>
        <w:spacing w:before="0" w:after="0" w:line="540" w:lineRule="exact"/>
        <w:ind w:firstLineChars="200" w:firstLine="640"/>
        <w:rPr>
          <w:rFonts w:ascii="仿宋_GB2312" w:eastAsia="仿宋_GB2312" w:hAnsi="华文仿宋" w:hint="eastAsia"/>
          <w:sz w:val="32"/>
          <w:szCs w:val="32"/>
        </w:rPr>
      </w:pPr>
      <w:r w:rsidRPr="004D5CBC">
        <w:rPr>
          <w:rFonts w:ascii="仿宋_GB2312" w:eastAsia="仿宋_GB2312" w:hAnsi="华文仿宋" w:hint="eastAsia"/>
          <w:sz w:val="32"/>
          <w:szCs w:val="32"/>
        </w:rPr>
        <w:t>指</w:t>
      </w:r>
      <w:r>
        <w:rPr>
          <w:rFonts w:ascii="仿宋_GB2312" w:eastAsia="仿宋_GB2312" w:hAnsi="华文仿宋" w:hint="eastAsia"/>
          <w:sz w:val="32"/>
          <w:szCs w:val="32"/>
        </w:rPr>
        <w:t xml:space="preserve">    </w:t>
      </w:r>
      <w:r w:rsidRPr="004D5CBC">
        <w:rPr>
          <w:rFonts w:ascii="仿宋_GB2312" w:eastAsia="仿宋_GB2312" w:hAnsi="华文仿宋" w:hint="eastAsia"/>
          <w:sz w:val="32"/>
          <w:szCs w:val="32"/>
        </w:rPr>
        <w:t>挥：王海臣    县委副书记、县长</w:t>
      </w:r>
    </w:p>
    <w:p w:rsidR="008D11DB" w:rsidRPr="004D5CBC" w:rsidRDefault="008D11DB" w:rsidP="008D11DB">
      <w:pPr>
        <w:spacing w:before="0" w:after="0" w:line="540" w:lineRule="exact"/>
        <w:ind w:firstLineChars="200" w:firstLine="640"/>
        <w:rPr>
          <w:rFonts w:ascii="仿宋_GB2312" w:eastAsia="仿宋_GB2312" w:hAnsi="华文仿宋" w:hint="eastAsia"/>
          <w:sz w:val="32"/>
          <w:szCs w:val="32"/>
        </w:rPr>
      </w:pPr>
      <w:r w:rsidRPr="004D5CBC">
        <w:rPr>
          <w:rFonts w:ascii="仿宋_GB2312" w:eastAsia="仿宋_GB2312" w:hAnsi="华文仿宋" w:hint="eastAsia"/>
          <w:sz w:val="32"/>
          <w:szCs w:val="32"/>
        </w:rPr>
        <w:t>副</w:t>
      </w:r>
      <w:r>
        <w:rPr>
          <w:rFonts w:ascii="仿宋_GB2312" w:eastAsia="仿宋_GB2312" w:hAnsi="华文仿宋" w:hint="eastAsia"/>
          <w:sz w:val="32"/>
          <w:szCs w:val="32"/>
        </w:rPr>
        <w:t xml:space="preserve"> </w:t>
      </w:r>
      <w:r w:rsidRPr="004D5CBC">
        <w:rPr>
          <w:rFonts w:ascii="仿宋_GB2312" w:eastAsia="仿宋_GB2312" w:hAnsi="华文仿宋" w:hint="eastAsia"/>
          <w:sz w:val="32"/>
          <w:szCs w:val="32"/>
        </w:rPr>
        <w:t>指</w:t>
      </w:r>
      <w:r>
        <w:rPr>
          <w:rFonts w:ascii="仿宋_GB2312" w:eastAsia="仿宋_GB2312" w:hAnsi="华文仿宋" w:hint="eastAsia"/>
          <w:sz w:val="32"/>
          <w:szCs w:val="32"/>
        </w:rPr>
        <w:t xml:space="preserve"> </w:t>
      </w:r>
      <w:r w:rsidRPr="004D5CBC">
        <w:rPr>
          <w:rFonts w:ascii="仿宋_GB2312" w:eastAsia="仿宋_GB2312" w:hAnsi="华文仿宋" w:hint="eastAsia"/>
          <w:sz w:val="32"/>
          <w:szCs w:val="32"/>
        </w:rPr>
        <w:t>挥：李光辉    副县长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蒋学甫    副县长</w:t>
      </w:r>
    </w:p>
    <w:p w:rsidR="008D11DB" w:rsidRPr="004D5CBC" w:rsidRDefault="008D11DB" w:rsidP="008D11DB">
      <w:pPr>
        <w:spacing w:before="0" w:after="0" w:line="540" w:lineRule="exact"/>
        <w:ind w:firstLineChars="200" w:firstLine="640"/>
        <w:rPr>
          <w:rFonts w:ascii="仿宋_GB2312" w:eastAsia="仿宋_GB2312" w:hAnsi="华文仿宋" w:hint="eastAsia"/>
          <w:sz w:val="32"/>
          <w:szCs w:val="32"/>
        </w:rPr>
      </w:pPr>
      <w:r w:rsidRPr="004D5CBC">
        <w:rPr>
          <w:rFonts w:ascii="仿宋_GB2312" w:eastAsia="仿宋_GB2312" w:hAnsi="华文仿宋" w:hint="eastAsia"/>
          <w:sz w:val="32"/>
          <w:szCs w:val="32"/>
        </w:rPr>
        <w:t>成    员：高瑞安    县水务局局长</w:t>
      </w:r>
    </w:p>
    <w:p w:rsidR="008D11DB" w:rsidRPr="00FC338E"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郝加瑞    县委宣传部常务副部长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王建民    县发展改革委主任</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张亚东    县财政局局长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郭进茂    县委农工委书记</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雷亚军    县市政市容委主任</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王建中    县</w:t>
      </w:r>
      <w:r>
        <w:rPr>
          <w:rFonts w:ascii="仿宋_GB2312" w:eastAsia="仿宋_GB2312" w:hAnsi="华文仿宋" w:hint="eastAsia"/>
          <w:sz w:val="32"/>
          <w:szCs w:val="32"/>
        </w:rPr>
        <w:t>住房城乡建设委</w:t>
      </w:r>
      <w:r w:rsidRPr="004D5CBC">
        <w:rPr>
          <w:rFonts w:ascii="仿宋_GB2312" w:eastAsia="仿宋_GB2312" w:hAnsi="华文仿宋" w:hint="eastAsia"/>
          <w:sz w:val="32"/>
          <w:szCs w:val="32"/>
        </w:rPr>
        <w:t>主任</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席成坡    县监察局局长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王振国    县交通局局长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孙全春    县国土分局局长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魏宝祥    县公路分局局长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李长春    县园林绿化局局长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郑中朝    县环保局局长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郭文军    县规划分局局长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李广文    县城管监察大队政委</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张志勇    县水务局党组书记</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Pr>
          <w:rFonts w:ascii="仿宋_GB2312" w:eastAsia="仿宋_GB2312" w:hAnsi="华文仿宋" w:hint="eastAsia"/>
          <w:sz w:val="32"/>
          <w:szCs w:val="32"/>
        </w:rPr>
        <w:lastRenderedPageBreak/>
        <w:t>赵光焰</w:t>
      </w:r>
      <w:r w:rsidRPr="004D5CBC">
        <w:rPr>
          <w:rFonts w:ascii="仿宋_GB2312" w:eastAsia="仿宋_GB2312" w:hAnsi="华文仿宋" w:hint="eastAsia"/>
          <w:sz w:val="32"/>
          <w:szCs w:val="32"/>
        </w:rPr>
        <w:t xml:space="preserve">    县公安局副局长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窦法荣    县水务局副局长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王春柏    县水务局副局长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sidRPr="004D5CBC">
        <w:rPr>
          <w:rFonts w:ascii="仿宋_GB2312" w:eastAsia="仿宋_GB2312" w:hAnsi="华文仿宋" w:hint="eastAsia"/>
          <w:sz w:val="32"/>
          <w:szCs w:val="32"/>
        </w:rPr>
        <w:t>李文军    县水务局副局长</w:t>
      </w:r>
    </w:p>
    <w:p w:rsidR="008D11DB" w:rsidRPr="004D5CBC" w:rsidRDefault="008D11DB" w:rsidP="008D11DB">
      <w:pPr>
        <w:spacing w:before="0" w:after="0" w:line="540" w:lineRule="exact"/>
        <w:ind w:firstLineChars="700" w:firstLine="2240"/>
        <w:rPr>
          <w:rFonts w:ascii="仿宋_GB2312" w:eastAsia="仿宋_GB2312" w:hAnsi="华文仿宋" w:hint="eastAsia"/>
          <w:sz w:val="32"/>
          <w:szCs w:val="32"/>
        </w:rPr>
      </w:pPr>
      <w:r>
        <w:rPr>
          <w:rFonts w:ascii="仿宋_GB2312" w:eastAsia="仿宋_GB2312" w:hAnsi="华文仿宋" w:hint="eastAsia"/>
          <w:sz w:val="32"/>
          <w:szCs w:val="32"/>
        </w:rPr>
        <w:t>各镇</w:t>
      </w:r>
      <w:r w:rsidRPr="004D5CBC">
        <w:rPr>
          <w:rFonts w:ascii="仿宋_GB2312" w:eastAsia="仿宋_GB2312" w:hAnsi="华文仿宋" w:hint="eastAsia"/>
          <w:sz w:val="32"/>
          <w:szCs w:val="32"/>
        </w:rPr>
        <w:t>街</w:t>
      </w:r>
      <w:r>
        <w:rPr>
          <w:rFonts w:ascii="仿宋_GB2312" w:eastAsia="仿宋_GB2312" w:hAnsi="华文仿宋" w:hint="eastAsia"/>
          <w:sz w:val="32"/>
          <w:szCs w:val="32"/>
        </w:rPr>
        <w:t>（地区）</w:t>
      </w:r>
      <w:r w:rsidRPr="004D5CBC">
        <w:rPr>
          <w:rFonts w:ascii="仿宋_GB2312" w:eastAsia="仿宋_GB2312" w:hAnsi="华文仿宋" w:hint="eastAsia"/>
          <w:sz w:val="32"/>
          <w:szCs w:val="32"/>
        </w:rPr>
        <w:t>行政一把手</w:t>
      </w:r>
    </w:p>
    <w:p w:rsidR="008D11DB" w:rsidRPr="004D5CBC" w:rsidRDefault="008D11DB" w:rsidP="008D11DB">
      <w:pPr>
        <w:spacing w:before="0" w:after="0" w:line="540" w:lineRule="exact"/>
        <w:ind w:firstLineChars="200" w:firstLine="640"/>
        <w:rPr>
          <w:rFonts w:ascii="仿宋_GB2312" w:eastAsia="仿宋_GB2312" w:hAnsi="华文仿宋" w:hint="eastAsia"/>
          <w:sz w:val="32"/>
          <w:szCs w:val="32"/>
        </w:rPr>
      </w:pPr>
      <w:r w:rsidRPr="004D5CBC">
        <w:rPr>
          <w:rFonts w:ascii="仿宋_GB2312" w:eastAsia="仿宋_GB2312" w:hAnsi="华文仿宋" w:hint="eastAsia"/>
          <w:sz w:val="32"/>
          <w:szCs w:val="32"/>
        </w:rPr>
        <w:t>总工程师：蔡新广    县水务局总工程师</w:t>
      </w:r>
    </w:p>
    <w:p w:rsidR="008D11DB" w:rsidRPr="004D5CBC" w:rsidRDefault="008D11DB" w:rsidP="008D11DB">
      <w:pPr>
        <w:spacing w:before="0" w:after="0" w:line="540" w:lineRule="exact"/>
        <w:ind w:firstLineChars="200" w:firstLine="640"/>
        <w:rPr>
          <w:rFonts w:ascii="仿宋_GB2312" w:eastAsia="仿宋_GB2312" w:hAnsi="华文仿宋" w:hint="eastAsia"/>
          <w:sz w:val="32"/>
          <w:szCs w:val="32"/>
        </w:rPr>
      </w:pPr>
      <w:r w:rsidRPr="004D5CBC">
        <w:rPr>
          <w:rFonts w:ascii="仿宋_GB2312" w:eastAsia="仿宋_GB2312" w:hAnsi="华文仿宋" w:hint="eastAsia"/>
          <w:sz w:val="32"/>
          <w:szCs w:val="32"/>
        </w:rPr>
        <w:t>指挥部下设办公室，办公地点设在县水务局，办公室主任由高瑞安同志兼任。</w:t>
      </w:r>
    </w:p>
    <w:p w:rsidR="008D11DB" w:rsidRPr="004D5CBC" w:rsidRDefault="008D11DB" w:rsidP="008D11DB">
      <w:pPr>
        <w:spacing w:before="0" w:after="0" w:line="540" w:lineRule="exact"/>
        <w:ind w:firstLineChars="200" w:firstLine="640"/>
        <w:rPr>
          <w:rFonts w:ascii="黑体" w:eastAsia="黑体" w:hAnsi="华文仿宋" w:hint="eastAsia"/>
          <w:bCs/>
          <w:sz w:val="32"/>
          <w:szCs w:val="32"/>
        </w:rPr>
      </w:pPr>
      <w:r w:rsidRPr="004D5CBC">
        <w:rPr>
          <w:rFonts w:ascii="黑体" w:eastAsia="黑体" w:hAnsi="华文仿宋" w:hint="eastAsia"/>
          <w:bCs/>
          <w:sz w:val="32"/>
          <w:szCs w:val="32"/>
        </w:rPr>
        <w:t>二、指挥部成员单位职责</w:t>
      </w:r>
    </w:p>
    <w:p w:rsidR="008D11DB"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县水务局：负责指挥部办公室日常事务；制定年度工作计划，协调推进项目建设，加强技术和行业监督指导；负责工程量的核准、项目检查验收等工作。</w:t>
      </w:r>
    </w:p>
    <w:p w:rsidR="008D11DB" w:rsidRPr="00AA712C"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县委宣传部：认真组织开展水利工程建设宣传工作，做好社</w:t>
      </w:r>
      <w:r>
        <w:rPr>
          <w:rFonts w:ascii="仿宋_GB2312" w:eastAsia="仿宋_GB2312" w:hAnsi="华文仿宋" w:hint="eastAsia"/>
          <w:sz w:val="32"/>
          <w:szCs w:val="32"/>
        </w:rPr>
        <w:t>会舆论</w:t>
      </w:r>
      <w:r w:rsidRPr="005E5292">
        <w:rPr>
          <w:rFonts w:ascii="仿宋_GB2312" w:eastAsia="仿宋_GB2312" w:hAnsi="华文仿宋" w:hint="eastAsia"/>
          <w:sz w:val="32"/>
          <w:szCs w:val="32"/>
        </w:rPr>
        <w:t>引导，营造“人人知晓，全民参与”的良好氛围。</w:t>
      </w:r>
    </w:p>
    <w:p w:rsidR="008D11DB"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w:t>
      </w:r>
      <w:r>
        <w:rPr>
          <w:rFonts w:ascii="仿宋_GB2312" w:eastAsia="仿宋_GB2312" w:hAnsi="华文仿宋" w:hint="eastAsia"/>
          <w:sz w:val="32"/>
          <w:szCs w:val="32"/>
        </w:rPr>
        <w:t>发展改革委</w:t>
      </w:r>
      <w:r w:rsidRPr="005E5292">
        <w:rPr>
          <w:rFonts w:ascii="仿宋_GB2312" w:eastAsia="仿宋_GB2312" w:hAnsi="华文仿宋" w:hint="eastAsia"/>
          <w:sz w:val="32"/>
          <w:szCs w:val="32"/>
        </w:rPr>
        <w:t>：负责职责范围内的项目立项审批和核准，积极争取中央、市级项目。</w:t>
      </w:r>
    </w:p>
    <w:p w:rsidR="008D11DB"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县财政局：负责积极争取中央、市级资金；</w:t>
      </w:r>
      <w:r>
        <w:rPr>
          <w:rFonts w:ascii="仿宋_GB2312" w:eastAsia="仿宋_GB2312" w:hAnsi="华文仿宋" w:hint="eastAsia"/>
          <w:sz w:val="32"/>
          <w:szCs w:val="32"/>
        </w:rPr>
        <w:t>做好</w:t>
      </w:r>
      <w:r w:rsidRPr="005E5292">
        <w:rPr>
          <w:rFonts w:ascii="仿宋_GB2312" w:eastAsia="仿宋_GB2312" w:hAnsi="华文仿宋" w:hint="eastAsia"/>
          <w:sz w:val="32"/>
          <w:szCs w:val="32"/>
        </w:rPr>
        <w:t>资金的统筹、使用和监督</w:t>
      </w:r>
      <w:r>
        <w:rPr>
          <w:rFonts w:ascii="仿宋_GB2312" w:eastAsia="仿宋_GB2312" w:hAnsi="华文仿宋" w:hint="eastAsia"/>
          <w:sz w:val="32"/>
          <w:szCs w:val="32"/>
        </w:rPr>
        <w:t>工作</w:t>
      </w:r>
      <w:r w:rsidRPr="005E5292">
        <w:rPr>
          <w:rFonts w:ascii="仿宋_GB2312" w:eastAsia="仿宋_GB2312" w:hAnsi="华文仿宋" w:hint="eastAsia"/>
          <w:sz w:val="32"/>
          <w:szCs w:val="32"/>
        </w:rPr>
        <w:t>。</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县农委：</w:t>
      </w:r>
      <w:r>
        <w:rPr>
          <w:rFonts w:ascii="仿宋_GB2312" w:eastAsia="仿宋_GB2312" w:hAnsi="华文仿宋" w:hint="eastAsia"/>
          <w:sz w:val="32"/>
          <w:szCs w:val="32"/>
        </w:rPr>
        <w:t>负责山区泥石流易发区搬迁和紧急避险</w:t>
      </w:r>
      <w:r w:rsidRPr="005E5292">
        <w:rPr>
          <w:rFonts w:ascii="仿宋_GB2312" w:eastAsia="仿宋_GB2312" w:hAnsi="华文仿宋" w:hint="eastAsia"/>
          <w:sz w:val="32"/>
          <w:szCs w:val="32"/>
        </w:rPr>
        <w:t>设施建设的相关政策研究制定工作，加大农田水利设施工程建设支持力度。</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县市政市容委：负责县城积水点的治理；协助有关镇街做好城区范围内河道周边环境卫生及垃圾清运工作。</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县住房城乡建设委</w:t>
      </w:r>
      <w:r w:rsidRPr="005E5292">
        <w:rPr>
          <w:rFonts w:ascii="仿宋_GB2312" w:eastAsia="仿宋_GB2312" w:hAnsi="华文仿宋" w:hint="eastAsia"/>
          <w:sz w:val="32"/>
          <w:szCs w:val="32"/>
        </w:rPr>
        <w:t>：负责办理河道建设工程相关手续；推进小区雨水收集利用设施改造，推广小区透水地面建设，</w:t>
      </w:r>
      <w:r w:rsidRPr="005E5292">
        <w:rPr>
          <w:rFonts w:ascii="仿宋_GB2312" w:eastAsia="仿宋_GB2312" w:hAnsi="华文仿宋" w:hint="eastAsia"/>
          <w:sz w:val="32"/>
          <w:szCs w:val="32"/>
        </w:rPr>
        <w:lastRenderedPageBreak/>
        <w:t>推进老旧平房内涝治理。</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县监察局：负责对各镇街和有关部门在水利工程建设中的履职情况进行监督检查，对发现的违法违纪问题进行查处。</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县交通局：负责河道清淤清障过程中，运输车辆超限超载行为的监督检查。</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县国土分局：负责落实项目用地规划，及时办理用地审批手续，做好土地开发与河道治理开发衔接工作；协助镇街处理土地权属等问题。</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县公路分局：负责协调处理项目建设中涉路涉桥的相关事宜，做好沿河路桥的建设工程。</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县园林绿化局：负责组织指导项目涉及的树木伐移、绿地</w:t>
      </w:r>
      <w:r>
        <w:rPr>
          <w:rFonts w:ascii="仿宋_GB2312" w:eastAsia="仿宋_GB2312" w:hAnsi="华文仿宋" w:hint="eastAsia"/>
          <w:sz w:val="32"/>
          <w:szCs w:val="32"/>
        </w:rPr>
        <w:t>占用审批工作；监督指导河道两侧绿化规划设计审批和建设管理；</w:t>
      </w:r>
      <w:r w:rsidRPr="005E5292">
        <w:rPr>
          <w:rFonts w:ascii="仿宋_GB2312" w:eastAsia="仿宋_GB2312" w:hAnsi="华文仿宋" w:hint="eastAsia"/>
          <w:sz w:val="32"/>
          <w:szCs w:val="32"/>
        </w:rPr>
        <w:t>监督指导新建绿地和公园的配套灌排水系统、雨水收集利用设施建设的规划审核和工程建设。</w:t>
      </w:r>
    </w:p>
    <w:p w:rsidR="008D11DB"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县环保局：负责环保方面的相关工作。</w:t>
      </w:r>
    </w:p>
    <w:p w:rsidR="008D11DB"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县规划分局：负责办理项目规划手续，统筹做好河道治理、雨水收集利用、排水泵站和污水管网改造与周边开发建设规划的衔接等工作。</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县城管监察大队：负责配合镇街开展违章建筑拆除等工作。</w:t>
      </w:r>
    </w:p>
    <w:p w:rsidR="008D11DB" w:rsidRPr="005E5292"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县公安局：负责配合相关执法部门开展联合执法，做好执法保障，对联合执法过程中发生的阻碍执法等违法犯罪行为依法予以打击。</w:t>
      </w:r>
    </w:p>
    <w:p w:rsidR="008D11DB" w:rsidRDefault="008D11DB" w:rsidP="008D11DB">
      <w:pPr>
        <w:spacing w:before="0" w:after="0" w:line="540" w:lineRule="exact"/>
        <w:ind w:firstLineChars="200" w:firstLine="640"/>
        <w:rPr>
          <w:rFonts w:ascii="仿宋_GB2312" w:eastAsia="仿宋_GB2312" w:hAnsi="华文仿宋" w:hint="eastAsia"/>
          <w:sz w:val="32"/>
          <w:szCs w:val="32"/>
        </w:rPr>
      </w:pPr>
      <w:r w:rsidRPr="005E5292">
        <w:rPr>
          <w:rFonts w:ascii="仿宋_GB2312" w:eastAsia="仿宋_GB2312" w:hAnsi="华文仿宋" w:hint="eastAsia"/>
          <w:sz w:val="32"/>
          <w:szCs w:val="32"/>
        </w:rPr>
        <w:t>各镇政府、街道办事处：负责宣传发动群众积极参与，投工投劳，认真完成本辖区内水利工程建设相关任务</w:t>
      </w:r>
      <w:r>
        <w:rPr>
          <w:rFonts w:ascii="仿宋_GB2312" w:eastAsia="仿宋_GB2312" w:hAnsi="华文仿宋" w:hint="eastAsia"/>
          <w:sz w:val="32"/>
          <w:szCs w:val="32"/>
        </w:rPr>
        <w:t>。</w:t>
      </w:r>
    </w:p>
    <w:p w:rsidR="008D11DB" w:rsidRDefault="008D11DB" w:rsidP="008D11DB">
      <w:pPr>
        <w:spacing w:before="0" w:after="0" w:line="540" w:lineRule="exact"/>
        <w:ind w:firstLineChars="200" w:firstLine="640"/>
        <w:rPr>
          <w:rFonts w:ascii="仿宋_GB2312" w:eastAsia="仿宋_GB2312" w:hAnsi="华文仿宋" w:hint="eastAsia"/>
          <w:sz w:val="32"/>
          <w:szCs w:val="32"/>
        </w:rPr>
      </w:pPr>
    </w:p>
    <w:p w:rsidR="00AF7275" w:rsidRPr="008D11DB" w:rsidRDefault="00AF7275"/>
    <w:sectPr w:rsidR="00AF7275" w:rsidRPr="008D11DB" w:rsidSect="00AF7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E4" w:rsidRDefault="008055E4" w:rsidP="008D11DB">
      <w:pPr>
        <w:spacing w:before="0" w:after="0"/>
      </w:pPr>
      <w:r>
        <w:separator/>
      </w:r>
    </w:p>
  </w:endnote>
  <w:endnote w:type="continuationSeparator" w:id="0">
    <w:p w:rsidR="008055E4" w:rsidRDefault="008055E4" w:rsidP="008D11D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Microsoft JhengHei Light"/>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E4" w:rsidRDefault="008055E4" w:rsidP="008D11DB">
      <w:pPr>
        <w:spacing w:before="0" w:after="0"/>
      </w:pPr>
      <w:r>
        <w:separator/>
      </w:r>
    </w:p>
  </w:footnote>
  <w:footnote w:type="continuationSeparator" w:id="0">
    <w:p w:rsidR="008055E4" w:rsidRDefault="008055E4" w:rsidP="008D11DB">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1DB"/>
    <w:rsid w:val="008055E4"/>
    <w:rsid w:val="008D11DB"/>
    <w:rsid w:val="00AF7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DB"/>
    <w:pPr>
      <w:widowControl w:val="0"/>
      <w:spacing w:before="120" w:after="120"/>
      <w:jc w:val="both"/>
    </w:pPr>
    <w:rPr>
      <w:rFonts w:ascii="Calibri" w:eastAsia="宋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11DB"/>
    <w:pPr>
      <w:pBdr>
        <w:bottom w:val="single" w:sz="6" w:space="1" w:color="auto"/>
      </w:pBdr>
      <w:tabs>
        <w:tab w:val="center" w:pos="4153"/>
        <w:tab w:val="right" w:pos="8306"/>
      </w:tabs>
      <w:snapToGrid w:val="0"/>
      <w:spacing w:before="0" w:after="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D11DB"/>
    <w:rPr>
      <w:sz w:val="18"/>
      <w:szCs w:val="18"/>
    </w:rPr>
  </w:style>
  <w:style w:type="paragraph" w:styleId="a4">
    <w:name w:val="footer"/>
    <w:basedOn w:val="a"/>
    <w:link w:val="Char0"/>
    <w:uiPriority w:val="99"/>
    <w:semiHidden/>
    <w:unhideWhenUsed/>
    <w:rsid w:val="008D11DB"/>
    <w:pPr>
      <w:tabs>
        <w:tab w:val="center" w:pos="4153"/>
        <w:tab w:val="right" w:pos="8306"/>
      </w:tabs>
      <w:snapToGrid w:val="0"/>
      <w:spacing w:before="0" w:after="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D11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2016-12-25T07:54:00Z</dcterms:created>
  <dcterms:modified xsi:type="dcterms:W3CDTF">2016-12-25T07:54:00Z</dcterms:modified>
</cp:coreProperties>
</file>