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7" w:rsidRPr="00342EF6" w:rsidRDefault="00DF1067" w:rsidP="00DF1067">
      <w:pPr>
        <w:pStyle w:val="a5"/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 w:rsidRPr="00342EF6">
        <w:rPr>
          <w:rFonts w:ascii="仿宋_GB2312" w:eastAsia="仿宋_GB2312" w:hint="eastAsia"/>
          <w:bCs/>
          <w:sz w:val="32"/>
          <w:szCs w:val="32"/>
        </w:rPr>
        <w:t>附件：</w:t>
      </w:r>
    </w:p>
    <w:p w:rsidR="00DF1067" w:rsidRPr="00342EF6" w:rsidRDefault="00DF1067" w:rsidP="00DF1067">
      <w:pPr>
        <w:pStyle w:val="a5"/>
        <w:spacing w:line="600" w:lineRule="exact"/>
        <w:jc w:val="center"/>
        <w:rPr>
          <w:rFonts w:ascii="方正小标宋简体" w:eastAsia="方正小标宋简体" w:hint="eastAsia"/>
          <w:bCs/>
          <w:sz w:val="36"/>
        </w:rPr>
      </w:pPr>
      <w:r w:rsidRPr="00342EF6">
        <w:rPr>
          <w:rFonts w:ascii="方正小标宋简体" w:eastAsia="方正小标宋简体" w:hint="eastAsia"/>
          <w:bCs/>
          <w:sz w:val="36"/>
        </w:rPr>
        <w:t>石景山区国资委监管的一级企业（事业）单位名单</w:t>
      </w:r>
    </w:p>
    <w:p w:rsidR="00DF1067" w:rsidRPr="00342EF6" w:rsidRDefault="00DF1067" w:rsidP="00DF1067">
      <w:pPr>
        <w:pStyle w:val="a5"/>
        <w:spacing w:line="600" w:lineRule="exact"/>
        <w:rPr>
          <w:rFonts w:ascii="华文中宋" w:eastAsia="华文中宋" w:hint="eastAsia"/>
          <w:b/>
          <w:bCs/>
          <w:sz w:val="36"/>
        </w:rPr>
      </w:pPr>
    </w:p>
    <w:tbl>
      <w:tblPr>
        <w:tblW w:w="8460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7380"/>
      </w:tblGrid>
      <w:tr w:rsidR="00DF1067" w:rsidRPr="00342EF6" w:rsidTr="000705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342EF6" w:rsidRDefault="00DF1067" w:rsidP="0007059D">
            <w:pPr>
              <w:spacing w:line="720" w:lineRule="exac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 w:rsidRPr="00342EF6">
              <w:rPr>
                <w:rFonts w:ascii="黑体" w:eastAsia="黑体" w:hint="eastAsia"/>
                <w:b/>
                <w:sz w:val="28"/>
              </w:rPr>
              <w:t>序号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342EF6" w:rsidRDefault="00DF1067" w:rsidP="0007059D">
            <w:pPr>
              <w:spacing w:line="720" w:lineRule="exac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 w:rsidRPr="00342EF6">
              <w:rPr>
                <w:rFonts w:ascii="黑体" w:eastAsia="黑体" w:hint="eastAsia"/>
                <w:b/>
                <w:sz w:val="28"/>
              </w:rPr>
              <w:t>单 位 名 称</w:t>
            </w:r>
          </w:p>
        </w:tc>
      </w:tr>
      <w:tr w:rsidR="00DF1067" w:rsidRPr="00342EF6" w:rsidTr="0007059D">
        <w:trPr>
          <w:cantSplit/>
          <w:trHeight w:val="5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Ansi="宋体" w:hint="eastAsia"/>
                <w:sz w:val="30"/>
                <w:szCs w:val="3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Ansi="宋体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北京市石景山区国有资产经营公司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Ansi="宋体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北京实兴腾飞置业发展公司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widowControl/>
              <w:spacing w:line="720" w:lineRule="exact"/>
              <w:rPr>
                <w:rFonts w:hAnsi="宋体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北京宏润投资经营公司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widowControl/>
              <w:spacing w:line="720" w:lineRule="exact"/>
              <w:rPr>
                <w:rFonts w:hint="eastAsia"/>
                <w:sz w:val="30"/>
                <w:szCs w:val="30"/>
              </w:rPr>
            </w:pPr>
            <w:r w:rsidRPr="00E31B58">
              <w:rPr>
                <w:rFonts w:hAnsi="宋体" w:hint="eastAsia"/>
                <w:sz w:val="30"/>
                <w:szCs w:val="30"/>
              </w:rPr>
              <w:t>北京万商投资发展有限公司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widowControl/>
              <w:spacing w:line="720" w:lineRule="exact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北京石景山游乐园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widowControl/>
              <w:spacing w:line="720" w:lineRule="exact"/>
              <w:rPr>
                <w:rFonts w:hint="eastAsia"/>
                <w:sz w:val="30"/>
                <w:szCs w:val="30"/>
              </w:rPr>
            </w:pPr>
            <w:r w:rsidRPr="00E31B58">
              <w:rPr>
                <w:rFonts w:hAnsi="宋体" w:hint="eastAsia"/>
                <w:sz w:val="30"/>
                <w:szCs w:val="30"/>
              </w:rPr>
              <w:t>北京市石景山区房屋经营和市场管理中心</w:t>
            </w:r>
          </w:p>
        </w:tc>
      </w:tr>
      <w:tr w:rsidR="00DF1067" w:rsidRPr="00342EF6" w:rsidTr="0007059D">
        <w:trPr>
          <w:cantSplit/>
          <w:trHeight w:val="5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Ansi="宋体"/>
                <w:sz w:val="30"/>
                <w:szCs w:val="30"/>
              </w:rPr>
            </w:pPr>
            <w:r w:rsidRPr="00E31B58">
              <w:rPr>
                <w:rFonts w:hAnsi="宋体" w:hint="eastAsia"/>
                <w:sz w:val="30"/>
                <w:szCs w:val="30"/>
              </w:rPr>
              <w:t>北京市石景山区建筑公司</w:t>
            </w:r>
          </w:p>
        </w:tc>
      </w:tr>
      <w:tr w:rsidR="00DF1067" w:rsidRPr="00342EF6" w:rsidTr="0007059D">
        <w:trPr>
          <w:cantSplit/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Ansi="宋体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widowControl/>
              <w:spacing w:line="720" w:lineRule="exact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北京盛景嘉和物业管理有限公司</w:t>
            </w:r>
          </w:p>
        </w:tc>
      </w:tr>
      <w:tr w:rsidR="00DF1067" w:rsidRPr="00342EF6" w:rsidTr="0007059D">
        <w:trPr>
          <w:cantSplit/>
          <w:trHeight w:val="5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北京市石景山区物资总公司</w:t>
            </w:r>
          </w:p>
        </w:tc>
      </w:tr>
      <w:tr w:rsidR="00DF1067" w:rsidRPr="00342EF6" w:rsidTr="0007059D">
        <w:trPr>
          <w:cantSplit/>
          <w:trHeight w:val="5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北京石开房地产开发有限公司</w:t>
            </w:r>
          </w:p>
        </w:tc>
      </w:tr>
      <w:tr w:rsidR="00DF1067" w:rsidRPr="00342EF6" w:rsidTr="000705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Ansi="宋体" w:hint="eastAsia"/>
                <w:sz w:val="30"/>
                <w:szCs w:val="30"/>
              </w:rPr>
              <w:t>北京燕金源置业有限公司</w:t>
            </w:r>
          </w:p>
        </w:tc>
      </w:tr>
      <w:tr w:rsidR="00DF1067" w:rsidRPr="00342EF6" w:rsidTr="000705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jc w:val="center"/>
              <w:rPr>
                <w:rFonts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067" w:rsidRPr="00E31B58" w:rsidRDefault="00DF1067" w:rsidP="0007059D">
            <w:pPr>
              <w:spacing w:line="720" w:lineRule="exact"/>
              <w:rPr>
                <w:rFonts w:hAnsi="宋体" w:hint="eastAsia"/>
                <w:sz w:val="30"/>
                <w:szCs w:val="30"/>
              </w:rPr>
            </w:pPr>
            <w:r w:rsidRPr="00E31B58">
              <w:rPr>
                <w:rFonts w:hint="eastAsia"/>
                <w:sz w:val="30"/>
                <w:szCs w:val="30"/>
              </w:rPr>
              <w:t>北京市石景山区第二建筑工程公司（集体企业）</w:t>
            </w:r>
          </w:p>
        </w:tc>
      </w:tr>
    </w:tbl>
    <w:p w:rsidR="00DF1067" w:rsidRPr="00342EF6" w:rsidRDefault="00DF1067" w:rsidP="00DF1067">
      <w:pPr>
        <w:spacing w:line="600" w:lineRule="exact"/>
        <w:rPr>
          <w:rFonts w:hint="eastAsia"/>
          <w:color w:val="000000"/>
          <w:kern w:val="0"/>
        </w:rPr>
      </w:pPr>
    </w:p>
    <w:p w:rsidR="00B51011" w:rsidRPr="00DF1067" w:rsidRDefault="00B51011"/>
    <w:sectPr w:rsidR="00B51011" w:rsidRPr="00DF1067" w:rsidSect="00B5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5E" w:rsidRDefault="00021B5E" w:rsidP="00DF1067">
      <w:r>
        <w:separator/>
      </w:r>
    </w:p>
  </w:endnote>
  <w:endnote w:type="continuationSeparator" w:id="0">
    <w:p w:rsidR="00021B5E" w:rsidRDefault="00021B5E" w:rsidP="00DF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5E" w:rsidRDefault="00021B5E" w:rsidP="00DF1067">
      <w:r>
        <w:separator/>
      </w:r>
    </w:p>
  </w:footnote>
  <w:footnote w:type="continuationSeparator" w:id="0">
    <w:p w:rsidR="00021B5E" w:rsidRDefault="00021B5E" w:rsidP="00DF1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67"/>
    <w:rsid w:val="00021B5E"/>
    <w:rsid w:val="00B51011"/>
    <w:rsid w:val="00D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0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067"/>
    <w:rPr>
      <w:sz w:val="18"/>
      <w:szCs w:val="18"/>
    </w:rPr>
  </w:style>
  <w:style w:type="paragraph" w:styleId="a5">
    <w:name w:val="Plain Text"/>
    <w:basedOn w:val="a"/>
    <w:link w:val="Char1"/>
    <w:rsid w:val="00DF1067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DF10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2016-12-26T00:41:00Z</dcterms:created>
  <dcterms:modified xsi:type="dcterms:W3CDTF">2016-12-26T00:41:00Z</dcterms:modified>
</cp:coreProperties>
</file>