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BF1" w14:textId="77777777" w:rsidR="00C63EE7" w:rsidRDefault="00C63EE7">
      <w:pPr>
        <w:adjustRightInd w:val="0"/>
        <w:snapToGrid w:val="0"/>
        <w:spacing w:line="560" w:lineRule="exact"/>
        <w:jc w:val="center"/>
        <w:rPr>
          <w:rFonts w:ascii="方正小标宋简体" w:eastAsia="方正小标宋简体" w:hAnsi="宋体" w:cs="Times New Roman"/>
          <w:sz w:val="44"/>
          <w:szCs w:val="44"/>
        </w:rPr>
      </w:pPr>
    </w:p>
    <w:p w14:paraId="09245679" w14:textId="77777777" w:rsidR="00C63EE7" w:rsidRPr="001A0793" w:rsidRDefault="00000000">
      <w:pPr>
        <w:adjustRightInd w:val="0"/>
        <w:snapToGrid w:val="0"/>
        <w:spacing w:line="560" w:lineRule="exact"/>
        <w:jc w:val="center"/>
        <w:rPr>
          <w:rFonts w:ascii="宋体" w:eastAsia="宋体" w:hAnsi="宋体" w:cs="宋体"/>
          <w:color w:val="000000"/>
          <w:sz w:val="44"/>
          <w:szCs w:val="44"/>
          <w:shd w:val="clear" w:color="auto" w:fill="FFFFFF"/>
        </w:rPr>
      </w:pPr>
      <w:r w:rsidRPr="001A0793">
        <w:rPr>
          <w:rFonts w:ascii="宋体" w:eastAsia="宋体" w:hAnsi="宋体" w:cs="宋体" w:hint="eastAsia"/>
          <w:color w:val="000000"/>
          <w:sz w:val="44"/>
          <w:szCs w:val="44"/>
          <w:shd w:val="clear" w:color="auto" w:fill="FFFFFF"/>
        </w:rPr>
        <w:t>北京市高级人民法院侵害著作权案件</w:t>
      </w:r>
    </w:p>
    <w:p w14:paraId="52162318" w14:textId="77777777" w:rsidR="00C63EE7" w:rsidRPr="001A0793" w:rsidRDefault="00000000">
      <w:pPr>
        <w:adjustRightInd w:val="0"/>
        <w:snapToGrid w:val="0"/>
        <w:spacing w:line="560" w:lineRule="exact"/>
        <w:jc w:val="center"/>
        <w:rPr>
          <w:rFonts w:ascii="宋体" w:eastAsia="宋体" w:hAnsi="宋体" w:cs="宋体"/>
          <w:color w:val="000000"/>
          <w:sz w:val="44"/>
          <w:szCs w:val="44"/>
          <w:shd w:val="clear" w:color="auto" w:fill="FFFFFF"/>
        </w:rPr>
      </w:pPr>
      <w:r w:rsidRPr="001A0793">
        <w:rPr>
          <w:rFonts w:ascii="宋体" w:eastAsia="宋体" w:hAnsi="宋体" w:cs="宋体" w:hint="eastAsia"/>
          <w:color w:val="000000"/>
          <w:sz w:val="44"/>
          <w:szCs w:val="44"/>
          <w:shd w:val="clear" w:color="auto" w:fill="FFFFFF"/>
        </w:rPr>
        <w:t>审理指南</w:t>
      </w:r>
    </w:p>
    <w:p w14:paraId="364D1FF8" w14:textId="77777777" w:rsidR="00C63EE7" w:rsidRDefault="00C63EE7">
      <w:pPr>
        <w:adjustRightInd w:val="0"/>
        <w:spacing w:line="460" w:lineRule="exact"/>
        <w:jc w:val="center"/>
        <w:rPr>
          <w:rFonts w:ascii="楷体" w:eastAsia="楷体" w:hAnsi="楷体" w:cs="楷体"/>
          <w:b/>
          <w:sz w:val="32"/>
          <w:szCs w:val="32"/>
        </w:rPr>
      </w:pPr>
    </w:p>
    <w:p w14:paraId="47D0352D" w14:textId="77777777" w:rsidR="00C63EE7" w:rsidRDefault="00000000">
      <w:pPr>
        <w:adjustRightInd w:val="0"/>
        <w:spacing w:line="460" w:lineRule="exact"/>
        <w:jc w:val="center"/>
        <w:rPr>
          <w:rFonts w:ascii="楷体" w:eastAsia="楷体" w:hAnsi="楷体" w:cs="楷体"/>
          <w:b/>
          <w:sz w:val="32"/>
          <w:szCs w:val="32"/>
        </w:rPr>
      </w:pPr>
      <w:r>
        <w:rPr>
          <w:rFonts w:ascii="楷体" w:eastAsia="楷体" w:hAnsi="楷体" w:cs="楷体" w:hint="eastAsia"/>
          <w:b/>
          <w:sz w:val="32"/>
          <w:szCs w:val="32"/>
        </w:rPr>
        <w:t>目  录</w:t>
      </w:r>
    </w:p>
    <w:p w14:paraId="1994CF26" w14:textId="6EAFDCEB" w:rsidR="00C63EE7" w:rsidRDefault="00000000">
      <w:pPr>
        <w:widowControl/>
        <w:tabs>
          <w:tab w:val="right" w:leader="dot" w:pos="8296"/>
        </w:tabs>
        <w:spacing w:line="240" w:lineRule="atLeast"/>
        <w:jc w:val="left"/>
        <w:rPr>
          <w:rFonts w:ascii="Calibri" w:eastAsia="宋体" w:hAnsi="Calibri" w:cs="Times New Roman"/>
        </w:rPr>
      </w:pPr>
      <w:r>
        <w:rPr>
          <w:rFonts w:ascii="楷体" w:eastAsia="楷体" w:hAnsi="楷体" w:cs="楷体"/>
          <w:b/>
          <w:sz w:val="32"/>
          <w:szCs w:val="32"/>
        </w:rPr>
        <w:fldChar w:fldCharType="begin"/>
      </w:r>
      <w:r>
        <w:rPr>
          <w:rFonts w:ascii="楷体" w:eastAsia="楷体" w:hAnsi="楷体" w:cs="楷体"/>
          <w:b/>
          <w:sz w:val="32"/>
          <w:szCs w:val="32"/>
        </w:rPr>
        <w:instrText xml:space="preserve"> </w:instrText>
      </w:r>
      <w:r>
        <w:rPr>
          <w:rFonts w:ascii="楷体" w:eastAsia="楷体" w:hAnsi="楷体" w:cs="楷体" w:hint="eastAsia"/>
          <w:b/>
          <w:sz w:val="32"/>
          <w:szCs w:val="32"/>
        </w:rPr>
        <w:instrText>TOC \o "1-2" \h \z \u</w:instrText>
      </w:r>
      <w:r>
        <w:rPr>
          <w:rFonts w:ascii="楷体" w:eastAsia="楷体" w:hAnsi="楷体" w:cs="楷体"/>
          <w:b/>
          <w:sz w:val="32"/>
          <w:szCs w:val="32"/>
        </w:rPr>
        <w:instrText xml:space="preserve"> </w:instrText>
      </w:r>
      <w:r>
        <w:rPr>
          <w:rFonts w:ascii="楷体" w:eastAsia="楷体" w:hAnsi="楷体" w:cs="楷体"/>
          <w:b/>
          <w:sz w:val="32"/>
          <w:szCs w:val="32"/>
        </w:rPr>
        <w:fldChar w:fldCharType="separate"/>
      </w:r>
      <w:hyperlink w:anchor="_Toc511639872" w:history="1">
        <w:r>
          <w:rPr>
            <w:rFonts w:ascii="楷体" w:eastAsia="楷体" w:hAnsi="楷体" w:cs="黑体" w:hint="eastAsia"/>
            <w:color w:val="0000FF"/>
            <w:szCs w:val="24"/>
            <w:u w:val="single"/>
          </w:rPr>
          <w:t>第一章</w:t>
        </w:r>
        <w:r>
          <w:rPr>
            <w:rFonts w:ascii="楷体" w:eastAsia="楷体" w:hAnsi="楷体" w:cs="黑体"/>
            <w:color w:val="0000FF"/>
            <w:szCs w:val="24"/>
            <w:u w:val="single"/>
          </w:rPr>
          <w:t xml:space="preserve"> </w:t>
        </w:r>
        <w:r>
          <w:rPr>
            <w:rFonts w:ascii="楷体" w:eastAsia="楷体" w:hAnsi="楷体" w:cs="黑体" w:hint="eastAsia"/>
            <w:color w:val="0000FF"/>
            <w:szCs w:val="24"/>
            <w:u w:val="single"/>
          </w:rPr>
          <w:t>基本规定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6</w:t>
        </w:r>
        <w:r>
          <w:rPr>
            <w:rFonts w:ascii="Times New Roman" w:eastAsia="宋体" w:hAnsi="Times New Roman" w:cs="Times New Roman"/>
            <w:szCs w:val="24"/>
          </w:rPr>
          <w:fldChar w:fldCharType="end"/>
        </w:r>
      </w:hyperlink>
    </w:p>
    <w:p w14:paraId="7CDBA970" w14:textId="25191F7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3" w:history="1">
        <w:r>
          <w:rPr>
            <w:rFonts w:ascii="楷体" w:eastAsia="楷体" w:hAnsi="楷体" w:cs="Times New Roman"/>
            <w:color w:val="0000FF"/>
            <w:szCs w:val="24"/>
            <w:u w:val="single"/>
          </w:rPr>
          <w:t>1.1</w:t>
        </w:r>
        <w:r>
          <w:rPr>
            <w:rFonts w:ascii="楷体" w:eastAsia="楷体" w:hAnsi="楷体" w:cs="Times New Roman" w:hint="eastAsia"/>
            <w:color w:val="0000FF"/>
            <w:szCs w:val="24"/>
            <w:u w:val="single"/>
          </w:rPr>
          <w:t>【审理原则】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6</w:t>
        </w:r>
        <w:r>
          <w:rPr>
            <w:rFonts w:ascii="Times New Roman" w:eastAsia="宋体" w:hAnsi="Times New Roman" w:cs="Times New Roman"/>
            <w:szCs w:val="24"/>
          </w:rPr>
          <w:fldChar w:fldCharType="end"/>
        </w:r>
      </w:hyperlink>
    </w:p>
    <w:p w14:paraId="12001637" w14:textId="7311D37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4" w:history="1">
        <w:r>
          <w:rPr>
            <w:rFonts w:ascii="楷体" w:eastAsia="楷体" w:hAnsi="楷体" w:cs="Times New Roman"/>
            <w:color w:val="0000FF"/>
            <w:szCs w:val="24"/>
            <w:u w:val="single"/>
          </w:rPr>
          <w:t>1.2</w:t>
        </w:r>
        <w:r>
          <w:rPr>
            <w:rFonts w:ascii="楷体" w:eastAsia="楷体" w:hAnsi="楷体" w:cs="Times New Roman" w:hint="eastAsia"/>
            <w:color w:val="0000FF"/>
            <w:szCs w:val="24"/>
            <w:u w:val="single"/>
          </w:rPr>
          <w:t>【审理内容】</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6</w:t>
        </w:r>
        <w:r>
          <w:rPr>
            <w:rFonts w:ascii="Times New Roman" w:eastAsia="宋体" w:hAnsi="Times New Roman" w:cs="Times New Roman"/>
            <w:szCs w:val="24"/>
          </w:rPr>
          <w:fldChar w:fldCharType="end"/>
        </w:r>
      </w:hyperlink>
    </w:p>
    <w:p w14:paraId="2860FE72" w14:textId="52D1C8F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5" w:history="1">
        <w:r>
          <w:rPr>
            <w:rFonts w:ascii="楷体" w:eastAsia="楷体" w:hAnsi="楷体" w:cs="Times New Roman"/>
            <w:color w:val="0000FF"/>
            <w:szCs w:val="24"/>
            <w:u w:val="single"/>
          </w:rPr>
          <w:t>1.3</w:t>
        </w:r>
        <w:r>
          <w:rPr>
            <w:rFonts w:ascii="楷体" w:eastAsia="楷体" w:hAnsi="楷体" w:cs="Times New Roman" w:hint="eastAsia"/>
            <w:color w:val="0000FF"/>
            <w:szCs w:val="24"/>
            <w:u w:val="single"/>
          </w:rPr>
          <w:t>【审查案由】</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6</w:t>
        </w:r>
        <w:r>
          <w:rPr>
            <w:rFonts w:ascii="Times New Roman" w:eastAsia="宋体" w:hAnsi="Times New Roman" w:cs="Times New Roman"/>
            <w:szCs w:val="24"/>
          </w:rPr>
          <w:fldChar w:fldCharType="end"/>
        </w:r>
      </w:hyperlink>
    </w:p>
    <w:p w14:paraId="2C0E1350" w14:textId="1AC10B7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6" w:history="1">
        <w:r>
          <w:rPr>
            <w:rFonts w:ascii="楷体" w:eastAsia="楷体" w:hAnsi="楷体" w:cs="Times New Roman"/>
            <w:color w:val="0000FF"/>
            <w:szCs w:val="24"/>
            <w:u w:val="single"/>
          </w:rPr>
          <w:t>1.4</w:t>
        </w:r>
        <w:r>
          <w:rPr>
            <w:rFonts w:ascii="楷体" w:eastAsia="楷体" w:hAnsi="楷体" w:cs="Times New Roman" w:hint="eastAsia"/>
            <w:color w:val="0000FF"/>
            <w:szCs w:val="24"/>
            <w:u w:val="single"/>
          </w:rPr>
          <w:t>【审查案由】</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6</w:t>
        </w:r>
        <w:r>
          <w:rPr>
            <w:rFonts w:ascii="Times New Roman" w:eastAsia="宋体" w:hAnsi="Times New Roman" w:cs="Times New Roman"/>
            <w:szCs w:val="24"/>
          </w:rPr>
          <w:fldChar w:fldCharType="end"/>
        </w:r>
      </w:hyperlink>
    </w:p>
    <w:p w14:paraId="3307AADF" w14:textId="3A4DCED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7" w:history="1">
        <w:r>
          <w:rPr>
            <w:rFonts w:ascii="楷体" w:eastAsia="楷体" w:hAnsi="楷体" w:cs="Times New Roman"/>
            <w:color w:val="0000FF"/>
            <w:szCs w:val="24"/>
            <w:u w:val="single"/>
          </w:rPr>
          <w:t>1.5</w:t>
        </w:r>
        <w:r>
          <w:rPr>
            <w:rFonts w:ascii="楷体" w:eastAsia="楷体" w:hAnsi="楷体" w:cs="Times New Roman" w:hint="eastAsia"/>
            <w:color w:val="0000FF"/>
            <w:szCs w:val="24"/>
            <w:u w:val="single"/>
          </w:rPr>
          <w:t>【审查案由】</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7</w:t>
        </w:r>
        <w:r>
          <w:rPr>
            <w:rFonts w:ascii="Times New Roman" w:eastAsia="宋体" w:hAnsi="Times New Roman" w:cs="Times New Roman"/>
            <w:szCs w:val="24"/>
          </w:rPr>
          <w:fldChar w:fldCharType="end"/>
        </w:r>
      </w:hyperlink>
    </w:p>
    <w:p w14:paraId="4832F970" w14:textId="1F190F4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8" w:history="1">
        <w:r>
          <w:rPr>
            <w:rFonts w:ascii="楷体" w:eastAsia="楷体" w:hAnsi="楷体" w:cs="Times New Roman"/>
            <w:color w:val="0000FF"/>
            <w:szCs w:val="24"/>
            <w:u w:val="single"/>
          </w:rPr>
          <w:t>1.6</w:t>
        </w:r>
        <w:r>
          <w:rPr>
            <w:rFonts w:ascii="楷体" w:eastAsia="楷体" w:hAnsi="楷体" w:cs="Times New Roman" w:hint="eastAsia"/>
            <w:color w:val="0000FF"/>
            <w:szCs w:val="24"/>
            <w:u w:val="single"/>
          </w:rPr>
          <w:t>【审查权利客体】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7</w:t>
        </w:r>
        <w:r>
          <w:rPr>
            <w:rFonts w:ascii="Times New Roman" w:eastAsia="宋体" w:hAnsi="Times New Roman" w:cs="Times New Roman"/>
            <w:szCs w:val="24"/>
          </w:rPr>
          <w:fldChar w:fldCharType="end"/>
        </w:r>
      </w:hyperlink>
    </w:p>
    <w:p w14:paraId="66982204" w14:textId="271344F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79" w:history="1">
        <w:r>
          <w:rPr>
            <w:rFonts w:ascii="楷体" w:eastAsia="楷体" w:hAnsi="楷体" w:cs="Times New Roman"/>
            <w:color w:val="0000FF"/>
            <w:szCs w:val="24"/>
            <w:u w:val="single"/>
          </w:rPr>
          <w:t>1.7</w:t>
        </w:r>
        <w:r>
          <w:rPr>
            <w:rFonts w:ascii="楷体" w:eastAsia="楷体" w:hAnsi="楷体" w:cs="Times New Roman" w:hint="eastAsia"/>
            <w:color w:val="0000FF"/>
            <w:szCs w:val="24"/>
            <w:u w:val="single"/>
          </w:rPr>
          <w:t>【专有使用权的认定】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_Toc511639879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7</w:t>
        </w:r>
        <w:r>
          <w:rPr>
            <w:rFonts w:ascii="Times New Roman" w:eastAsia="宋体" w:hAnsi="Times New Roman" w:cs="Times New Roman"/>
            <w:szCs w:val="24"/>
          </w:rPr>
          <w:fldChar w:fldCharType="end"/>
        </w:r>
      </w:hyperlink>
    </w:p>
    <w:p w14:paraId="755DD59B" w14:textId="70A55A1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0" w:history="1">
        <w:r>
          <w:rPr>
            <w:rFonts w:ascii="楷体" w:eastAsia="楷体" w:hAnsi="楷体" w:cs="Times New Roman"/>
            <w:color w:val="0000FF"/>
            <w:szCs w:val="24"/>
            <w:u w:val="single"/>
          </w:rPr>
          <w:t>1.8</w:t>
        </w:r>
        <w:r>
          <w:rPr>
            <w:rFonts w:ascii="楷体" w:eastAsia="楷体" w:hAnsi="楷体" w:cs="Times New Roman" w:hint="eastAsia"/>
            <w:color w:val="0000FF"/>
            <w:szCs w:val="24"/>
            <w:u w:val="single"/>
          </w:rPr>
          <w:t>【专有使用权范围与起诉】</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7</w:t>
        </w:r>
        <w:r>
          <w:rPr>
            <w:rFonts w:ascii="Times New Roman" w:eastAsia="宋体" w:hAnsi="Times New Roman" w:cs="Times New Roman"/>
            <w:szCs w:val="24"/>
          </w:rPr>
          <w:fldChar w:fldCharType="end"/>
        </w:r>
      </w:hyperlink>
    </w:p>
    <w:p w14:paraId="2BD89990" w14:textId="008E9AF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1" w:history="1">
        <w:r>
          <w:rPr>
            <w:rFonts w:ascii="楷体" w:eastAsia="楷体" w:hAnsi="楷体" w:cs="Times New Roman"/>
            <w:color w:val="0000FF"/>
            <w:szCs w:val="24"/>
            <w:u w:val="single"/>
          </w:rPr>
          <w:t>1.9</w:t>
        </w:r>
        <w:r>
          <w:rPr>
            <w:rFonts w:ascii="楷体" w:eastAsia="楷体" w:hAnsi="楷体" w:cs="Times New Roman" w:hint="eastAsia"/>
            <w:color w:val="0000FF"/>
            <w:szCs w:val="24"/>
            <w:u w:val="single"/>
          </w:rPr>
          <w:t>【被许可使用人的起诉】</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8</w:t>
        </w:r>
        <w:r>
          <w:rPr>
            <w:rFonts w:ascii="Times New Roman" w:eastAsia="宋体" w:hAnsi="Times New Roman" w:cs="Times New Roman"/>
            <w:szCs w:val="24"/>
          </w:rPr>
          <w:fldChar w:fldCharType="end"/>
        </w:r>
      </w:hyperlink>
    </w:p>
    <w:p w14:paraId="2F8805B3" w14:textId="0987603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2" w:history="1">
        <w:r>
          <w:rPr>
            <w:rFonts w:ascii="楷体" w:eastAsia="楷体" w:hAnsi="楷体" w:cs="Times New Roman"/>
            <w:color w:val="0000FF"/>
            <w:szCs w:val="24"/>
            <w:u w:val="single"/>
          </w:rPr>
          <w:t>1.10</w:t>
        </w:r>
        <w:r>
          <w:rPr>
            <w:rFonts w:ascii="楷体" w:eastAsia="楷体" w:hAnsi="楷体" w:cs="Times New Roman" w:hint="eastAsia"/>
            <w:color w:val="0000FF"/>
            <w:szCs w:val="24"/>
            <w:u w:val="single"/>
          </w:rPr>
          <w:t>【“授予起诉权利”的审查】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8</w:t>
        </w:r>
        <w:r>
          <w:rPr>
            <w:rFonts w:ascii="Times New Roman" w:eastAsia="宋体" w:hAnsi="Times New Roman" w:cs="Times New Roman"/>
            <w:szCs w:val="24"/>
          </w:rPr>
          <w:fldChar w:fldCharType="end"/>
        </w:r>
      </w:hyperlink>
    </w:p>
    <w:p w14:paraId="104F7C72" w14:textId="7DB7D49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3" w:history="1">
        <w:r>
          <w:rPr>
            <w:rFonts w:ascii="楷体" w:eastAsia="楷体" w:hAnsi="楷体" w:cs="Times New Roman"/>
            <w:color w:val="0000FF"/>
            <w:szCs w:val="24"/>
            <w:u w:val="single"/>
          </w:rPr>
          <w:t>1.11</w:t>
        </w:r>
        <w:r>
          <w:rPr>
            <w:rFonts w:ascii="楷体" w:eastAsia="楷体" w:hAnsi="楷体" w:cs="Times New Roman" w:hint="eastAsia"/>
            <w:color w:val="0000FF"/>
            <w:szCs w:val="24"/>
            <w:u w:val="single"/>
          </w:rPr>
          <w:t>【签订著作权集体管理合同后的起诉】</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8</w:t>
        </w:r>
        <w:r>
          <w:rPr>
            <w:rFonts w:ascii="Times New Roman" w:eastAsia="宋体" w:hAnsi="Times New Roman" w:cs="Times New Roman"/>
            <w:szCs w:val="24"/>
          </w:rPr>
          <w:fldChar w:fldCharType="end"/>
        </w:r>
      </w:hyperlink>
    </w:p>
    <w:p w14:paraId="5465E1C7" w14:textId="424E103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4" w:history="1">
        <w:r>
          <w:rPr>
            <w:rFonts w:ascii="楷体" w:eastAsia="楷体" w:hAnsi="楷体" w:cs="Times New Roman"/>
            <w:color w:val="0000FF"/>
            <w:szCs w:val="24"/>
            <w:u w:val="single"/>
          </w:rPr>
          <w:t>1.12</w:t>
        </w:r>
        <w:r>
          <w:rPr>
            <w:rFonts w:ascii="楷体" w:eastAsia="楷体" w:hAnsi="楷体" w:cs="Times New Roman" w:hint="eastAsia"/>
            <w:color w:val="0000FF"/>
            <w:szCs w:val="24"/>
            <w:u w:val="single"/>
          </w:rPr>
          <w:t>【一般职务作品的起诉主体】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8</w:t>
        </w:r>
        <w:r>
          <w:rPr>
            <w:rFonts w:ascii="Times New Roman" w:eastAsia="宋体" w:hAnsi="Times New Roman" w:cs="Times New Roman"/>
            <w:szCs w:val="24"/>
          </w:rPr>
          <w:fldChar w:fldCharType="end"/>
        </w:r>
      </w:hyperlink>
    </w:p>
    <w:p w14:paraId="63936A41" w14:textId="48486F6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5" w:history="1">
        <w:r>
          <w:rPr>
            <w:rFonts w:ascii="楷体" w:eastAsia="楷体" w:hAnsi="楷体" w:cs="Times New Roman"/>
            <w:color w:val="0000FF"/>
            <w:szCs w:val="24"/>
            <w:u w:val="single"/>
          </w:rPr>
          <w:t>1.13</w:t>
        </w:r>
        <w:r>
          <w:rPr>
            <w:rFonts w:ascii="楷体" w:eastAsia="楷体" w:hAnsi="楷体" w:cs="Times New Roman" w:hint="eastAsia"/>
            <w:color w:val="0000FF"/>
            <w:szCs w:val="24"/>
            <w:u w:val="single"/>
          </w:rPr>
          <w:t>【可分割使用的合作作品的起诉主体】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9</w:t>
        </w:r>
        <w:r>
          <w:rPr>
            <w:rFonts w:ascii="Times New Roman" w:eastAsia="宋体" w:hAnsi="Times New Roman" w:cs="Times New Roman"/>
            <w:szCs w:val="24"/>
          </w:rPr>
          <w:fldChar w:fldCharType="end"/>
        </w:r>
      </w:hyperlink>
    </w:p>
    <w:p w14:paraId="29602D16" w14:textId="3A93EA9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6" w:history="1">
        <w:r>
          <w:rPr>
            <w:rFonts w:ascii="楷体" w:eastAsia="楷体" w:hAnsi="楷体" w:cs="Times New Roman"/>
            <w:color w:val="0000FF"/>
            <w:szCs w:val="24"/>
            <w:u w:val="single"/>
          </w:rPr>
          <w:t>1.14</w:t>
        </w:r>
        <w:r>
          <w:rPr>
            <w:rFonts w:ascii="楷体" w:eastAsia="楷体" w:hAnsi="楷体" w:cs="Times New Roman" w:hint="eastAsia"/>
            <w:color w:val="0000FF"/>
            <w:szCs w:val="24"/>
            <w:u w:val="single"/>
          </w:rPr>
          <w:t>【不可分割使用的合作作品的起诉主体】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9</w:t>
        </w:r>
        <w:r>
          <w:rPr>
            <w:rFonts w:ascii="Times New Roman" w:eastAsia="宋体" w:hAnsi="Times New Roman" w:cs="Times New Roman"/>
            <w:szCs w:val="24"/>
          </w:rPr>
          <w:fldChar w:fldCharType="end"/>
        </w:r>
      </w:hyperlink>
    </w:p>
    <w:p w14:paraId="69AE66ED" w14:textId="23C6B15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7" w:history="1">
        <w:r>
          <w:rPr>
            <w:rFonts w:ascii="楷体" w:eastAsia="楷体" w:hAnsi="楷体" w:cs="Times New Roman"/>
            <w:color w:val="0000FF"/>
            <w:szCs w:val="24"/>
            <w:u w:val="single"/>
          </w:rPr>
          <w:t>1.15</w:t>
        </w:r>
        <w:r>
          <w:rPr>
            <w:rFonts w:ascii="楷体" w:eastAsia="楷体" w:hAnsi="楷体" w:cs="Times New Roman" w:hint="eastAsia"/>
            <w:color w:val="0000FF"/>
            <w:szCs w:val="24"/>
            <w:u w:val="single"/>
          </w:rPr>
          <w:t>【审查权利范围】</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9</w:t>
        </w:r>
        <w:r>
          <w:rPr>
            <w:rFonts w:ascii="Times New Roman" w:eastAsia="宋体" w:hAnsi="Times New Roman" w:cs="Times New Roman"/>
            <w:szCs w:val="24"/>
          </w:rPr>
          <w:fldChar w:fldCharType="end"/>
        </w:r>
      </w:hyperlink>
    </w:p>
    <w:p w14:paraId="62AF8C4E" w14:textId="324CFA2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8" w:history="1">
        <w:r>
          <w:rPr>
            <w:rFonts w:ascii="楷体" w:eastAsia="楷体" w:hAnsi="楷体" w:cs="Times New Roman"/>
            <w:color w:val="0000FF"/>
            <w:szCs w:val="24"/>
            <w:u w:val="single"/>
          </w:rPr>
          <w:t>1.16</w:t>
        </w:r>
        <w:r>
          <w:rPr>
            <w:rFonts w:ascii="楷体" w:eastAsia="楷体" w:hAnsi="楷体" w:cs="Times New Roman" w:hint="eastAsia"/>
            <w:color w:val="0000FF"/>
            <w:szCs w:val="24"/>
            <w:u w:val="single"/>
          </w:rPr>
          <w:t>【授权内容的法定性审查】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10</w:t>
        </w:r>
        <w:r>
          <w:rPr>
            <w:rFonts w:ascii="Times New Roman" w:eastAsia="宋体" w:hAnsi="Times New Roman" w:cs="Times New Roman"/>
            <w:szCs w:val="24"/>
          </w:rPr>
          <w:fldChar w:fldCharType="end"/>
        </w:r>
      </w:hyperlink>
    </w:p>
    <w:p w14:paraId="03A66FFF" w14:textId="7F48F61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89" w:history="1">
        <w:r>
          <w:rPr>
            <w:rFonts w:ascii="楷体" w:eastAsia="楷体" w:hAnsi="楷体" w:cs="Times New Roman"/>
            <w:color w:val="0000FF"/>
            <w:szCs w:val="24"/>
            <w:u w:val="single"/>
          </w:rPr>
          <w:t>1.17</w:t>
        </w:r>
        <w:r>
          <w:rPr>
            <w:rFonts w:ascii="楷体" w:eastAsia="楷体" w:hAnsi="楷体" w:cs="Times New Roman" w:hint="eastAsia"/>
            <w:color w:val="0000FF"/>
            <w:szCs w:val="24"/>
            <w:u w:val="single"/>
          </w:rPr>
          <w:t>【违约责任与侵权责任竞合时的起诉】</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_Toc511639889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10</w:t>
        </w:r>
        <w:r>
          <w:rPr>
            <w:rFonts w:ascii="Times New Roman" w:eastAsia="宋体" w:hAnsi="Times New Roman" w:cs="Times New Roman"/>
            <w:szCs w:val="24"/>
          </w:rPr>
          <w:fldChar w:fldCharType="end"/>
        </w:r>
      </w:hyperlink>
    </w:p>
    <w:p w14:paraId="23232D14" w14:textId="13AA5CD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0" w:history="1">
        <w:r>
          <w:rPr>
            <w:rFonts w:ascii="楷体" w:eastAsia="楷体" w:hAnsi="楷体" w:cs="Times New Roman"/>
            <w:color w:val="0000FF"/>
            <w:szCs w:val="24"/>
            <w:u w:val="single"/>
          </w:rPr>
          <w:t>1.18</w:t>
        </w:r>
        <w:r>
          <w:rPr>
            <w:rFonts w:ascii="楷体" w:eastAsia="楷体" w:hAnsi="楷体" w:cs="Times New Roman" w:hint="eastAsia"/>
            <w:color w:val="0000FF"/>
            <w:szCs w:val="24"/>
            <w:u w:val="single"/>
          </w:rPr>
          <w:t>【侵权责任的认定】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10</w:t>
        </w:r>
        <w:r>
          <w:rPr>
            <w:rFonts w:ascii="Times New Roman" w:eastAsia="宋体" w:hAnsi="Times New Roman" w:cs="Times New Roman"/>
            <w:szCs w:val="24"/>
          </w:rPr>
          <w:fldChar w:fldCharType="end"/>
        </w:r>
      </w:hyperlink>
    </w:p>
    <w:p w14:paraId="17852EE3" w14:textId="1A03356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1" w:history="1">
        <w:r>
          <w:rPr>
            <w:rFonts w:ascii="楷体" w:eastAsia="楷体" w:hAnsi="楷体" w:cs="Times New Roman"/>
            <w:color w:val="0000FF"/>
            <w:kern w:val="0"/>
            <w:szCs w:val="24"/>
            <w:u w:val="single"/>
          </w:rPr>
          <w:t>1.19</w:t>
        </w:r>
        <w:r>
          <w:rPr>
            <w:rFonts w:ascii="楷体" w:eastAsia="楷体" w:hAnsi="楷体" w:cs="Times New Roman" w:hint="eastAsia"/>
            <w:color w:val="0000FF"/>
            <w:szCs w:val="24"/>
            <w:u w:val="single"/>
          </w:rPr>
          <w:t>【涉外案件的审理】</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10</w:t>
        </w:r>
        <w:r>
          <w:rPr>
            <w:rFonts w:ascii="Times New Roman" w:eastAsia="宋体" w:hAnsi="Times New Roman" w:cs="Times New Roman"/>
            <w:szCs w:val="24"/>
          </w:rPr>
          <w:fldChar w:fldCharType="end"/>
        </w:r>
      </w:hyperlink>
    </w:p>
    <w:p w14:paraId="6B646D0A" w14:textId="0A1B9EEB" w:rsidR="00C63EE7" w:rsidRDefault="00000000">
      <w:pPr>
        <w:widowControl/>
        <w:tabs>
          <w:tab w:val="right" w:leader="dot" w:pos="8296"/>
        </w:tabs>
        <w:spacing w:line="240" w:lineRule="atLeast"/>
        <w:jc w:val="left"/>
        <w:rPr>
          <w:rFonts w:ascii="Calibri" w:eastAsia="宋体" w:hAnsi="Calibri" w:cs="Times New Roman"/>
        </w:rPr>
      </w:pPr>
      <w:hyperlink w:anchor="_Toc511639892" w:history="1">
        <w:r>
          <w:rPr>
            <w:rFonts w:ascii="楷体" w:eastAsia="楷体" w:hAnsi="楷体" w:cs="黑体" w:hint="eastAsia"/>
            <w:color w:val="0000FF"/>
            <w:szCs w:val="24"/>
            <w:u w:val="single"/>
          </w:rPr>
          <w:t>第二章 权利客体的审查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11</w:t>
        </w:r>
        <w:r>
          <w:rPr>
            <w:rFonts w:ascii="Times New Roman" w:eastAsia="宋体" w:hAnsi="Times New Roman" w:cs="Times New Roman"/>
            <w:szCs w:val="24"/>
          </w:rPr>
          <w:fldChar w:fldCharType="end"/>
        </w:r>
      </w:hyperlink>
    </w:p>
    <w:p w14:paraId="06B809C7" w14:textId="4E5B7E5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3" w:history="1">
        <w:r>
          <w:rPr>
            <w:rFonts w:ascii="楷体" w:eastAsia="楷体" w:hAnsi="楷体" w:cs="Times New Roman"/>
            <w:color w:val="0000FF"/>
            <w:kern w:val="0"/>
            <w:szCs w:val="24"/>
            <w:u w:val="single"/>
          </w:rPr>
          <w:t>2.1</w:t>
        </w:r>
        <w:r>
          <w:rPr>
            <w:rFonts w:ascii="楷体" w:eastAsia="楷体" w:hAnsi="楷体" w:cs="Times New Roman" w:hint="eastAsia"/>
            <w:color w:val="0000FF"/>
            <w:kern w:val="0"/>
            <w:szCs w:val="24"/>
            <w:u w:val="single"/>
          </w:rPr>
          <w:t>【是否构成作品的审查】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11</w:t>
        </w:r>
        <w:r>
          <w:rPr>
            <w:rFonts w:ascii="Times New Roman" w:eastAsia="宋体" w:hAnsi="Times New Roman" w:cs="Times New Roman"/>
            <w:szCs w:val="24"/>
          </w:rPr>
          <w:fldChar w:fldCharType="end"/>
        </w:r>
      </w:hyperlink>
    </w:p>
    <w:p w14:paraId="5D5BD58F" w14:textId="7757149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4" w:history="1">
        <w:r>
          <w:rPr>
            <w:rFonts w:ascii="楷体" w:eastAsia="楷体" w:hAnsi="楷体" w:cs="Times New Roman"/>
            <w:color w:val="0000FF"/>
            <w:szCs w:val="24"/>
            <w:u w:val="single"/>
          </w:rPr>
          <w:t>2.2</w:t>
        </w:r>
        <w:r>
          <w:rPr>
            <w:rFonts w:ascii="楷体" w:eastAsia="楷体" w:hAnsi="楷体" w:cs="Times New Roman" w:hint="eastAsia"/>
            <w:color w:val="0000FF"/>
            <w:szCs w:val="24"/>
            <w:u w:val="single"/>
          </w:rPr>
          <w:t>【独创性的认定】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11</w:t>
        </w:r>
        <w:r>
          <w:rPr>
            <w:rFonts w:ascii="Times New Roman" w:eastAsia="宋体" w:hAnsi="Times New Roman" w:cs="Times New Roman"/>
            <w:szCs w:val="24"/>
          </w:rPr>
          <w:fldChar w:fldCharType="end"/>
        </w:r>
      </w:hyperlink>
    </w:p>
    <w:p w14:paraId="271CA69E" w14:textId="45EAA12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5" w:history="1">
        <w:r>
          <w:rPr>
            <w:rFonts w:ascii="楷体" w:eastAsia="楷体" w:hAnsi="楷体" w:cs="Times New Roman"/>
            <w:color w:val="0000FF"/>
            <w:szCs w:val="24"/>
            <w:u w:val="single"/>
          </w:rPr>
          <w:t>2.3</w:t>
        </w:r>
        <w:r>
          <w:rPr>
            <w:rFonts w:ascii="楷体" w:eastAsia="楷体" w:hAnsi="楷体" w:cs="Times New Roman" w:hint="eastAsia"/>
            <w:color w:val="0000FF"/>
            <w:szCs w:val="24"/>
            <w:u w:val="single"/>
          </w:rPr>
          <w:t>【创作完成的认定】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11</w:t>
        </w:r>
        <w:r>
          <w:rPr>
            <w:rFonts w:ascii="Times New Roman" w:eastAsia="宋体" w:hAnsi="Times New Roman" w:cs="Times New Roman"/>
            <w:szCs w:val="24"/>
          </w:rPr>
          <w:fldChar w:fldCharType="end"/>
        </w:r>
      </w:hyperlink>
    </w:p>
    <w:p w14:paraId="1130C2CF" w14:textId="77EE282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6" w:history="1">
        <w:r>
          <w:rPr>
            <w:rFonts w:ascii="楷体" w:eastAsia="楷体" w:hAnsi="楷体" w:cs="Times New Roman"/>
            <w:color w:val="0000FF"/>
            <w:szCs w:val="24"/>
            <w:u w:val="single"/>
          </w:rPr>
          <w:t>2.4</w:t>
        </w:r>
        <w:r>
          <w:rPr>
            <w:rFonts w:ascii="楷体" w:eastAsia="楷体" w:hAnsi="楷体" w:cs="Times New Roman" w:hint="eastAsia"/>
            <w:color w:val="0000FF"/>
            <w:szCs w:val="24"/>
            <w:u w:val="single"/>
          </w:rPr>
          <w:t>【简单图形、字母、短语】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12</w:t>
        </w:r>
        <w:r>
          <w:rPr>
            <w:rFonts w:ascii="Times New Roman" w:eastAsia="宋体" w:hAnsi="Times New Roman" w:cs="Times New Roman"/>
            <w:szCs w:val="24"/>
          </w:rPr>
          <w:fldChar w:fldCharType="end"/>
        </w:r>
      </w:hyperlink>
    </w:p>
    <w:p w14:paraId="16AE36A6" w14:textId="7FAEA75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7" w:history="1">
        <w:r>
          <w:rPr>
            <w:rFonts w:ascii="楷体" w:eastAsia="楷体" w:hAnsi="楷体" w:cs="Times New Roman"/>
            <w:color w:val="0000FF"/>
            <w:szCs w:val="24"/>
            <w:u w:val="single"/>
          </w:rPr>
          <w:t>2.5</w:t>
        </w:r>
        <w:r>
          <w:rPr>
            <w:rFonts w:ascii="楷体" w:eastAsia="楷体" w:hAnsi="楷体" w:cs="Times New Roman" w:hint="eastAsia"/>
            <w:color w:val="0000FF"/>
            <w:szCs w:val="24"/>
            <w:u w:val="single"/>
          </w:rPr>
          <w:t>【作品标题、人物称谓】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12</w:t>
        </w:r>
        <w:r>
          <w:rPr>
            <w:rFonts w:ascii="Times New Roman" w:eastAsia="宋体" w:hAnsi="Times New Roman" w:cs="Times New Roman"/>
            <w:szCs w:val="24"/>
          </w:rPr>
          <w:fldChar w:fldCharType="end"/>
        </w:r>
      </w:hyperlink>
    </w:p>
    <w:p w14:paraId="347341AB" w14:textId="7AE7512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8" w:history="1">
        <w:r>
          <w:rPr>
            <w:rFonts w:ascii="楷体" w:eastAsia="楷体" w:hAnsi="楷体" w:cs="Times New Roman"/>
            <w:color w:val="0000FF"/>
            <w:szCs w:val="24"/>
            <w:u w:val="single"/>
          </w:rPr>
          <w:t>2.6</w:t>
        </w:r>
        <w:r>
          <w:rPr>
            <w:rFonts w:ascii="楷体" w:eastAsia="楷体" w:hAnsi="楷体" w:cs="Times New Roman" w:hint="eastAsia"/>
            <w:color w:val="0000FF"/>
            <w:szCs w:val="24"/>
            <w:u w:val="single"/>
          </w:rPr>
          <w:t>【实用艺术作品】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12</w:t>
        </w:r>
        <w:r>
          <w:rPr>
            <w:rFonts w:ascii="Times New Roman" w:eastAsia="宋体" w:hAnsi="Times New Roman" w:cs="Times New Roman"/>
            <w:szCs w:val="24"/>
          </w:rPr>
          <w:fldChar w:fldCharType="end"/>
        </w:r>
      </w:hyperlink>
    </w:p>
    <w:p w14:paraId="44AAFBE9" w14:textId="78E3F4F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899" w:history="1">
        <w:r>
          <w:rPr>
            <w:rFonts w:ascii="楷体" w:eastAsia="楷体" w:hAnsi="楷体" w:cs="Times New Roman"/>
            <w:color w:val="0000FF"/>
            <w:szCs w:val="24"/>
            <w:u w:val="single"/>
          </w:rPr>
          <w:t>2.7</w:t>
        </w:r>
        <w:r>
          <w:rPr>
            <w:rFonts w:ascii="楷体" w:eastAsia="楷体" w:hAnsi="楷体" w:cs="Times New Roman" w:hint="eastAsia"/>
            <w:color w:val="0000FF"/>
            <w:szCs w:val="24"/>
            <w:u w:val="single"/>
          </w:rPr>
          <w:t>【建筑作品】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_Toc511639899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12</w:t>
        </w:r>
        <w:r>
          <w:rPr>
            <w:rFonts w:ascii="Times New Roman" w:eastAsia="宋体" w:hAnsi="Times New Roman" w:cs="Times New Roman"/>
            <w:szCs w:val="24"/>
          </w:rPr>
          <w:fldChar w:fldCharType="end"/>
        </w:r>
      </w:hyperlink>
    </w:p>
    <w:p w14:paraId="6E8EFBB9" w14:textId="2E47C6F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0" w:history="1">
        <w:r>
          <w:rPr>
            <w:rFonts w:ascii="楷体" w:eastAsia="楷体" w:hAnsi="楷体" w:cs="Times New Roman"/>
            <w:color w:val="0000FF"/>
            <w:szCs w:val="24"/>
            <w:u w:val="single"/>
          </w:rPr>
          <w:t>2.8</w:t>
        </w:r>
        <w:r>
          <w:rPr>
            <w:rFonts w:ascii="楷体" w:eastAsia="楷体" w:hAnsi="楷体" w:cs="Times New Roman" w:hint="eastAsia"/>
            <w:color w:val="0000FF"/>
            <w:szCs w:val="24"/>
            <w:u w:val="single"/>
          </w:rPr>
          <w:t>【图形作品】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13</w:t>
        </w:r>
        <w:r>
          <w:rPr>
            <w:rFonts w:ascii="Times New Roman" w:eastAsia="宋体" w:hAnsi="Times New Roman" w:cs="Times New Roman"/>
            <w:szCs w:val="24"/>
          </w:rPr>
          <w:fldChar w:fldCharType="end"/>
        </w:r>
      </w:hyperlink>
    </w:p>
    <w:p w14:paraId="7E5BDF7D" w14:textId="032BBBA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1" w:history="1">
        <w:r>
          <w:rPr>
            <w:rFonts w:ascii="楷体" w:eastAsia="楷体" w:hAnsi="楷体" w:cs="Times New Roman"/>
            <w:bCs/>
            <w:color w:val="0000FF"/>
            <w:szCs w:val="24"/>
            <w:u w:val="single"/>
          </w:rPr>
          <w:t>2.9</w:t>
        </w:r>
        <w:r>
          <w:rPr>
            <w:rFonts w:ascii="楷体" w:eastAsia="楷体" w:hAnsi="楷体" w:cs="Times New Roman" w:hint="eastAsia"/>
            <w:color w:val="0000FF"/>
            <w:szCs w:val="24"/>
            <w:u w:val="single"/>
          </w:rPr>
          <w:t>【模型作品】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13</w:t>
        </w:r>
        <w:r>
          <w:rPr>
            <w:rFonts w:ascii="Times New Roman" w:eastAsia="宋体" w:hAnsi="Times New Roman" w:cs="Times New Roman"/>
            <w:szCs w:val="24"/>
          </w:rPr>
          <w:fldChar w:fldCharType="end"/>
        </w:r>
      </w:hyperlink>
    </w:p>
    <w:p w14:paraId="2599C535" w14:textId="0633C50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2" w:history="1">
        <w:r>
          <w:rPr>
            <w:rFonts w:ascii="楷体" w:eastAsia="楷体" w:hAnsi="楷体" w:cs="Times New Roman"/>
            <w:color w:val="0000FF"/>
            <w:szCs w:val="24"/>
            <w:u w:val="single"/>
          </w:rPr>
          <w:t>2.10</w:t>
        </w:r>
        <w:r>
          <w:rPr>
            <w:rFonts w:ascii="楷体" w:eastAsia="楷体" w:hAnsi="楷体" w:cs="Times New Roman" w:hint="eastAsia"/>
            <w:color w:val="0000FF"/>
            <w:szCs w:val="24"/>
            <w:u w:val="single"/>
          </w:rPr>
          <w:t>【新闻报道】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13</w:t>
        </w:r>
        <w:r>
          <w:rPr>
            <w:rFonts w:ascii="Times New Roman" w:eastAsia="宋体" w:hAnsi="Times New Roman" w:cs="Times New Roman"/>
            <w:szCs w:val="24"/>
          </w:rPr>
          <w:fldChar w:fldCharType="end"/>
        </w:r>
      </w:hyperlink>
    </w:p>
    <w:p w14:paraId="172F5367" w14:textId="18E8A5A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3" w:history="1">
        <w:r>
          <w:rPr>
            <w:rFonts w:ascii="楷体" w:eastAsia="楷体" w:hAnsi="楷体" w:cs="Times New Roman"/>
            <w:color w:val="0000FF"/>
            <w:kern w:val="0"/>
            <w:szCs w:val="24"/>
            <w:u w:val="single"/>
          </w:rPr>
          <w:t>2.11</w:t>
        </w:r>
        <w:r>
          <w:rPr>
            <w:rFonts w:ascii="楷体" w:eastAsia="楷体" w:hAnsi="楷体" w:cs="Times New Roman" w:hint="eastAsia"/>
            <w:color w:val="0000FF"/>
            <w:kern w:val="0"/>
            <w:szCs w:val="24"/>
            <w:u w:val="single"/>
          </w:rPr>
          <w:t>【古籍点校】</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13</w:t>
        </w:r>
        <w:r>
          <w:rPr>
            <w:rFonts w:ascii="Times New Roman" w:eastAsia="宋体" w:hAnsi="Times New Roman" w:cs="Times New Roman"/>
            <w:szCs w:val="24"/>
          </w:rPr>
          <w:fldChar w:fldCharType="end"/>
        </w:r>
      </w:hyperlink>
    </w:p>
    <w:p w14:paraId="0D9F6565" w14:textId="5A76085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4" w:history="1">
        <w:r>
          <w:rPr>
            <w:rFonts w:ascii="楷体" w:eastAsia="楷体" w:hAnsi="楷体" w:cs="Times New Roman"/>
            <w:color w:val="0000FF"/>
            <w:kern w:val="0"/>
            <w:szCs w:val="24"/>
            <w:u w:val="single"/>
          </w:rPr>
          <w:t>2.12</w:t>
        </w:r>
        <w:r>
          <w:rPr>
            <w:rFonts w:ascii="楷体" w:eastAsia="楷体" w:hAnsi="楷体" w:cs="Times New Roman" w:hint="eastAsia"/>
            <w:color w:val="0000FF"/>
            <w:kern w:val="0"/>
            <w:szCs w:val="24"/>
            <w:u w:val="single"/>
          </w:rPr>
          <w:t>【综艺节目视频】</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14</w:t>
        </w:r>
        <w:r>
          <w:rPr>
            <w:rFonts w:ascii="Times New Roman" w:eastAsia="宋体" w:hAnsi="Times New Roman" w:cs="Times New Roman"/>
            <w:szCs w:val="24"/>
          </w:rPr>
          <w:fldChar w:fldCharType="end"/>
        </w:r>
      </w:hyperlink>
    </w:p>
    <w:p w14:paraId="37019867" w14:textId="16C78E0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5" w:history="1">
        <w:r>
          <w:rPr>
            <w:rFonts w:ascii="楷体" w:eastAsia="楷体" w:hAnsi="楷体" w:cs="Times New Roman"/>
            <w:color w:val="0000FF"/>
            <w:kern w:val="0"/>
            <w:szCs w:val="24"/>
            <w:u w:val="single"/>
          </w:rPr>
          <w:t>2.13</w:t>
        </w:r>
        <w:r>
          <w:rPr>
            <w:rFonts w:ascii="楷体" w:eastAsia="楷体" w:hAnsi="楷体" w:cs="Times New Roman" w:hint="eastAsia"/>
            <w:color w:val="0000FF"/>
            <w:kern w:val="0"/>
            <w:szCs w:val="24"/>
            <w:u w:val="single"/>
          </w:rPr>
          <w:t>【体育赛事节目视频】</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14</w:t>
        </w:r>
        <w:r>
          <w:rPr>
            <w:rFonts w:ascii="Times New Roman" w:eastAsia="宋体" w:hAnsi="Times New Roman" w:cs="Times New Roman"/>
            <w:szCs w:val="24"/>
          </w:rPr>
          <w:fldChar w:fldCharType="end"/>
        </w:r>
      </w:hyperlink>
    </w:p>
    <w:p w14:paraId="5340708C" w14:textId="43F9C8E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6" w:history="1">
        <w:r>
          <w:rPr>
            <w:rFonts w:ascii="楷体" w:eastAsia="楷体" w:hAnsi="楷体" w:cs="Times New Roman"/>
            <w:color w:val="0000FF"/>
            <w:szCs w:val="24"/>
            <w:u w:val="single"/>
          </w:rPr>
          <w:t>2.14</w:t>
        </w:r>
        <w:r>
          <w:rPr>
            <w:rFonts w:ascii="楷体" w:eastAsia="楷体" w:hAnsi="楷体" w:cs="Times New Roman" w:hint="eastAsia"/>
            <w:color w:val="0000FF"/>
            <w:szCs w:val="24"/>
            <w:u w:val="single"/>
          </w:rPr>
          <w:t>【网络游戏】</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14</w:t>
        </w:r>
        <w:r>
          <w:rPr>
            <w:rFonts w:ascii="Times New Roman" w:eastAsia="宋体" w:hAnsi="Times New Roman" w:cs="Times New Roman"/>
            <w:szCs w:val="24"/>
          </w:rPr>
          <w:fldChar w:fldCharType="end"/>
        </w:r>
      </w:hyperlink>
    </w:p>
    <w:p w14:paraId="6A2A8F7C" w14:textId="26E4018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7" w:history="1">
        <w:r>
          <w:rPr>
            <w:rFonts w:ascii="楷体" w:eastAsia="楷体" w:hAnsi="楷体" w:cs="Times New Roman"/>
            <w:color w:val="0000FF"/>
            <w:szCs w:val="24"/>
            <w:u w:val="single"/>
          </w:rPr>
          <w:t>2.15</w:t>
        </w:r>
        <w:r>
          <w:rPr>
            <w:rFonts w:ascii="楷体" w:eastAsia="楷体" w:hAnsi="楷体" w:cs="Times New Roman" w:hint="eastAsia"/>
            <w:color w:val="0000FF"/>
            <w:szCs w:val="24"/>
            <w:u w:val="single"/>
          </w:rPr>
          <w:t>【网络游戏组成要素】</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14</w:t>
        </w:r>
        <w:r>
          <w:rPr>
            <w:rFonts w:ascii="Times New Roman" w:eastAsia="宋体" w:hAnsi="Times New Roman" w:cs="Times New Roman"/>
            <w:szCs w:val="24"/>
          </w:rPr>
          <w:fldChar w:fldCharType="end"/>
        </w:r>
      </w:hyperlink>
    </w:p>
    <w:p w14:paraId="7DCF8613" w14:textId="6BCFD65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08" w:history="1">
        <w:r>
          <w:rPr>
            <w:rFonts w:ascii="楷体" w:eastAsia="楷体" w:hAnsi="楷体" w:cs="Times New Roman"/>
            <w:color w:val="0000FF"/>
            <w:szCs w:val="24"/>
            <w:u w:val="single"/>
          </w:rPr>
          <w:t>2.16</w:t>
        </w:r>
        <w:r>
          <w:rPr>
            <w:rFonts w:ascii="楷体" w:eastAsia="楷体" w:hAnsi="楷体" w:cs="Times New Roman" w:hint="eastAsia"/>
            <w:color w:val="0000FF"/>
            <w:kern w:val="0"/>
            <w:szCs w:val="24"/>
            <w:u w:val="single"/>
          </w:rPr>
          <w:t>【表演者权的客体】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15</w:t>
        </w:r>
        <w:r>
          <w:rPr>
            <w:rFonts w:ascii="Times New Roman" w:eastAsia="宋体" w:hAnsi="Times New Roman" w:cs="Times New Roman"/>
            <w:szCs w:val="24"/>
          </w:rPr>
          <w:fldChar w:fldCharType="end"/>
        </w:r>
      </w:hyperlink>
    </w:p>
    <w:p w14:paraId="1D5774AD" w14:textId="242F7232" w:rsidR="00C63EE7" w:rsidRDefault="00000000">
      <w:pPr>
        <w:widowControl/>
        <w:tabs>
          <w:tab w:val="right" w:leader="dot" w:pos="8296"/>
        </w:tabs>
        <w:spacing w:line="240" w:lineRule="atLeast"/>
        <w:jc w:val="left"/>
        <w:rPr>
          <w:rFonts w:ascii="Calibri" w:eastAsia="宋体" w:hAnsi="Calibri" w:cs="Times New Roman"/>
        </w:rPr>
      </w:pPr>
      <w:hyperlink w:anchor="_Toc511639909" w:history="1">
        <w:r>
          <w:rPr>
            <w:rFonts w:ascii="楷体" w:eastAsia="楷体" w:hAnsi="楷体" w:cs="黑体" w:hint="eastAsia"/>
            <w:color w:val="0000FF"/>
            <w:szCs w:val="24"/>
            <w:u w:val="single"/>
          </w:rPr>
          <w:t>第三章 权利归属的审查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_Toc511639909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15</w:t>
        </w:r>
        <w:r>
          <w:rPr>
            <w:rFonts w:ascii="Times New Roman" w:eastAsia="宋体" w:hAnsi="Times New Roman" w:cs="Times New Roman"/>
            <w:szCs w:val="24"/>
          </w:rPr>
          <w:fldChar w:fldCharType="end"/>
        </w:r>
      </w:hyperlink>
    </w:p>
    <w:p w14:paraId="3F23C85F" w14:textId="7356244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0" w:history="1">
        <w:r>
          <w:rPr>
            <w:rFonts w:ascii="楷体" w:eastAsia="楷体" w:hAnsi="楷体" w:cs="Times New Roman"/>
            <w:color w:val="0000FF"/>
            <w:szCs w:val="24"/>
            <w:u w:val="single"/>
          </w:rPr>
          <w:t>3.1</w:t>
        </w:r>
        <w:r>
          <w:rPr>
            <w:rFonts w:ascii="楷体" w:eastAsia="楷体" w:hAnsi="楷体" w:cs="Times New Roman" w:hint="eastAsia"/>
            <w:color w:val="0000FF"/>
            <w:szCs w:val="24"/>
            <w:u w:val="single"/>
          </w:rPr>
          <w:t>【权属的证明】</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15</w:t>
        </w:r>
        <w:r>
          <w:rPr>
            <w:rFonts w:ascii="Times New Roman" w:eastAsia="宋体" w:hAnsi="Times New Roman" w:cs="Times New Roman"/>
            <w:szCs w:val="24"/>
          </w:rPr>
          <w:fldChar w:fldCharType="end"/>
        </w:r>
      </w:hyperlink>
    </w:p>
    <w:p w14:paraId="5ACAAED7" w14:textId="67B8A10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1" w:history="1">
        <w:r>
          <w:rPr>
            <w:rFonts w:ascii="楷体" w:eastAsia="楷体" w:hAnsi="楷体" w:cs="Times New Roman"/>
            <w:color w:val="0000FF"/>
            <w:szCs w:val="24"/>
            <w:u w:val="single"/>
          </w:rPr>
          <w:t>3.2</w:t>
        </w:r>
        <w:r>
          <w:rPr>
            <w:rFonts w:ascii="楷体" w:eastAsia="楷体" w:hAnsi="楷体" w:cs="Times New Roman" w:hint="eastAsia"/>
            <w:color w:val="0000FF"/>
            <w:szCs w:val="24"/>
            <w:u w:val="single"/>
          </w:rPr>
          <w:t>【署名的识别】</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16</w:t>
        </w:r>
        <w:r>
          <w:rPr>
            <w:rFonts w:ascii="Times New Roman" w:eastAsia="宋体" w:hAnsi="Times New Roman" w:cs="Times New Roman"/>
            <w:szCs w:val="24"/>
          </w:rPr>
          <w:fldChar w:fldCharType="end"/>
        </w:r>
      </w:hyperlink>
    </w:p>
    <w:p w14:paraId="2CA24F24" w14:textId="606F721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2" w:history="1">
        <w:r>
          <w:rPr>
            <w:rFonts w:ascii="楷体" w:eastAsia="楷体" w:hAnsi="楷体" w:cs="Times New Roman"/>
            <w:color w:val="0000FF"/>
            <w:szCs w:val="24"/>
            <w:u w:val="single"/>
          </w:rPr>
          <w:t>3.3</w:t>
        </w:r>
        <w:r>
          <w:rPr>
            <w:rFonts w:ascii="楷体" w:eastAsia="楷体" w:hAnsi="楷体" w:cs="Times New Roman" w:hint="eastAsia"/>
            <w:color w:val="0000FF"/>
            <w:szCs w:val="24"/>
            <w:u w:val="single"/>
          </w:rPr>
          <w:t>【非真名署名与作者身份的对应】</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16</w:t>
        </w:r>
        <w:r>
          <w:rPr>
            <w:rFonts w:ascii="Times New Roman" w:eastAsia="宋体" w:hAnsi="Times New Roman" w:cs="Times New Roman"/>
            <w:szCs w:val="24"/>
          </w:rPr>
          <w:fldChar w:fldCharType="end"/>
        </w:r>
      </w:hyperlink>
    </w:p>
    <w:p w14:paraId="69C2D42B" w14:textId="17A8285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3" w:history="1">
        <w:r>
          <w:rPr>
            <w:rFonts w:ascii="楷体" w:eastAsia="楷体" w:hAnsi="楷体" w:cs="Times New Roman"/>
            <w:color w:val="0000FF"/>
            <w:szCs w:val="24"/>
            <w:u w:val="single"/>
          </w:rPr>
          <w:t>3.4</w:t>
        </w:r>
        <w:r>
          <w:rPr>
            <w:rFonts w:ascii="楷体" w:eastAsia="楷体" w:hAnsi="楷体" w:cs="Times New Roman" w:hint="eastAsia"/>
            <w:color w:val="0000FF"/>
            <w:szCs w:val="24"/>
            <w:u w:val="single"/>
          </w:rPr>
          <w:t>【临时创作组织作品权属的认定】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16</w:t>
        </w:r>
        <w:r>
          <w:rPr>
            <w:rFonts w:ascii="Times New Roman" w:eastAsia="宋体" w:hAnsi="Times New Roman" w:cs="Times New Roman"/>
            <w:szCs w:val="24"/>
          </w:rPr>
          <w:fldChar w:fldCharType="end"/>
        </w:r>
      </w:hyperlink>
    </w:p>
    <w:p w14:paraId="72526962" w14:textId="4DB5082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4" w:history="1">
        <w:r>
          <w:rPr>
            <w:rFonts w:ascii="楷体" w:eastAsia="楷体" w:hAnsi="楷体" w:cs="Times New Roman"/>
            <w:color w:val="0000FF"/>
            <w:szCs w:val="24"/>
            <w:u w:val="single"/>
          </w:rPr>
          <w:t>3.5</w:t>
        </w:r>
        <w:r>
          <w:rPr>
            <w:rFonts w:ascii="楷体" w:eastAsia="楷体" w:hAnsi="楷体" w:cs="Times New Roman" w:hint="eastAsia"/>
            <w:color w:val="0000FF"/>
            <w:szCs w:val="24"/>
            <w:u w:val="single"/>
          </w:rPr>
          <w:t>【数码照片权属的认定】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16</w:t>
        </w:r>
        <w:r>
          <w:rPr>
            <w:rFonts w:ascii="Times New Roman" w:eastAsia="宋体" w:hAnsi="Times New Roman" w:cs="Times New Roman"/>
            <w:szCs w:val="24"/>
          </w:rPr>
          <w:fldChar w:fldCharType="end"/>
        </w:r>
      </w:hyperlink>
    </w:p>
    <w:p w14:paraId="5EA1C6CA" w14:textId="3A31D6C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5" w:history="1">
        <w:r>
          <w:rPr>
            <w:rFonts w:ascii="楷体" w:eastAsia="楷体" w:hAnsi="楷体" w:cs="Times New Roman"/>
            <w:color w:val="0000FF"/>
            <w:szCs w:val="24"/>
            <w:u w:val="single"/>
          </w:rPr>
          <w:t>3.6</w:t>
        </w:r>
        <w:r>
          <w:rPr>
            <w:rFonts w:ascii="楷体" w:eastAsia="楷体" w:hAnsi="楷体" w:cs="Times New Roman" w:hint="eastAsia"/>
            <w:color w:val="0000FF"/>
            <w:szCs w:val="24"/>
            <w:u w:val="single"/>
          </w:rPr>
          <w:t>【职务作品权属的认定】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17</w:t>
        </w:r>
        <w:r>
          <w:rPr>
            <w:rFonts w:ascii="Times New Roman" w:eastAsia="宋体" w:hAnsi="Times New Roman" w:cs="Times New Roman"/>
            <w:szCs w:val="24"/>
          </w:rPr>
          <w:fldChar w:fldCharType="end"/>
        </w:r>
      </w:hyperlink>
    </w:p>
    <w:p w14:paraId="7F542CB0" w14:textId="5C3DABC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6" w:history="1">
        <w:r>
          <w:rPr>
            <w:rFonts w:ascii="楷体" w:eastAsia="楷体" w:hAnsi="楷体" w:cs="Times New Roman"/>
            <w:color w:val="0000FF"/>
            <w:szCs w:val="24"/>
            <w:u w:val="single"/>
          </w:rPr>
          <w:t>3.7</w:t>
        </w:r>
        <w:r>
          <w:rPr>
            <w:rFonts w:ascii="楷体" w:eastAsia="楷体" w:hAnsi="楷体" w:cs="Times New Roman" w:hint="eastAsia"/>
            <w:color w:val="0000FF"/>
            <w:szCs w:val="24"/>
            <w:u w:val="single"/>
          </w:rPr>
          <w:t>【委托作品权属的认定】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17</w:t>
        </w:r>
        <w:r>
          <w:rPr>
            <w:rFonts w:ascii="Times New Roman" w:eastAsia="宋体" w:hAnsi="Times New Roman" w:cs="Times New Roman"/>
            <w:szCs w:val="24"/>
          </w:rPr>
          <w:fldChar w:fldCharType="end"/>
        </w:r>
      </w:hyperlink>
    </w:p>
    <w:p w14:paraId="5B435F10" w14:textId="5207CB1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7" w:history="1">
        <w:r>
          <w:rPr>
            <w:rFonts w:ascii="楷体" w:eastAsia="楷体" w:hAnsi="楷体" w:cs="Times New Roman"/>
            <w:color w:val="0000FF"/>
            <w:szCs w:val="24"/>
            <w:u w:val="single"/>
          </w:rPr>
          <w:t>3.8</w:t>
        </w:r>
        <w:r>
          <w:rPr>
            <w:rFonts w:ascii="楷体" w:eastAsia="楷体" w:hAnsi="楷体" w:cs="Times New Roman" w:hint="eastAsia"/>
            <w:color w:val="0000FF"/>
            <w:szCs w:val="24"/>
            <w:u w:val="single"/>
          </w:rPr>
          <w:t>【利用民间文学艺术元素或者素材创作的作品权属】</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17</w:t>
        </w:r>
        <w:r>
          <w:rPr>
            <w:rFonts w:ascii="Times New Roman" w:eastAsia="宋体" w:hAnsi="Times New Roman" w:cs="Times New Roman"/>
            <w:szCs w:val="24"/>
          </w:rPr>
          <w:fldChar w:fldCharType="end"/>
        </w:r>
      </w:hyperlink>
    </w:p>
    <w:p w14:paraId="42A2BDDB" w14:textId="1554ABA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8" w:history="1">
        <w:r>
          <w:rPr>
            <w:rFonts w:ascii="楷体" w:eastAsia="楷体" w:hAnsi="楷体" w:cs="Times New Roman"/>
            <w:color w:val="0000FF"/>
            <w:szCs w:val="24"/>
            <w:u w:val="single"/>
          </w:rPr>
          <w:t>3.9</w:t>
        </w:r>
        <w:r>
          <w:rPr>
            <w:rFonts w:ascii="楷体" w:eastAsia="楷体" w:hAnsi="楷体" w:cs="Times New Roman" w:hint="eastAsia"/>
            <w:color w:val="0000FF"/>
            <w:szCs w:val="24"/>
            <w:u w:val="single"/>
          </w:rPr>
          <w:t>【录音制品的署名】</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17</w:t>
        </w:r>
        <w:r>
          <w:rPr>
            <w:rFonts w:ascii="Times New Roman" w:eastAsia="宋体" w:hAnsi="Times New Roman" w:cs="Times New Roman"/>
            <w:szCs w:val="24"/>
          </w:rPr>
          <w:fldChar w:fldCharType="end"/>
        </w:r>
      </w:hyperlink>
    </w:p>
    <w:p w14:paraId="785A5A9D" w14:textId="6B386E4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19" w:history="1">
        <w:r>
          <w:rPr>
            <w:rFonts w:ascii="楷体" w:eastAsia="楷体" w:hAnsi="楷体" w:cs="Times New Roman"/>
            <w:color w:val="0000FF"/>
            <w:szCs w:val="24"/>
            <w:u w:val="single"/>
          </w:rPr>
          <w:t>3.10</w:t>
        </w:r>
        <w:r>
          <w:rPr>
            <w:rFonts w:ascii="楷体" w:eastAsia="楷体" w:hAnsi="楷体" w:cs="Times New Roman" w:hint="eastAsia"/>
            <w:color w:val="0000FF"/>
            <w:szCs w:val="24"/>
            <w:u w:val="single"/>
          </w:rPr>
          <w:t>【多重许可、转让的权属判断】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_Toc511639919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18</w:t>
        </w:r>
        <w:r>
          <w:rPr>
            <w:rFonts w:ascii="Times New Roman" w:eastAsia="宋体" w:hAnsi="Times New Roman" w:cs="Times New Roman"/>
            <w:szCs w:val="24"/>
          </w:rPr>
          <w:fldChar w:fldCharType="end"/>
        </w:r>
      </w:hyperlink>
    </w:p>
    <w:p w14:paraId="3D5333FE" w14:textId="6C58096F" w:rsidR="00C63EE7" w:rsidRDefault="00000000">
      <w:pPr>
        <w:widowControl/>
        <w:tabs>
          <w:tab w:val="right" w:leader="dot" w:pos="8296"/>
        </w:tabs>
        <w:spacing w:line="240" w:lineRule="atLeast"/>
        <w:jc w:val="left"/>
        <w:rPr>
          <w:rFonts w:ascii="Calibri" w:eastAsia="宋体" w:hAnsi="Calibri" w:cs="Times New Roman"/>
        </w:rPr>
      </w:pPr>
      <w:hyperlink w:anchor="_Toc511639920" w:history="1">
        <w:r>
          <w:rPr>
            <w:rFonts w:ascii="楷体" w:eastAsia="楷体" w:hAnsi="楷体" w:cs="黑体" w:hint="eastAsia"/>
            <w:color w:val="0000FF"/>
            <w:szCs w:val="24"/>
            <w:u w:val="single"/>
          </w:rPr>
          <w:t>第四章 侵害著作人身权的认定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18</w:t>
        </w:r>
        <w:r>
          <w:rPr>
            <w:rFonts w:ascii="Times New Roman" w:eastAsia="宋体" w:hAnsi="Times New Roman" w:cs="Times New Roman"/>
            <w:szCs w:val="24"/>
          </w:rPr>
          <w:fldChar w:fldCharType="end"/>
        </w:r>
      </w:hyperlink>
    </w:p>
    <w:p w14:paraId="3BFE73F6" w14:textId="1D93276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1" w:history="1">
        <w:r>
          <w:rPr>
            <w:rFonts w:ascii="楷体" w:eastAsia="楷体" w:hAnsi="楷体" w:cs="Times New Roman"/>
            <w:color w:val="0000FF"/>
            <w:szCs w:val="24"/>
            <w:u w:val="single"/>
          </w:rPr>
          <w:t>4.1</w:t>
        </w:r>
        <w:r>
          <w:rPr>
            <w:rFonts w:ascii="楷体" w:eastAsia="楷体" w:hAnsi="楷体" w:cs="Times New Roman" w:hint="eastAsia"/>
            <w:color w:val="0000FF"/>
            <w:szCs w:val="24"/>
            <w:u w:val="single"/>
          </w:rPr>
          <w:t>【发表权与合同约定】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18</w:t>
        </w:r>
        <w:r>
          <w:rPr>
            <w:rFonts w:ascii="Times New Roman" w:eastAsia="宋体" w:hAnsi="Times New Roman" w:cs="Times New Roman"/>
            <w:szCs w:val="24"/>
          </w:rPr>
          <w:fldChar w:fldCharType="end"/>
        </w:r>
      </w:hyperlink>
    </w:p>
    <w:p w14:paraId="2BB3724B" w14:textId="7E11588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2" w:history="1">
        <w:r>
          <w:rPr>
            <w:rFonts w:ascii="楷体" w:eastAsia="楷体" w:hAnsi="楷体" w:cs="Times New Roman"/>
            <w:color w:val="0000FF"/>
            <w:szCs w:val="24"/>
            <w:u w:val="single"/>
          </w:rPr>
          <w:t>4.2</w:t>
        </w:r>
        <w:r>
          <w:rPr>
            <w:rFonts w:ascii="楷体" w:eastAsia="楷体" w:hAnsi="楷体" w:cs="Times New Roman" w:hint="eastAsia"/>
            <w:color w:val="0000FF"/>
            <w:szCs w:val="24"/>
            <w:u w:val="single"/>
          </w:rPr>
          <w:t>【推定发表的情形】</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18</w:t>
        </w:r>
        <w:r>
          <w:rPr>
            <w:rFonts w:ascii="Times New Roman" w:eastAsia="宋体" w:hAnsi="Times New Roman" w:cs="Times New Roman"/>
            <w:szCs w:val="24"/>
          </w:rPr>
          <w:fldChar w:fldCharType="end"/>
        </w:r>
      </w:hyperlink>
    </w:p>
    <w:p w14:paraId="1E347D7E" w14:textId="36721AC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3" w:history="1">
        <w:r>
          <w:rPr>
            <w:rFonts w:ascii="楷体" w:eastAsia="楷体" w:hAnsi="楷体" w:cs="Times New Roman"/>
            <w:color w:val="0000FF"/>
            <w:szCs w:val="24"/>
            <w:u w:val="single"/>
          </w:rPr>
          <w:t>4.3</w:t>
        </w:r>
        <w:r>
          <w:rPr>
            <w:rFonts w:ascii="楷体" w:eastAsia="楷体" w:hAnsi="楷体" w:cs="Times New Roman" w:hint="eastAsia"/>
            <w:color w:val="0000FF"/>
            <w:szCs w:val="24"/>
            <w:u w:val="single"/>
          </w:rPr>
          <w:t>【发表权属于一次性权利】</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19</w:t>
        </w:r>
        <w:r>
          <w:rPr>
            <w:rFonts w:ascii="Times New Roman" w:eastAsia="宋体" w:hAnsi="Times New Roman" w:cs="Times New Roman"/>
            <w:szCs w:val="24"/>
          </w:rPr>
          <w:fldChar w:fldCharType="end"/>
        </w:r>
      </w:hyperlink>
    </w:p>
    <w:p w14:paraId="5EBF00DF" w14:textId="3B8AE0C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4" w:history="1">
        <w:r>
          <w:rPr>
            <w:rFonts w:ascii="楷体" w:eastAsia="楷体" w:hAnsi="楷体" w:cs="Times New Roman"/>
            <w:color w:val="0000FF"/>
            <w:szCs w:val="24"/>
            <w:u w:val="single"/>
          </w:rPr>
          <w:t>4.4</w:t>
        </w:r>
        <w:r>
          <w:rPr>
            <w:rFonts w:ascii="楷体" w:eastAsia="楷体" w:hAnsi="楷体" w:cs="Times New Roman" w:hint="eastAsia"/>
            <w:color w:val="0000FF"/>
            <w:szCs w:val="24"/>
            <w:u w:val="single"/>
          </w:rPr>
          <w:t>【署名权的内容】</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19</w:t>
        </w:r>
        <w:r>
          <w:rPr>
            <w:rFonts w:ascii="Times New Roman" w:eastAsia="宋体" w:hAnsi="Times New Roman" w:cs="Times New Roman"/>
            <w:szCs w:val="24"/>
          </w:rPr>
          <w:fldChar w:fldCharType="end"/>
        </w:r>
      </w:hyperlink>
    </w:p>
    <w:p w14:paraId="60914A65" w14:textId="5C7DD0A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5" w:history="1">
        <w:r>
          <w:rPr>
            <w:rFonts w:ascii="楷体" w:eastAsia="楷体" w:hAnsi="楷体" w:cs="Times New Roman"/>
            <w:color w:val="0000FF"/>
            <w:szCs w:val="24"/>
            <w:u w:val="single"/>
          </w:rPr>
          <w:t>4.5</w:t>
        </w:r>
        <w:r>
          <w:rPr>
            <w:rFonts w:ascii="楷体" w:eastAsia="楷体" w:hAnsi="楷体" w:cs="Times New Roman" w:hint="eastAsia"/>
            <w:color w:val="0000FF"/>
            <w:szCs w:val="24"/>
            <w:u w:val="single"/>
          </w:rPr>
          <w:t>【署名方式的审查思路】</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19</w:t>
        </w:r>
        <w:r>
          <w:rPr>
            <w:rFonts w:ascii="Times New Roman" w:eastAsia="宋体" w:hAnsi="Times New Roman" w:cs="Times New Roman"/>
            <w:szCs w:val="24"/>
          </w:rPr>
          <w:fldChar w:fldCharType="end"/>
        </w:r>
      </w:hyperlink>
    </w:p>
    <w:p w14:paraId="40DFE74C" w14:textId="3B2F960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6" w:history="1">
        <w:r>
          <w:rPr>
            <w:rFonts w:ascii="楷体" w:eastAsia="楷体" w:hAnsi="楷体" w:cs="Times New Roman"/>
            <w:color w:val="0000FF"/>
            <w:szCs w:val="24"/>
            <w:u w:val="single"/>
          </w:rPr>
          <w:t>4.6</w:t>
        </w:r>
        <w:r>
          <w:rPr>
            <w:rFonts w:ascii="楷体" w:eastAsia="楷体" w:hAnsi="楷体" w:cs="Times New Roman" w:hint="eastAsia"/>
            <w:color w:val="0000FF"/>
            <w:szCs w:val="24"/>
            <w:u w:val="single"/>
          </w:rPr>
          <w:t>【职务作品署名权的行使】</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19</w:t>
        </w:r>
        <w:r>
          <w:rPr>
            <w:rFonts w:ascii="Times New Roman" w:eastAsia="宋体" w:hAnsi="Times New Roman" w:cs="Times New Roman"/>
            <w:szCs w:val="24"/>
          </w:rPr>
          <w:fldChar w:fldCharType="end"/>
        </w:r>
      </w:hyperlink>
    </w:p>
    <w:p w14:paraId="68B929F2" w14:textId="78EA0E1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7" w:history="1">
        <w:r>
          <w:rPr>
            <w:rFonts w:ascii="楷体" w:eastAsia="楷体" w:hAnsi="楷体" w:cs="Times New Roman"/>
            <w:color w:val="0000FF"/>
            <w:szCs w:val="24"/>
            <w:u w:val="single"/>
          </w:rPr>
          <w:t>4.7</w:t>
        </w:r>
        <w:r>
          <w:rPr>
            <w:rFonts w:ascii="楷体" w:eastAsia="楷体" w:hAnsi="楷体" w:cs="Times New Roman" w:hint="eastAsia"/>
            <w:color w:val="0000FF"/>
            <w:szCs w:val="24"/>
            <w:u w:val="single"/>
          </w:rPr>
          <w:t>【使用作品内容与侵害署名权】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20</w:t>
        </w:r>
        <w:r>
          <w:rPr>
            <w:rFonts w:ascii="Times New Roman" w:eastAsia="宋体" w:hAnsi="Times New Roman" w:cs="Times New Roman"/>
            <w:szCs w:val="24"/>
          </w:rPr>
          <w:fldChar w:fldCharType="end"/>
        </w:r>
      </w:hyperlink>
    </w:p>
    <w:p w14:paraId="228B12DD" w14:textId="62FC243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28" w:history="1">
        <w:r>
          <w:rPr>
            <w:rFonts w:ascii="楷体" w:eastAsia="楷体" w:hAnsi="楷体" w:cs="Times New Roman"/>
            <w:color w:val="0000FF"/>
            <w:szCs w:val="24"/>
            <w:u w:val="single"/>
          </w:rPr>
          <w:t>4.8</w:t>
        </w:r>
        <w:r>
          <w:rPr>
            <w:rFonts w:ascii="楷体" w:eastAsia="楷体" w:hAnsi="楷体" w:cs="Times New Roman" w:hint="eastAsia"/>
            <w:color w:val="0000FF"/>
            <w:szCs w:val="24"/>
            <w:u w:val="single"/>
          </w:rPr>
          <w:t>【侵害保护作品完整权的判断】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20</w:t>
        </w:r>
        <w:r>
          <w:rPr>
            <w:rFonts w:ascii="Times New Roman" w:eastAsia="宋体" w:hAnsi="Times New Roman" w:cs="Times New Roman"/>
            <w:szCs w:val="24"/>
          </w:rPr>
          <w:fldChar w:fldCharType="end"/>
        </w:r>
      </w:hyperlink>
    </w:p>
    <w:p w14:paraId="4C5F7BFB" w14:textId="3FBA2B02" w:rsidR="00C63EE7" w:rsidRDefault="00000000">
      <w:pPr>
        <w:widowControl/>
        <w:tabs>
          <w:tab w:val="right" w:leader="dot" w:pos="8296"/>
        </w:tabs>
        <w:spacing w:line="240" w:lineRule="atLeast"/>
        <w:jc w:val="left"/>
        <w:rPr>
          <w:rFonts w:ascii="Calibri" w:eastAsia="宋体" w:hAnsi="Calibri" w:cs="Times New Roman"/>
        </w:rPr>
      </w:pPr>
      <w:hyperlink w:anchor="_Toc511639929" w:history="1">
        <w:r>
          <w:rPr>
            <w:rFonts w:ascii="楷体" w:eastAsia="楷体" w:hAnsi="楷体" w:cs="黑体" w:hint="eastAsia"/>
            <w:color w:val="0000FF"/>
            <w:szCs w:val="24"/>
            <w:u w:val="single"/>
          </w:rPr>
          <w:t>第五章 侵害著作财产权的认定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_Toc511639929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20</w:t>
        </w:r>
        <w:r>
          <w:rPr>
            <w:rFonts w:ascii="Times New Roman" w:eastAsia="宋体" w:hAnsi="Times New Roman" w:cs="Times New Roman"/>
            <w:szCs w:val="24"/>
          </w:rPr>
          <w:fldChar w:fldCharType="end"/>
        </w:r>
      </w:hyperlink>
    </w:p>
    <w:p w14:paraId="062421E8" w14:textId="701C788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0" w:history="1">
        <w:r>
          <w:rPr>
            <w:rFonts w:ascii="楷体" w:eastAsia="楷体" w:hAnsi="楷体" w:cs="Times New Roman"/>
            <w:color w:val="0000FF"/>
            <w:szCs w:val="24"/>
            <w:u w:val="single"/>
          </w:rPr>
          <w:t>5.1</w:t>
        </w:r>
        <w:r>
          <w:rPr>
            <w:rFonts w:ascii="楷体" w:eastAsia="楷体" w:hAnsi="楷体" w:cs="Times New Roman" w:hint="eastAsia"/>
            <w:color w:val="0000FF"/>
            <w:szCs w:val="24"/>
            <w:u w:val="single"/>
          </w:rPr>
          <w:t>【复制权控制的行为】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20</w:t>
        </w:r>
        <w:r>
          <w:rPr>
            <w:rFonts w:ascii="Times New Roman" w:eastAsia="宋体" w:hAnsi="Times New Roman" w:cs="Times New Roman"/>
            <w:szCs w:val="24"/>
          </w:rPr>
          <w:fldChar w:fldCharType="end"/>
        </w:r>
      </w:hyperlink>
    </w:p>
    <w:p w14:paraId="33356CF7" w14:textId="52C394E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1" w:history="1">
        <w:r>
          <w:rPr>
            <w:rFonts w:ascii="楷体" w:eastAsia="楷体" w:hAnsi="楷体" w:cs="Times New Roman"/>
            <w:color w:val="0000FF"/>
            <w:szCs w:val="24"/>
            <w:u w:val="single"/>
          </w:rPr>
          <w:t>5.2</w:t>
        </w:r>
        <w:r>
          <w:rPr>
            <w:rFonts w:ascii="楷体" w:eastAsia="楷体" w:hAnsi="楷体" w:cs="Times New Roman" w:hint="eastAsia"/>
            <w:color w:val="0000FF"/>
            <w:szCs w:val="24"/>
            <w:u w:val="single"/>
          </w:rPr>
          <w:t>【发行权控制的行为】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21</w:t>
        </w:r>
        <w:r>
          <w:rPr>
            <w:rFonts w:ascii="Times New Roman" w:eastAsia="宋体" w:hAnsi="Times New Roman" w:cs="Times New Roman"/>
            <w:szCs w:val="24"/>
          </w:rPr>
          <w:fldChar w:fldCharType="end"/>
        </w:r>
      </w:hyperlink>
    </w:p>
    <w:p w14:paraId="23A2159A" w14:textId="75EADFC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2" w:history="1">
        <w:r>
          <w:rPr>
            <w:rFonts w:ascii="楷体" w:eastAsia="楷体" w:hAnsi="楷体" w:cs="Times New Roman"/>
            <w:color w:val="0000FF"/>
            <w:szCs w:val="24"/>
            <w:u w:val="single"/>
          </w:rPr>
          <w:t>5.3</w:t>
        </w:r>
        <w:r>
          <w:rPr>
            <w:rFonts w:ascii="楷体" w:eastAsia="楷体" w:hAnsi="楷体" w:cs="Times New Roman" w:hint="eastAsia"/>
            <w:color w:val="0000FF"/>
            <w:szCs w:val="24"/>
            <w:u w:val="single"/>
          </w:rPr>
          <w:t>【发行权的用尽】</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21</w:t>
        </w:r>
        <w:r>
          <w:rPr>
            <w:rFonts w:ascii="Times New Roman" w:eastAsia="宋体" w:hAnsi="Times New Roman" w:cs="Times New Roman"/>
            <w:szCs w:val="24"/>
          </w:rPr>
          <w:fldChar w:fldCharType="end"/>
        </w:r>
      </w:hyperlink>
    </w:p>
    <w:p w14:paraId="1C236E91" w14:textId="318D1ED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3" w:history="1">
        <w:r>
          <w:rPr>
            <w:rFonts w:ascii="楷体" w:eastAsia="楷体" w:hAnsi="楷体" w:cs="Times New Roman"/>
            <w:color w:val="0000FF"/>
            <w:szCs w:val="24"/>
            <w:u w:val="single"/>
          </w:rPr>
          <w:t>5.4</w:t>
        </w:r>
        <w:r>
          <w:rPr>
            <w:rFonts w:ascii="楷体" w:eastAsia="楷体" w:hAnsi="楷体" w:cs="Times New Roman" w:hint="eastAsia"/>
            <w:color w:val="0000FF"/>
            <w:szCs w:val="24"/>
            <w:u w:val="single"/>
          </w:rPr>
          <w:t>【侵害专有出版权的认定】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21</w:t>
        </w:r>
        <w:r>
          <w:rPr>
            <w:rFonts w:ascii="Times New Roman" w:eastAsia="宋体" w:hAnsi="Times New Roman" w:cs="Times New Roman"/>
            <w:szCs w:val="24"/>
          </w:rPr>
          <w:fldChar w:fldCharType="end"/>
        </w:r>
      </w:hyperlink>
    </w:p>
    <w:p w14:paraId="16557E4E" w14:textId="035EE8C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4" w:history="1">
        <w:r>
          <w:rPr>
            <w:rFonts w:ascii="楷体" w:eastAsia="楷体" w:hAnsi="楷体" w:cs="Times New Roman"/>
            <w:color w:val="0000FF"/>
            <w:szCs w:val="24"/>
            <w:u w:val="single"/>
          </w:rPr>
          <w:t>5.5</w:t>
        </w:r>
        <w:r>
          <w:rPr>
            <w:rFonts w:ascii="楷体" w:eastAsia="楷体" w:hAnsi="楷体" w:cs="Times New Roman" w:hint="eastAsia"/>
            <w:color w:val="0000FF"/>
            <w:szCs w:val="24"/>
            <w:u w:val="single"/>
          </w:rPr>
          <w:t>【出版者合理注意义务的判断】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21</w:t>
        </w:r>
        <w:r>
          <w:rPr>
            <w:rFonts w:ascii="Times New Roman" w:eastAsia="宋体" w:hAnsi="Times New Roman" w:cs="Times New Roman"/>
            <w:szCs w:val="24"/>
          </w:rPr>
          <w:fldChar w:fldCharType="end"/>
        </w:r>
      </w:hyperlink>
    </w:p>
    <w:p w14:paraId="68DB30B4" w14:textId="37A5C57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5" w:history="1">
        <w:r>
          <w:rPr>
            <w:rFonts w:ascii="楷体" w:eastAsia="楷体" w:hAnsi="楷体" w:cs="Times New Roman"/>
            <w:color w:val="0000FF"/>
            <w:szCs w:val="24"/>
            <w:u w:val="single"/>
          </w:rPr>
          <w:t>5.6</w:t>
        </w:r>
        <w:r>
          <w:rPr>
            <w:rFonts w:ascii="楷体" w:eastAsia="楷体" w:hAnsi="楷体" w:cs="Times New Roman" w:hint="eastAsia"/>
            <w:color w:val="0000FF"/>
            <w:szCs w:val="24"/>
            <w:u w:val="single"/>
          </w:rPr>
          <w:t>【出版者未尽到合理注意义务的判断】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22</w:t>
        </w:r>
        <w:r>
          <w:rPr>
            <w:rFonts w:ascii="Times New Roman" w:eastAsia="宋体" w:hAnsi="Times New Roman" w:cs="Times New Roman"/>
            <w:szCs w:val="24"/>
          </w:rPr>
          <w:fldChar w:fldCharType="end"/>
        </w:r>
      </w:hyperlink>
    </w:p>
    <w:p w14:paraId="3BE85656" w14:textId="26E3D11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6" w:history="1">
        <w:r>
          <w:rPr>
            <w:rFonts w:ascii="楷体" w:eastAsia="楷体" w:hAnsi="楷体" w:cs="Times New Roman"/>
            <w:color w:val="0000FF"/>
            <w:szCs w:val="24"/>
            <w:u w:val="single"/>
          </w:rPr>
          <w:t>5.7</w:t>
        </w:r>
        <w:r>
          <w:rPr>
            <w:rFonts w:ascii="楷体" w:eastAsia="楷体" w:hAnsi="楷体" w:cs="Times New Roman" w:hint="eastAsia"/>
            <w:color w:val="0000FF"/>
            <w:szCs w:val="24"/>
            <w:u w:val="single"/>
          </w:rPr>
          <w:t>【出版者尽到合理注意义务的判断】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22</w:t>
        </w:r>
        <w:r>
          <w:rPr>
            <w:rFonts w:ascii="Times New Roman" w:eastAsia="宋体" w:hAnsi="Times New Roman" w:cs="Times New Roman"/>
            <w:szCs w:val="24"/>
          </w:rPr>
          <w:fldChar w:fldCharType="end"/>
        </w:r>
      </w:hyperlink>
    </w:p>
    <w:p w14:paraId="5B44FF20" w14:textId="736E48E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7" w:history="1">
        <w:r>
          <w:rPr>
            <w:rFonts w:ascii="楷体" w:eastAsia="楷体" w:hAnsi="楷体" w:cs="Times New Roman"/>
            <w:color w:val="0000FF"/>
            <w:szCs w:val="24"/>
            <w:u w:val="single"/>
          </w:rPr>
          <w:t>5.8</w:t>
        </w:r>
        <w:r>
          <w:rPr>
            <w:rFonts w:ascii="楷体" w:eastAsia="楷体" w:hAnsi="楷体" w:cs="Times New Roman" w:hint="eastAsia"/>
            <w:color w:val="0000FF"/>
            <w:szCs w:val="24"/>
            <w:u w:val="single"/>
          </w:rPr>
          <w:t>【表演权控制的行为】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23</w:t>
        </w:r>
        <w:r>
          <w:rPr>
            <w:rFonts w:ascii="Times New Roman" w:eastAsia="宋体" w:hAnsi="Times New Roman" w:cs="Times New Roman"/>
            <w:szCs w:val="24"/>
          </w:rPr>
          <w:fldChar w:fldCharType="end"/>
        </w:r>
      </w:hyperlink>
    </w:p>
    <w:p w14:paraId="00FC5F52" w14:textId="3F65764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8" w:history="1">
        <w:r>
          <w:rPr>
            <w:rFonts w:ascii="楷体" w:eastAsia="楷体" w:hAnsi="楷体" w:cs="Times New Roman"/>
            <w:color w:val="0000FF"/>
            <w:szCs w:val="24"/>
            <w:u w:val="single"/>
          </w:rPr>
          <w:t>5.9</w:t>
        </w:r>
        <w:r>
          <w:rPr>
            <w:rFonts w:ascii="楷体" w:eastAsia="楷体" w:hAnsi="楷体" w:cs="Times New Roman" w:hint="eastAsia"/>
            <w:color w:val="0000FF"/>
            <w:szCs w:val="24"/>
            <w:u w:val="single"/>
          </w:rPr>
          <w:t>【放映权控制的行为】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23</w:t>
        </w:r>
        <w:r>
          <w:rPr>
            <w:rFonts w:ascii="Times New Roman" w:eastAsia="宋体" w:hAnsi="Times New Roman" w:cs="Times New Roman"/>
            <w:szCs w:val="24"/>
          </w:rPr>
          <w:fldChar w:fldCharType="end"/>
        </w:r>
      </w:hyperlink>
    </w:p>
    <w:p w14:paraId="6CE18775" w14:textId="0B24D40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39" w:history="1">
        <w:r>
          <w:rPr>
            <w:rFonts w:ascii="楷体" w:eastAsia="楷体" w:hAnsi="楷体" w:cs="Times New Roman"/>
            <w:color w:val="0000FF"/>
            <w:szCs w:val="24"/>
            <w:u w:val="single"/>
          </w:rPr>
          <w:t>5.10</w:t>
        </w:r>
        <w:r>
          <w:rPr>
            <w:rFonts w:ascii="楷体" w:eastAsia="楷体" w:hAnsi="楷体" w:cs="Times New Roman" w:hint="eastAsia"/>
            <w:color w:val="0000FF"/>
            <w:szCs w:val="24"/>
            <w:u w:val="single"/>
          </w:rPr>
          <w:t>【广播权控制的行为】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_Toc511639939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23</w:t>
        </w:r>
        <w:r>
          <w:rPr>
            <w:rFonts w:ascii="Times New Roman" w:eastAsia="宋体" w:hAnsi="Times New Roman" w:cs="Times New Roman"/>
            <w:szCs w:val="24"/>
          </w:rPr>
          <w:fldChar w:fldCharType="end"/>
        </w:r>
      </w:hyperlink>
    </w:p>
    <w:p w14:paraId="231675F7" w14:textId="11351C7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0" w:history="1">
        <w:r>
          <w:rPr>
            <w:rFonts w:ascii="楷体" w:eastAsia="楷体" w:hAnsi="楷体" w:cs="Times New Roman"/>
            <w:color w:val="0000FF"/>
            <w:szCs w:val="24"/>
            <w:u w:val="single"/>
          </w:rPr>
          <w:t>5.11</w:t>
        </w:r>
        <w:r>
          <w:rPr>
            <w:rFonts w:ascii="楷体" w:eastAsia="楷体" w:hAnsi="楷体" w:cs="Times New Roman" w:hint="eastAsia"/>
            <w:color w:val="0000FF"/>
            <w:szCs w:val="24"/>
            <w:u w:val="single"/>
          </w:rPr>
          <w:t>【广播权与广播组织权】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24</w:t>
        </w:r>
        <w:r>
          <w:rPr>
            <w:rFonts w:ascii="Times New Roman" w:eastAsia="宋体" w:hAnsi="Times New Roman" w:cs="Times New Roman"/>
            <w:szCs w:val="24"/>
          </w:rPr>
          <w:fldChar w:fldCharType="end"/>
        </w:r>
      </w:hyperlink>
    </w:p>
    <w:p w14:paraId="2FB8374F" w14:textId="0C40D18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1" w:history="1">
        <w:r>
          <w:rPr>
            <w:rFonts w:ascii="楷体" w:eastAsia="楷体" w:hAnsi="楷体" w:cs="Times New Roman"/>
            <w:color w:val="0000FF"/>
            <w:szCs w:val="24"/>
            <w:u w:val="single"/>
          </w:rPr>
          <w:t>5.12</w:t>
        </w:r>
        <w:r>
          <w:rPr>
            <w:rFonts w:ascii="楷体" w:eastAsia="楷体" w:hAnsi="楷体" w:cs="Times New Roman" w:hint="eastAsia"/>
            <w:color w:val="0000FF"/>
            <w:szCs w:val="24"/>
            <w:u w:val="single"/>
          </w:rPr>
          <w:t>【改编权控制的行为】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24</w:t>
        </w:r>
        <w:r>
          <w:rPr>
            <w:rFonts w:ascii="Times New Roman" w:eastAsia="宋体" w:hAnsi="Times New Roman" w:cs="Times New Roman"/>
            <w:szCs w:val="24"/>
          </w:rPr>
          <w:fldChar w:fldCharType="end"/>
        </w:r>
      </w:hyperlink>
    </w:p>
    <w:p w14:paraId="492E9C7A" w14:textId="3F94066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2" w:history="1">
        <w:r>
          <w:rPr>
            <w:rFonts w:ascii="楷体" w:eastAsia="楷体" w:hAnsi="楷体" w:cs="Times New Roman"/>
            <w:color w:val="0000FF"/>
            <w:szCs w:val="24"/>
            <w:u w:val="single"/>
          </w:rPr>
          <w:t>5.13</w:t>
        </w:r>
        <w:r>
          <w:rPr>
            <w:rFonts w:ascii="楷体" w:eastAsia="楷体" w:hAnsi="楷体" w:cs="Times New Roman" w:hint="eastAsia"/>
            <w:color w:val="0000FF"/>
            <w:szCs w:val="24"/>
            <w:u w:val="single"/>
          </w:rPr>
          <w:t>【改编与作品体裁】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24</w:t>
        </w:r>
        <w:r>
          <w:rPr>
            <w:rFonts w:ascii="Times New Roman" w:eastAsia="宋体" w:hAnsi="Times New Roman" w:cs="Times New Roman"/>
            <w:szCs w:val="24"/>
          </w:rPr>
          <w:fldChar w:fldCharType="end"/>
        </w:r>
      </w:hyperlink>
    </w:p>
    <w:p w14:paraId="1C35D8CD" w14:textId="4BD5B87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3" w:history="1">
        <w:r>
          <w:rPr>
            <w:rFonts w:ascii="楷体" w:eastAsia="楷体" w:hAnsi="楷体" w:cs="Times New Roman"/>
            <w:color w:val="0000FF"/>
            <w:szCs w:val="24"/>
            <w:u w:val="single"/>
          </w:rPr>
          <w:t>5.14</w:t>
        </w:r>
        <w:r>
          <w:rPr>
            <w:rFonts w:ascii="楷体" w:eastAsia="楷体" w:hAnsi="楷体" w:cs="Times New Roman" w:hint="eastAsia"/>
            <w:color w:val="0000FF"/>
            <w:szCs w:val="24"/>
            <w:u w:val="single"/>
          </w:rPr>
          <w:t>【改编与复制】</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25</w:t>
        </w:r>
        <w:r>
          <w:rPr>
            <w:rFonts w:ascii="Times New Roman" w:eastAsia="宋体" w:hAnsi="Times New Roman" w:cs="Times New Roman"/>
            <w:szCs w:val="24"/>
          </w:rPr>
          <w:fldChar w:fldCharType="end"/>
        </w:r>
      </w:hyperlink>
    </w:p>
    <w:p w14:paraId="58CAFA33" w14:textId="4E3F8D1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4" w:history="1">
        <w:r>
          <w:rPr>
            <w:rFonts w:ascii="楷体" w:eastAsia="楷体" w:hAnsi="楷体" w:cs="Times New Roman"/>
            <w:color w:val="0000FF"/>
            <w:szCs w:val="24"/>
            <w:u w:val="single"/>
          </w:rPr>
          <w:t>5.15</w:t>
        </w:r>
        <w:r>
          <w:rPr>
            <w:rFonts w:ascii="楷体" w:eastAsia="楷体" w:hAnsi="楷体" w:cs="Times New Roman" w:hint="eastAsia"/>
            <w:color w:val="0000FF"/>
            <w:szCs w:val="24"/>
            <w:u w:val="single"/>
          </w:rPr>
          <w:t>【改编作品权属和权利行使】</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25</w:t>
        </w:r>
        <w:r>
          <w:rPr>
            <w:rFonts w:ascii="Times New Roman" w:eastAsia="宋体" w:hAnsi="Times New Roman" w:cs="Times New Roman"/>
            <w:szCs w:val="24"/>
          </w:rPr>
          <w:fldChar w:fldCharType="end"/>
        </w:r>
      </w:hyperlink>
    </w:p>
    <w:p w14:paraId="7DED6C89" w14:textId="48C4F73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5" w:history="1">
        <w:r>
          <w:rPr>
            <w:rFonts w:ascii="楷体" w:eastAsia="楷体" w:hAnsi="楷体" w:cs="Times New Roman"/>
            <w:color w:val="0000FF"/>
            <w:szCs w:val="24"/>
            <w:u w:val="single"/>
          </w:rPr>
          <w:t>5.16</w:t>
        </w:r>
        <w:r>
          <w:rPr>
            <w:rFonts w:ascii="楷体" w:eastAsia="楷体" w:hAnsi="楷体" w:cs="Times New Roman" w:hint="eastAsia"/>
            <w:color w:val="0000FF"/>
            <w:szCs w:val="24"/>
            <w:u w:val="single"/>
          </w:rPr>
          <w:t>【汇编权】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25</w:t>
        </w:r>
        <w:r>
          <w:rPr>
            <w:rFonts w:ascii="Times New Roman" w:eastAsia="宋体" w:hAnsi="Times New Roman" w:cs="Times New Roman"/>
            <w:szCs w:val="24"/>
          </w:rPr>
          <w:fldChar w:fldCharType="end"/>
        </w:r>
      </w:hyperlink>
    </w:p>
    <w:p w14:paraId="1869C732" w14:textId="05DCCA7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6" w:history="1">
        <w:r>
          <w:rPr>
            <w:rFonts w:ascii="楷体" w:eastAsia="楷体" w:hAnsi="楷体" w:cs="Times New Roman"/>
            <w:color w:val="0000FF"/>
            <w:szCs w:val="24"/>
            <w:u w:val="single"/>
          </w:rPr>
          <w:t>5.17</w:t>
        </w:r>
        <w:r>
          <w:rPr>
            <w:rFonts w:ascii="楷体" w:eastAsia="楷体" w:hAnsi="楷体" w:cs="Times New Roman" w:hint="eastAsia"/>
            <w:color w:val="0000FF"/>
            <w:szCs w:val="24"/>
            <w:u w:val="single"/>
          </w:rPr>
          <w:t>【汇编权控制的行为】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25</w:t>
        </w:r>
        <w:r>
          <w:rPr>
            <w:rFonts w:ascii="Times New Roman" w:eastAsia="宋体" w:hAnsi="Times New Roman" w:cs="Times New Roman"/>
            <w:szCs w:val="24"/>
          </w:rPr>
          <w:fldChar w:fldCharType="end"/>
        </w:r>
      </w:hyperlink>
    </w:p>
    <w:p w14:paraId="2D0B93B8" w14:textId="2E05AE5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7" w:history="1">
        <w:r>
          <w:rPr>
            <w:rFonts w:ascii="楷体" w:eastAsia="楷体" w:hAnsi="楷体" w:cs="Times New Roman"/>
            <w:color w:val="0000FF"/>
            <w:szCs w:val="24"/>
            <w:u w:val="single"/>
          </w:rPr>
          <w:t>5.18</w:t>
        </w:r>
        <w:r>
          <w:rPr>
            <w:rFonts w:ascii="楷体" w:eastAsia="楷体" w:hAnsi="楷体" w:cs="Times New Roman" w:hint="eastAsia"/>
            <w:color w:val="0000FF"/>
            <w:szCs w:val="24"/>
            <w:u w:val="single"/>
          </w:rPr>
          <w:t>【“兜底”条款的适用】</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25</w:t>
        </w:r>
        <w:r>
          <w:rPr>
            <w:rFonts w:ascii="Times New Roman" w:eastAsia="宋体" w:hAnsi="Times New Roman" w:cs="Times New Roman"/>
            <w:szCs w:val="24"/>
          </w:rPr>
          <w:fldChar w:fldCharType="end"/>
        </w:r>
      </w:hyperlink>
    </w:p>
    <w:p w14:paraId="302EC96B" w14:textId="00DB5E09" w:rsidR="00C63EE7" w:rsidRDefault="00000000">
      <w:pPr>
        <w:widowControl/>
        <w:tabs>
          <w:tab w:val="right" w:leader="dot" w:pos="8296"/>
        </w:tabs>
        <w:spacing w:line="240" w:lineRule="atLeast"/>
        <w:jc w:val="left"/>
        <w:rPr>
          <w:rFonts w:ascii="Calibri" w:eastAsia="宋体" w:hAnsi="Calibri" w:cs="Times New Roman"/>
        </w:rPr>
      </w:pPr>
      <w:hyperlink w:anchor="_Toc511639948" w:history="1">
        <w:r>
          <w:rPr>
            <w:rFonts w:ascii="楷体" w:eastAsia="楷体" w:hAnsi="楷体" w:cs="黑体" w:hint="eastAsia"/>
            <w:color w:val="0000FF"/>
            <w:szCs w:val="24"/>
            <w:u w:val="single"/>
          </w:rPr>
          <w:t>第六章 侵害邻接权的认定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26</w:t>
        </w:r>
        <w:r>
          <w:rPr>
            <w:rFonts w:ascii="Times New Roman" w:eastAsia="宋体" w:hAnsi="Times New Roman" w:cs="Times New Roman"/>
            <w:szCs w:val="24"/>
          </w:rPr>
          <w:fldChar w:fldCharType="end"/>
        </w:r>
      </w:hyperlink>
    </w:p>
    <w:p w14:paraId="0DF1E3F8" w14:textId="49C2632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49" w:history="1">
        <w:r>
          <w:rPr>
            <w:rFonts w:ascii="楷体" w:eastAsia="楷体" w:hAnsi="楷体" w:cs="Times New Roman"/>
            <w:color w:val="0000FF"/>
            <w:szCs w:val="24"/>
            <w:u w:val="single"/>
          </w:rPr>
          <w:t>6.1</w:t>
        </w:r>
        <w:r>
          <w:rPr>
            <w:rFonts w:ascii="楷体" w:eastAsia="楷体" w:hAnsi="楷体" w:cs="Times New Roman" w:hint="eastAsia"/>
            <w:color w:val="0000FF"/>
            <w:szCs w:val="24"/>
            <w:u w:val="single"/>
          </w:rPr>
          <w:t>【表明表演者身份的方式】</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_Toc511639949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26</w:t>
        </w:r>
        <w:r>
          <w:rPr>
            <w:rFonts w:ascii="Times New Roman" w:eastAsia="宋体" w:hAnsi="Times New Roman" w:cs="Times New Roman"/>
            <w:szCs w:val="24"/>
          </w:rPr>
          <w:fldChar w:fldCharType="end"/>
        </w:r>
      </w:hyperlink>
    </w:p>
    <w:p w14:paraId="13C34942" w14:textId="66A2F2C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0" w:history="1">
        <w:r>
          <w:rPr>
            <w:rFonts w:ascii="楷体" w:eastAsia="楷体" w:hAnsi="楷体" w:cs="Times New Roman"/>
            <w:color w:val="0000FF"/>
            <w:szCs w:val="24"/>
            <w:u w:val="single"/>
          </w:rPr>
          <w:t>6.2</w:t>
        </w:r>
        <w:r>
          <w:rPr>
            <w:rFonts w:ascii="楷体" w:eastAsia="楷体" w:hAnsi="楷体" w:cs="Times New Roman" w:hint="eastAsia"/>
            <w:color w:val="0000FF"/>
            <w:szCs w:val="24"/>
            <w:u w:val="single"/>
          </w:rPr>
          <w:t>【电影作品与表演者权】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26</w:t>
        </w:r>
        <w:r>
          <w:rPr>
            <w:rFonts w:ascii="Times New Roman" w:eastAsia="宋体" w:hAnsi="Times New Roman" w:cs="Times New Roman"/>
            <w:szCs w:val="24"/>
          </w:rPr>
          <w:fldChar w:fldCharType="end"/>
        </w:r>
      </w:hyperlink>
    </w:p>
    <w:p w14:paraId="45DE2A3D" w14:textId="5C731CF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1" w:history="1">
        <w:r>
          <w:rPr>
            <w:rFonts w:ascii="楷体" w:eastAsia="楷体" w:hAnsi="楷体" w:cs="Times New Roman"/>
            <w:color w:val="0000FF"/>
            <w:szCs w:val="24"/>
            <w:u w:val="single"/>
          </w:rPr>
          <w:t>6.3</w:t>
        </w:r>
        <w:r>
          <w:rPr>
            <w:rFonts w:ascii="楷体" w:eastAsia="楷体" w:hAnsi="楷体" w:cs="Times New Roman" w:hint="eastAsia"/>
            <w:color w:val="0000FF"/>
            <w:szCs w:val="24"/>
            <w:u w:val="single"/>
          </w:rPr>
          <w:t>【录音录像制作者权】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27</w:t>
        </w:r>
        <w:r>
          <w:rPr>
            <w:rFonts w:ascii="Times New Roman" w:eastAsia="宋体" w:hAnsi="Times New Roman" w:cs="Times New Roman"/>
            <w:szCs w:val="24"/>
          </w:rPr>
          <w:fldChar w:fldCharType="end"/>
        </w:r>
      </w:hyperlink>
    </w:p>
    <w:p w14:paraId="77074803" w14:textId="420AC15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2" w:history="1">
        <w:r>
          <w:rPr>
            <w:rFonts w:ascii="楷体" w:eastAsia="楷体" w:hAnsi="楷体" w:cs="Times New Roman"/>
            <w:color w:val="0000FF"/>
            <w:szCs w:val="24"/>
            <w:u w:val="single"/>
          </w:rPr>
          <w:t>6.4</w:t>
        </w:r>
        <w:r>
          <w:rPr>
            <w:rFonts w:ascii="楷体" w:eastAsia="楷体" w:hAnsi="楷体" w:cs="Times New Roman" w:hint="eastAsia"/>
            <w:color w:val="0000FF"/>
            <w:szCs w:val="24"/>
            <w:u w:val="single"/>
          </w:rPr>
          <w:t>【音源同一性的证明】</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27</w:t>
        </w:r>
        <w:r>
          <w:rPr>
            <w:rFonts w:ascii="Times New Roman" w:eastAsia="宋体" w:hAnsi="Times New Roman" w:cs="Times New Roman"/>
            <w:szCs w:val="24"/>
          </w:rPr>
          <w:fldChar w:fldCharType="end"/>
        </w:r>
      </w:hyperlink>
    </w:p>
    <w:p w14:paraId="6D62A3D5" w14:textId="1E88FAF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3" w:history="1">
        <w:r>
          <w:rPr>
            <w:rFonts w:ascii="楷体" w:eastAsia="楷体" w:hAnsi="楷体" w:cs="Times New Roman"/>
            <w:color w:val="0000FF"/>
            <w:szCs w:val="24"/>
            <w:u w:val="single"/>
          </w:rPr>
          <w:t>6.5</w:t>
        </w:r>
        <w:r>
          <w:rPr>
            <w:rFonts w:ascii="楷体" w:eastAsia="楷体" w:hAnsi="楷体" w:cs="Times New Roman" w:hint="eastAsia"/>
            <w:color w:val="0000FF"/>
            <w:szCs w:val="24"/>
            <w:u w:val="single"/>
          </w:rPr>
          <w:t>【广播组织的转播权】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27</w:t>
        </w:r>
        <w:r>
          <w:rPr>
            <w:rFonts w:ascii="Times New Roman" w:eastAsia="宋体" w:hAnsi="Times New Roman" w:cs="Times New Roman"/>
            <w:szCs w:val="24"/>
          </w:rPr>
          <w:fldChar w:fldCharType="end"/>
        </w:r>
      </w:hyperlink>
    </w:p>
    <w:p w14:paraId="7C340F3F" w14:textId="09FA375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4" w:history="1">
        <w:r>
          <w:rPr>
            <w:rFonts w:ascii="楷体" w:eastAsia="楷体" w:hAnsi="楷体" w:cs="Times New Roman"/>
            <w:color w:val="0000FF"/>
            <w:szCs w:val="24"/>
            <w:u w:val="single"/>
          </w:rPr>
          <w:t>6.6</w:t>
        </w:r>
        <w:r>
          <w:rPr>
            <w:rFonts w:ascii="楷体" w:eastAsia="楷体" w:hAnsi="楷体" w:cs="Times New Roman" w:hint="eastAsia"/>
            <w:color w:val="0000FF"/>
            <w:szCs w:val="24"/>
            <w:u w:val="single"/>
          </w:rPr>
          <w:t>【版式设计权保护范围】</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27</w:t>
        </w:r>
        <w:r>
          <w:rPr>
            <w:rFonts w:ascii="Times New Roman" w:eastAsia="宋体" w:hAnsi="Times New Roman" w:cs="Times New Roman"/>
            <w:szCs w:val="24"/>
          </w:rPr>
          <w:fldChar w:fldCharType="end"/>
        </w:r>
      </w:hyperlink>
    </w:p>
    <w:p w14:paraId="7439E13D" w14:textId="63A69454" w:rsidR="00C63EE7" w:rsidRDefault="00000000">
      <w:pPr>
        <w:widowControl/>
        <w:tabs>
          <w:tab w:val="right" w:leader="dot" w:pos="8296"/>
        </w:tabs>
        <w:spacing w:line="240" w:lineRule="atLeast"/>
        <w:jc w:val="left"/>
        <w:rPr>
          <w:rFonts w:ascii="Calibri" w:eastAsia="宋体" w:hAnsi="Calibri" w:cs="Times New Roman"/>
        </w:rPr>
      </w:pPr>
      <w:hyperlink w:anchor="_Toc511639955" w:history="1">
        <w:r>
          <w:rPr>
            <w:rFonts w:ascii="楷体" w:eastAsia="楷体" w:hAnsi="楷体" w:cs="黑体" w:hint="eastAsia"/>
            <w:color w:val="0000FF"/>
            <w:szCs w:val="24"/>
            <w:u w:val="single"/>
          </w:rPr>
          <w:t>第七章 抗辩事由的审查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28</w:t>
        </w:r>
        <w:r>
          <w:rPr>
            <w:rFonts w:ascii="Times New Roman" w:eastAsia="宋体" w:hAnsi="Times New Roman" w:cs="Times New Roman"/>
            <w:szCs w:val="24"/>
          </w:rPr>
          <w:fldChar w:fldCharType="end"/>
        </w:r>
      </w:hyperlink>
    </w:p>
    <w:p w14:paraId="6B82DD04" w14:textId="5F0C187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6" w:history="1">
        <w:r>
          <w:rPr>
            <w:rFonts w:ascii="楷体" w:eastAsia="楷体" w:hAnsi="楷体" w:cs="Times New Roman"/>
            <w:color w:val="0000FF"/>
            <w:szCs w:val="24"/>
            <w:u w:val="single"/>
          </w:rPr>
          <w:t>7.1</w:t>
        </w:r>
        <w:r>
          <w:rPr>
            <w:rFonts w:ascii="楷体" w:eastAsia="楷体" w:hAnsi="楷体" w:cs="Times New Roman" w:hint="eastAsia"/>
            <w:color w:val="0000FF"/>
            <w:szCs w:val="24"/>
            <w:u w:val="single"/>
          </w:rPr>
          <w:t>【抗辩事由的内容】</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28</w:t>
        </w:r>
        <w:r>
          <w:rPr>
            <w:rFonts w:ascii="Times New Roman" w:eastAsia="宋体" w:hAnsi="Times New Roman" w:cs="Times New Roman"/>
            <w:szCs w:val="24"/>
          </w:rPr>
          <w:fldChar w:fldCharType="end"/>
        </w:r>
      </w:hyperlink>
    </w:p>
    <w:p w14:paraId="1665C609" w14:textId="0397F9C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7" w:history="1">
        <w:r>
          <w:rPr>
            <w:rFonts w:ascii="楷体" w:eastAsia="楷体" w:hAnsi="楷体" w:cs="Times New Roman"/>
            <w:color w:val="0000FF"/>
            <w:szCs w:val="24"/>
            <w:u w:val="single"/>
          </w:rPr>
          <w:t>7.2</w:t>
        </w:r>
        <w:r>
          <w:rPr>
            <w:rFonts w:ascii="楷体" w:eastAsia="楷体" w:hAnsi="楷体" w:cs="Times New Roman" w:hint="eastAsia"/>
            <w:color w:val="0000FF"/>
            <w:szCs w:val="24"/>
            <w:u w:val="single"/>
          </w:rPr>
          <w:t>【抗辩事由的审查原则】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28</w:t>
        </w:r>
        <w:r>
          <w:rPr>
            <w:rFonts w:ascii="Times New Roman" w:eastAsia="宋体" w:hAnsi="Times New Roman" w:cs="Times New Roman"/>
            <w:szCs w:val="24"/>
          </w:rPr>
          <w:fldChar w:fldCharType="end"/>
        </w:r>
      </w:hyperlink>
    </w:p>
    <w:p w14:paraId="596B0A2E" w14:textId="239C86C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8" w:history="1">
        <w:r>
          <w:rPr>
            <w:rFonts w:ascii="楷体" w:eastAsia="楷体" w:hAnsi="楷体" w:cs="Times New Roman"/>
            <w:color w:val="0000FF"/>
            <w:szCs w:val="24"/>
            <w:u w:val="single"/>
          </w:rPr>
          <w:t>7.3</w:t>
        </w:r>
        <w:r>
          <w:rPr>
            <w:rFonts w:ascii="楷体" w:eastAsia="楷体" w:hAnsi="楷体" w:cs="Times New Roman" w:hint="eastAsia"/>
            <w:color w:val="0000FF"/>
            <w:szCs w:val="24"/>
            <w:u w:val="single"/>
          </w:rPr>
          <w:t>【有限表达】</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29</w:t>
        </w:r>
        <w:r>
          <w:rPr>
            <w:rFonts w:ascii="Times New Roman" w:eastAsia="宋体" w:hAnsi="Times New Roman" w:cs="Times New Roman"/>
            <w:szCs w:val="24"/>
          </w:rPr>
          <w:fldChar w:fldCharType="end"/>
        </w:r>
      </w:hyperlink>
    </w:p>
    <w:p w14:paraId="7A72686A" w14:textId="769347D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59" w:history="1">
        <w:r>
          <w:rPr>
            <w:rFonts w:ascii="楷体" w:eastAsia="楷体" w:hAnsi="楷体" w:cs="Times New Roman"/>
            <w:color w:val="0000FF"/>
            <w:szCs w:val="24"/>
            <w:u w:val="single"/>
          </w:rPr>
          <w:t>7.4</w:t>
        </w:r>
        <w:r>
          <w:rPr>
            <w:rFonts w:ascii="楷体" w:eastAsia="楷体" w:hAnsi="楷体" w:cs="Times New Roman" w:hint="eastAsia"/>
            <w:color w:val="0000FF"/>
            <w:szCs w:val="24"/>
            <w:u w:val="single"/>
          </w:rPr>
          <w:t>【必要场景】</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_Toc511639959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29</w:t>
        </w:r>
        <w:r>
          <w:rPr>
            <w:rFonts w:ascii="Times New Roman" w:eastAsia="宋体" w:hAnsi="Times New Roman" w:cs="Times New Roman"/>
            <w:szCs w:val="24"/>
          </w:rPr>
          <w:fldChar w:fldCharType="end"/>
        </w:r>
      </w:hyperlink>
    </w:p>
    <w:p w14:paraId="121CA552" w14:textId="1C54AC5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0" w:history="1">
        <w:r>
          <w:rPr>
            <w:rFonts w:ascii="楷体" w:eastAsia="楷体" w:hAnsi="楷体" w:cs="Times New Roman"/>
            <w:color w:val="0000FF"/>
            <w:szCs w:val="24"/>
            <w:u w:val="single"/>
          </w:rPr>
          <w:t>7.5</w:t>
        </w:r>
        <w:r>
          <w:rPr>
            <w:rFonts w:ascii="楷体" w:eastAsia="楷体" w:hAnsi="楷体" w:cs="Times New Roman" w:hint="eastAsia"/>
            <w:color w:val="0000FF"/>
            <w:szCs w:val="24"/>
            <w:u w:val="single"/>
          </w:rPr>
          <w:t>【时事新闻】</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29</w:t>
        </w:r>
        <w:r>
          <w:rPr>
            <w:rFonts w:ascii="Times New Roman" w:eastAsia="宋体" w:hAnsi="Times New Roman" w:cs="Times New Roman"/>
            <w:szCs w:val="24"/>
          </w:rPr>
          <w:fldChar w:fldCharType="end"/>
        </w:r>
      </w:hyperlink>
    </w:p>
    <w:p w14:paraId="6FFEE32C" w14:textId="74DBE1A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1" w:history="1">
        <w:r>
          <w:rPr>
            <w:rFonts w:ascii="楷体" w:eastAsia="楷体" w:hAnsi="楷体" w:cs="Times New Roman"/>
            <w:color w:val="0000FF"/>
            <w:szCs w:val="24"/>
            <w:u w:val="single"/>
          </w:rPr>
          <w:t>7.6</w:t>
        </w:r>
        <w:r>
          <w:rPr>
            <w:rFonts w:ascii="楷体" w:eastAsia="楷体" w:hAnsi="楷体" w:cs="Times New Roman" w:hint="eastAsia"/>
            <w:color w:val="0000FF"/>
            <w:szCs w:val="24"/>
            <w:u w:val="single"/>
          </w:rPr>
          <w:t>【公有领域】</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29</w:t>
        </w:r>
        <w:r>
          <w:rPr>
            <w:rFonts w:ascii="Times New Roman" w:eastAsia="宋体" w:hAnsi="Times New Roman" w:cs="Times New Roman"/>
            <w:szCs w:val="24"/>
          </w:rPr>
          <w:fldChar w:fldCharType="end"/>
        </w:r>
      </w:hyperlink>
    </w:p>
    <w:p w14:paraId="205E0B84" w14:textId="3F5C052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2" w:history="1">
        <w:r>
          <w:rPr>
            <w:rFonts w:ascii="楷体" w:eastAsia="楷体" w:hAnsi="楷体" w:cs="Times New Roman"/>
            <w:color w:val="0000FF"/>
            <w:szCs w:val="24"/>
            <w:u w:val="single"/>
          </w:rPr>
          <w:t>7.7</w:t>
        </w:r>
        <w:r>
          <w:rPr>
            <w:rFonts w:ascii="楷体" w:eastAsia="楷体" w:hAnsi="楷体" w:cs="Times New Roman" w:hint="eastAsia"/>
            <w:color w:val="0000FF"/>
            <w:szCs w:val="24"/>
            <w:u w:val="single"/>
          </w:rPr>
          <w:t>【在先其他作品】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29</w:t>
        </w:r>
        <w:r>
          <w:rPr>
            <w:rFonts w:ascii="Times New Roman" w:eastAsia="宋体" w:hAnsi="Times New Roman" w:cs="Times New Roman"/>
            <w:szCs w:val="24"/>
          </w:rPr>
          <w:fldChar w:fldCharType="end"/>
        </w:r>
      </w:hyperlink>
    </w:p>
    <w:p w14:paraId="52EC9C98" w14:textId="14426A8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3" w:history="1">
        <w:r>
          <w:rPr>
            <w:rFonts w:ascii="楷体" w:eastAsia="楷体" w:hAnsi="楷体" w:cs="Times New Roman"/>
            <w:color w:val="0000FF"/>
            <w:szCs w:val="24"/>
            <w:u w:val="single"/>
          </w:rPr>
          <w:t>7.8</w:t>
        </w:r>
        <w:r>
          <w:rPr>
            <w:rFonts w:ascii="楷体" w:eastAsia="楷体" w:hAnsi="楷体" w:cs="Times New Roman" w:hint="eastAsia"/>
            <w:color w:val="0000FF"/>
            <w:szCs w:val="24"/>
            <w:u w:val="single"/>
          </w:rPr>
          <w:t>【独立创作】</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30</w:t>
        </w:r>
        <w:r>
          <w:rPr>
            <w:rFonts w:ascii="Times New Roman" w:eastAsia="宋体" w:hAnsi="Times New Roman" w:cs="Times New Roman"/>
            <w:szCs w:val="24"/>
          </w:rPr>
          <w:fldChar w:fldCharType="end"/>
        </w:r>
      </w:hyperlink>
    </w:p>
    <w:p w14:paraId="5A4064A9" w14:textId="4DB020D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4" w:history="1">
        <w:r>
          <w:rPr>
            <w:rFonts w:ascii="楷体" w:eastAsia="楷体" w:hAnsi="楷体" w:cs="Times New Roman"/>
            <w:color w:val="0000FF"/>
            <w:szCs w:val="24"/>
            <w:u w:val="single"/>
          </w:rPr>
          <w:t>7.9</w:t>
        </w:r>
        <w:r>
          <w:rPr>
            <w:rFonts w:ascii="楷体" w:eastAsia="楷体" w:hAnsi="楷体" w:cs="Times New Roman" w:hint="eastAsia"/>
            <w:color w:val="0000FF"/>
            <w:szCs w:val="24"/>
            <w:u w:val="single"/>
          </w:rPr>
          <w:t>【合法授权】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30</w:t>
        </w:r>
        <w:r>
          <w:rPr>
            <w:rFonts w:ascii="Times New Roman" w:eastAsia="宋体" w:hAnsi="Times New Roman" w:cs="Times New Roman"/>
            <w:szCs w:val="24"/>
          </w:rPr>
          <w:fldChar w:fldCharType="end"/>
        </w:r>
      </w:hyperlink>
    </w:p>
    <w:p w14:paraId="73628161" w14:textId="20395EB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5" w:history="1">
        <w:r>
          <w:rPr>
            <w:rFonts w:ascii="楷体" w:eastAsia="楷体" w:hAnsi="楷体" w:cs="Times New Roman"/>
            <w:color w:val="0000FF"/>
            <w:szCs w:val="24"/>
            <w:u w:val="single"/>
          </w:rPr>
          <w:t>7.10</w:t>
        </w:r>
        <w:r>
          <w:rPr>
            <w:rFonts w:ascii="楷体" w:eastAsia="楷体" w:hAnsi="楷体" w:cs="Times New Roman" w:hint="eastAsia"/>
            <w:color w:val="0000FF"/>
            <w:szCs w:val="24"/>
            <w:u w:val="single"/>
          </w:rPr>
          <w:t>【个人使用】</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30</w:t>
        </w:r>
        <w:r>
          <w:rPr>
            <w:rFonts w:ascii="Times New Roman" w:eastAsia="宋体" w:hAnsi="Times New Roman" w:cs="Times New Roman"/>
            <w:szCs w:val="24"/>
          </w:rPr>
          <w:fldChar w:fldCharType="end"/>
        </w:r>
      </w:hyperlink>
    </w:p>
    <w:p w14:paraId="250A6C36" w14:textId="52E7961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6" w:history="1">
        <w:r>
          <w:rPr>
            <w:rFonts w:ascii="楷体" w:eastAsia="楷体" w:hAnsi="楷体" w:cs="Times New Roman"/>
            <w:color w:val="0000FF"/>
            <w:szCs w:val="24"/>
            <w:u w:val="single"/>
          </w:rPr>
          <w:t>7.11</w:t>
        </w:r>
        <w:r>
          <w:rPr>
            <w:rFonts w:ascii="楷体" w:eastAsia="楷体" w:hAnsi="楷体" w:cs="Times New Roman" w:hint="eastAsia"/>
            <w:color w:val="0000FF"/>
            <w:szCs w:val="24"/>
            <w:u w:val="single"/>
          </w:rPr>
          <w:t>【适当引用】</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30</w:t>
        </w:r>
        <w:r>
          <w:rPr>
            <w:rFonts w:ascii="Times New Roman" w:eastAsia="宋体" w:hAnsi="Times New Roman" w:cs="Times New Roman"/>
            <w:szCs w:val="24"/>
          </w:rPr>
          <w:fldChar w:fldCharType="end"/>
        </w:r>
      </w:hyperlink>
    </w:p>
    <w:p w14:paraId="1BE624C4" w14:textId="695BDCB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7" w:history="1">
        <w:r>
          <w:rPr>
            <w:rFonts w:ascii="楷体" w:eastAsia="楷体" w:hAnsi="楷体" w:cs="Times New Roman"/>
            <w:color w:val="0000FF"/>
            <w:szCs w:val="24"/>
            <w:u w:val="single"/>
          </w:rPr>
          <w:t>7.12</w:t>
        </w:r>
        <w:r>
          <w:rPr>
            <w:rFonts w:ascii="楷体" w:eastAsia="楷体" w:hAnsi="楷体" w:cs="Times New Roman" w:hint="eastAsia"/>
            <w:color w:val="0000FF"/>
            <w:szCs w:val="24"/>
            <w:u w:val="single"/>
          </w:rPr>
          <w:t>【课堂教学和科研使用】</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31</w:t>
        </w:r>
        <w:r>
          <w:rPr>
            <w:rFonts w:ascii="Times New Roman" w:eastAsia="宋体" w:hAnsi="Times New Roman" w:cs="Times New Roman"/>
            <w:szCs w:val="24"/>
          </w:rPr>
          <w:fldChar w:fldCharType="end"/>
        </w:r>
      </w:hyperlink>
    </w:p>
    <w:p w14:paraId="671D422D" w14:textId="15EB8CB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8" w:history="1">
        <w:r>
          <w:rPr>
            <w:rFonts w:ascii="楷体" w:eastAsia="楷体" w:hAnsi="楷体" w:cs="Times New Roman"/>
            <w:color w:val="0000FF"/>
            <w:szCs w:val="24"/>
            <w:u w:val="single"/>
          </w:rPr>
          <w:t>7.13</w:t>
        </w:r>
        <w:r>
          <w:rPr>
            <w:rFonts w:ascii="楷体" w:eastAsia="楷体" w:hAnsi="楷体" w:cs="Times New Roman" w:hint="eastAsia"/>
            <w:color w:val="0000FF"/>
            <w:szCs w:val="24"/>
            <w:u w:val="single"/>
          </w:rPr>
          <w:t>【报刊转载、摘编】</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31</w:t>
        </w:r>
        <w:r>
          <w:rPr>
            <w:rFonts w:ascii="Times New Roman" w:eastAsia="宋体" w:hAnsi="Times New Roman" w:cs="Times New Roman"/>
            <w:szCs w:val="24"/>
          </w:rPr>
          <w:fldChar w:fldCharType="end"/>
        </w:r>
      </w:hyperlink>
    </w:p>
    <w:p w14:paraId="6880A36B" w14:textId="222F931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69" w:history="1">
        <w:r>
          <w:rPr>
            <w:rFonts w:ascii="楷体" w:eastAsia="楷体" w:hAnsi="楷体" w:cs="Times New Roman"/>
            <w:color w:val="0000FF"/>
            <w:szCs w:val="24"/>
            <w:u w:val="single"/>
          </w:rPr>
          <w:t>7.14</w:t>
        </w:r>
        <w:r>
          <w:rPr>
            <w:rFonts w:ascii="楷体" w:eastAsia="楷体" w:hAnsi="楷体" w:cs="Times New Roman" w:hint="eastAsia"/>
            <w:color w:val="0000FF"/>
            <w:szCs w:val="24"/>
            <w:u w:val="single"/>
          </w:rPr>
          <w:t>【制作录音制品】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_Toc511639969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31</w:t>
        </w:r>
        <w:r>
          <w:rPr>
            <w:rFonts w:ascii="Times New Roman" w:eastAsia="宋体" w:hAnsi="Times New Roman" w:cs="Times New Roman"/>
            <w:szCs w:val="24"/>
          </w:rPr>
          <w:fldChar w:fldCharType="end"/>
        </w:r>
      </w:hyperlink>
    </w:p>
    <w:p w14:paraId="2A0A2F5E" w14:textId="19E862C9" w:rsidR="00C63EE7" w:rsidRDefault="00000000">
      <w:pPr>
        <w:widowControl/>
        <w:tabs>
          <w:tab w:val="right" w:leader="dot" w:pos="8296"/>
        </w:tabs>
        <w:spacing w:line="240" w:lineRule="atLeast"/>
        <w:jc w:val="left"/>
        <w:rPr>
          <w:rFonts w:ascii="Calibri" w:eastAsia="宋体" w:hAnsi="Calibri" w:cs="Times New Roman"/>
        </w:rPr>
      </w:pPr>
      <w:hyperlink w:anchor="_Toc511639970" w:history="1">
        <w:r>
          <w:rPr>
            <w:rFonts w:ascii="楷体" w:eastAsia="楷体" w:hAnsi="楷体" w:cs="黑体" w:hint="eastAsia"/>
            <w:color w:val="0000FF"/>
            <w:szCs w:val="24"/>
            <w:u w:val="single"/>
          </w:rPr>
          <w:t>第八章 法律责任的确定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32</w:t>
        </w:r>
        <w:r>
          <w:rPr>
            <w:rFonts w:ascii="Times New Roman" w:eastAsia="宋体" w:hAnsi="Times New Roman" w:cs="Times New Roman"/>
            <w:szCs w:val="24"/>
          </w:rPr>
          <w:fldChar w:fldCharType="end"/>
        </w:r>
      </w:hyperlink>
    </w:p>
    <w:p w14:paraId="63C7E769" w14:textId="5B4A0E9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1" w:history="1">
        <w:r>
          <w:rPr>
            <w:rFonts w:ascii="楷体" w:eastAsia="楷体" w:hAnsi="楷体" w:cs="Times New Roman"/>
            <w:color w:val="0000FF"/>
            <w:szCs w:val="24"/>
            <w:u w:val="single"/>
          </w:rPr>
          <w:t>8.1</w:t>
        </w:r>
        <w:r>
          <w:rPr>
            <w:rFonts w:ascii="楷体" w:eastAsia="楷体" w:hAnsi="楷体" w:cs="Times New Roman" w:hint="eastAsia"/>
            <w:color w:val="0000FF"/>
            <w:szCs w:val="24"/>
            <w:u w:val="single"/>
          </w:rPr>
          <w:t>【停止侵害的例外】</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32</w:t>
        </w:r>
        <w:r>
          <w:rPr>
            <w:rFonts w:ascii="Times New Roman" w:eastAsia="宋体" w:hAnsi="Times New Roman" w:cs="Times New Roman"/>
            <w:szCs w:val="24"/>
          </w:rPr>
          <w:fldChar w:fldCharType="end"/>
        </w:r>
      </w:hyperlink>
    </w:p>
    <w:p w14:paraId="0705A52D" w14:textId="63FB347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2" w:history="1">
        <w:r>
          <w:rPr>
            <w:rFonts w:ascii="楷体" w:eastAsia="楷体" w:hAnsi="楷体" w:cs="Times New Roman"/>
            <w:color w:val="0000FF"/>
            <w:szCs w:val="24"/>
            <w:u w:val="single"/>
          </w:rPr>
          <w:t>8.2</w:t>
        </w:r>
        <w:r>
          <w:rPr>
            <w:rFonts w:ascii="楷体" w:eastAsia="楷体" w:hAnsi="楷体" w:cs="Times New Roman" w:hint="eastAsia"/>
            <w:color w:val="0000FF"/>
            <w:szCs w:val="24"/>
            <w:u w:val="single"/>
          </w:rPr>
          <w:t>【过错原则】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32</w:t>
        </w:r>
        <w:r>
          <w:rPr>
            <w:rFonts w:ascii="Times New Roman" w:eastAsia="宋体" w:hAnsi="Times New Roman" w:cs="Times New Roman"/>
            <w:szCs w:val="24"/>
          </w:rPr>
          <w:fldChar w:fldCharType="end"/>
        </w:r>
      </w:hyperlink>
    </w:p>
    <w:p w14:paraId="7E9E76C0" w14:textId="1E0949C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3" w:history="1">
        <w:r>
          <w:rPr>
            <w:rFonts w:ascii="楷体" w:eastAsia="楷体" w:hAnsi="楷体" w:cs="Times New Roman"/>
            <w:color w:val="0000FF"/>
            <w:szCs w:val="24"/>
            <w:u w:val="single"/>
          </w:rPr>
          <w:t>8.3</w:t>
        </w:r>
        <w:r>
          <w:rPr>
            <w:rFonts w:ascii="楷体" w:eastAsia="楷体" w:hAnsi="楷体" w:cs="Times New Roman" w:hint="eastAsia"/>
            <w:color w:val="0000FF"/>
            <w:szCs w:val="24"/>
            <w:u w:val="single"/>
          </w:rPr>
          <w:t>【赔偿数额的确定原则】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32</w:t>
        </w:r>
        <w:r>
          <w:rPr>
            <w:rFonts w:ascii="Times New Roman" w:eastAsia="宋体" w:hAnsi="Times New Roman" w:cs="Times New Roman"/>
            <w:szCs w:val="24"/>
          </w:rPr>
          <w:fldChar w:fldCharType="end"/>
        </w:r>
      </w:hyperlink>
    </w:p>
    <w:p w14:paraId="203EA7ED" w14:textId="300E5EC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4" w:history="1">
        <w:r>
          <w:rPr>
            <w:rFonts w:ascii="楷体" w:eastAsia="楷体" w:hAnsi="楷体" w:cs="Times New Roman"/>
            <w:color w:val="0000FF"/>
            <w:szCs w:val="24"/>
            <w:u w:val="single"/>
          </w:rPr>
          <w:t>8.4</w:t>
        </w:r>
        <w:r>
          <w:rPr>
            <w:rFonts w:ascii="楷体" w:eastAsia="楷体" w:hAnsi="楷体" w:cs="Times New Roman" w:hint="eastAsia"/>
            <w:color w:val="0000FF"/>
            <w:szCs w:val="24"/>
            <w:u w:val="single"/>
          </w:rPr>
          <w:t>【赔偿数额的确定方法及适用顺序】</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32</w:t>
        </w:r>
        <w:r>
          <w:rPr>
            <w:rFonts w:ascii="Times New Roman" w:eastAsia="宋体" w:hAnsi="Times New Roman" w:cs="Times New Roman"/>
            <w:szCs w:val="24"/>
          </w:rPr>
          <w:fldChar w:fldCharType="end"/>
        </w:r>
      </w:hyperlink>
    </w:p>
    <w:p w14:paraId="1EBCF276" w14:textId="6804E0B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5" w:history="1">
        <w:r>
          <w:rPr>
            <w:rFonts w:ascii="楷体" w:eastAsia="楷体" w:hAnsi="楷体" w:cs="Times New Roman"/>
            <w:color w:val="0000FF"/>
            <w:szCs w:val="24"/>
            <w:u w:val="single"/>
          </w:rPr>
          <w:t>8.5</w:t>
        </w:r>
        <w:r>
          <w:rPr>
            <w:rFonts w:ascii="楷体" w:eastAsia="楷体" w:hAnsi="楷体" w:cs="Times New Roman" w:hint="eastAsia"/>
            <w:color w:val="0000FF"/>
            <w:szCs w:val="24"/>
            <w:u w:val="single"/>
          </w:rPr>
          <w:t>【权利人的实际损失】</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33</w:t>
        </w:r>
        <w:r>
          <w:rPr>
            <w:rFonts w:ascii="Times New Roman" w:eastAsia="宋体" w:hAnsi="Times New Roman" w:cs="Times New Roman"/>
            <w:szCs w:val="24"/>
          </w:rPr>
          <w:fldChar w:fldCharType="end"/>
        </w:r>
      </w:hyperlink>
    </w:p>
    <w:p w14:paraId="51AE57A8" w14:textId="6CE75C6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6" w:history="1">
        <w:r>
          <w:rPr>
            <w:rFonts w:ascii="楷体" w:eastAsia="楷体" w:hAnsi="楷体" w:cs="Times New Roman"/>
            <w:color w:val="0000FF"/>
            <w:szCs w:val="24"/>
            <w:u w:val="single"/>
          </w:rPr>
          <w:t>8.6</w:t>
        </w:r>
        <w:r>
          <w:rPr>
            <w:rFonts w:ascii="楷体" w:eastAsia="楷体" w:hAnsi="楷体" w:cs="Times New Roman" w:hint="eastAsia"/>
            <w:color w:val="0000FF"/>
            <w:szCs w:val="24"/>
            <w:u w:val="single"/>
          </w:rPr>
          <w:t>【侵权人的违法所得】</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33</w:t>
        </w:r>
        <w:r>
          <w:rPr>
            <w:rFonts w:ascii="Times New Roman" w:eastAsia="宋体" w:hAnsi="Times New Roman" w:cs="Times New Roman"/>
            <w:szCs w:val="24"/>
          </w:rPr>
          <w:fldChar w:fldCharType="end"/>
        </w:r>
      </w:hyperlink>
    </w:p>
    <w:p w14:paraId="2865AA1D" w14:textId="2201CF0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7" w:history="1">
        <w:r>
          <w:rPr>
            <w:rFonts w:ascii="楷体" w:eastAsia="楷体" w:hAnsi="楷体" w:cs="Times New Roman"/>
            <w:color w:val="0000FF"/>
            <w:szCs w:val="24"/>
            <w:u w:val="single"/>
          </w:rPr>
          <w:t>8.7</w:t>
        </w:r>
        <w:r>
          <w:rPr>
            <w:rFonts w:ascii="楷体" w:eastAsia="楷体" w:hAnsi="楷体" w:cs="Times New Roman" w:hint="eastAsia"/>
            <w:color w:val="0000FF"/>
            <w:szCs w:val="24"/>
            <w:u w:val="single"/>
          </w:rPr>
          <w:t>【举证妨碍】</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34</w:t>
        </w:r>
        <w:r>
          <w:rPr>
            <w:rFonts w:ascii="Times New Roman" w:eastAsia="宋体" w:hAnsi="Times New Roman" w:cs="Times New Roman"/>
            <w:szCs w:val="24"/>
          </w:rPr>
          <w:fldChar w:fldCharType="end"/>
        </w:r>
      </w:hyperlink>
    </w:p>
    <w:p w14:paraId="5F3BEB75" w14:textId="7241213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8" w:history="1">
        <w:r>
          <w:rPr>
            <w:rFonts w:ascii="楷体" w:eastAsia="楷体" w:hAnsi="楷体" w:cs="Times New Roman"/>
            <w:color w:val="0000FF"/>
            <w:szCs w:val="24"/>
            <w:u w:val="single"/>
          </w:rPr>
          <w:t>8.8</w:t>
        </w:r>
        <w:r>
          <w:rPr>
            <w:rFonts w:ascii="楷体" w:eastAsia="楷体" w:hAnsi="楷体" w:cs="Times New Roman" w:hint="eastAsia"/>
            <w:color w:val="0000FF"/>
            <w:szCs w:val="24"/>
            <w:u w:val="single"/>
          </w:rPr>
          <w:t>【裁量确定赔偿数额】</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34</w:t>
        </w:r>
        <w:r>
          <w:rPr>
            <w:rFonts w:ascii="Times New Roman" w:eastAsia="宋体" w:hAnsi="Times New Roman" w:cs="Times New Roman"/>
            <w:szCs w:val="24"/>
          </w:rPr>
          <w:fldChar w:fldCharType="end"/>
        </w:r>
      </w:hyperlink>
    </w:p>
    <w:p w14:paraId="18C4C7F0" w14:textId="73F1F36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79" w:history="1">
        <w:r>
          <w:rPr>
            <w:rFonts w:ascii="楷体" w:eastAsia="楷体" w:hAnsi="楷体" w:cs="Times New Roman"/>
            <w:color w:val="0000FF"/>
            <w:szCs w:val="24"/>
            <w:u w:val="single"/>
          </w:rPr>
          <w:t>8.9</w:t>
        </w:r>
        <w:r>
          <w:rPr>
            <w:rFonts w:ascii="楷体" w:eastAsia="楷体" w:hAnsi="楷体" w:cs="Times New Roman" w:hint="eastAsia"/>
            <w:color w:val="0000FF"/>
            <w:szCs w:val="24"/>
            <w:u w:val="single"/>
          </w:rPr>
          <w:t>【法定赔偿的考量因素】</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_Toc511639979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34</w:t>
        </w:r>
        <w:r>
          <w:rPr>
            <w:rFonts w:ascii="Times New Roman" w:eastAsia="宋体" w:hAnsi="Times New Roman" w:cs="Times New Roman"/>
            <w:szCs w:val="24"/>
          </w:rPr>
          <w:fldChar w:fldCharType="end"/>
        </w:r>
      </w:hyperlink>
    </w:p>
    <w:p w14:paraId="50371342" w14:textId="424C7EC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0" w:history="1">
        <w:r>
          <w:rPr>
            <w:rFonts w:ascii="楷体" w:eastAsia="楷体" w:hAnsi="楷体" w:cs="Times New Roman"/>
            <w:color w:val="0000FF"/>
            <w:szCs w:val="24"/>
            <w:u w:val="single"/>
          </w:rPr>
          <w:t>8.10</w:t>
        </w:r>
        <w:r>
          <w:rPr>
            <w:rFonts w:ascii="楷体" w:eastAsia="楷体" w:hAnsi="楷体" w:cs="Times New Roman" w:hint="eastAsia"/>
            <w:color w:val="0000FF"/>
            <w:szCs w:val="24"/>
            <w:u w:val="single"/>
          </w:rPr>
          <w:t>【恶意侵权】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35</w:t>
        </w:r>
        <w:r>
          <w:rPr>
            <w:rFonts w:ascii="Times New Roman" w:eastAsia="宋体" w:hAnsi="Times New Roman" w:cs="Times New Roman"/>
            <w:szCs w:val="24"/>
          </w:rPr>
          <w:fldChar w:fldCharType="end"/>
        </w:r>
      </w:hyperlink>
    </w:p>
    <w:p w14:paraId="6BEAB958" w14:textId="524A37E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1" w:history="1">
        <w:r>
          <w:rPr>
            <w:rFonts w:ascii="楷体" w:eastAsia="楷体" w:hAnsi="楷体" w:cs="Times New Roman"/>
            <w:color w:val="0000FF"/>
            <w:szCs w:val="24"/>
            <w:u w:val="single"/>
          </w:rPr>
          <w:t>8.11</w:t>
        </w:r>
        <w:r>
          <w:rPr>
            <w:rFonts w:ascii="楷体" w:eastAsia="楷体" w:hAnsi="楷体" w:cs="Times New Roman" w:hint="eastAsia"/>
            <w:color w:val="0000FF"/>
            <w:szCs w:val="24"/>
            <w:u w:val="single"/>
          </w:rPr>
          <w:t>【合理开支】</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35</w:t>
        </w:r>
        <w:r>
          <w:rPr>
            <w:rFonts w:ascii="Times New Roman" w:eastAsia="宋体" w:hAnsi="Times New Roman" w:cs="Times New Roman"/>
            <w:szCs w:val="24"/>
          </w:rPr>
          <w:fldChar w:fldCharType="end"/>
        </w:r>
      </w:hyperlink>
    </w:p>
    <w:p w14:paraId="26D5542A" w14:textId="10278BD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2" w:history="1">
        <w:r>
          <w:rPr>
            <w:rFonts w:ascii="楷体" w:eastAsia="楷体" w:hAnsi="楷体" w:cs="Times New Roman"/>
            <w:color w:val="0000FF"/>
            <w:szCs w:val="24"/>
            <w:u w:val="single"/>
          </w:rPr>
          <w:t>8.12</w:t>
        </w:r>
        <w:r>
          <w:rPr>
            <w:rFonts w:ascii="楷体" w:eastAsia="楷体" w:hAnsi="楷体" w:cs="Times New Roman" w:hint="eastAsia"/>
            <w:color w:val="0000FF"/>
            <w:szCs w:val="24"/>
            <w:u w:val="single"/>
          </w:rPr>
          <w:t>【合理开支的证明】</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35</w:t>
        </w:r>
        <w:r>
          <w:rPr>
            <w:rFonts w:ascii="Times New Roman" w:eastAsia="宋体" w:hAnsi="Times New Roman" w:cs="Times New Roman"/>
            <w:szCs w:val="24"/>
          </w:rPr>
          <w:fldChar w:fldCharType="end"/>
        </w:r>
      </w:hyperlink>
    </w:p>
    <w:p w14:paraId="610A9803" w14:textId="1783609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3" w:history="1">
        <w:r>
          <w:rPr>
            <w:rFonts w:ascii="楷体" w:eastAsia="楷体" w:hAnsi="楷体" w:cs="Times New Roman"/>
            <w:color w:val="0000FF"/>
            <w:szCs w:val="24"/>
            <w:u w:val="single"/>
          </w:rPr>
          <w:t>8.13</w:t>
        </w:r>
        <w:r>
          <w:rPr>
            <w:rFonts w:ascii="楷体" w:eastAsia="楷体" w:hAnsi="楷体" w:cs="Times New Roman" w:hint="eastAsia"/>
            <w:color w:val="0000FF"/>
            <w:szCs w:val="24"/>
            <w:u w:val="single"/>
          </w:rPr>
          <w:t>【赔偿合理开支】</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36</w:t>
        </w:r>
        <w:r>
          <w:rPr>
            <w:rFonts w:ascii="Times New Roman" w:eastAsia="宋体" w:hAnsi="Times New Roman" w:cs="Times New Roman"/>
            <w:szCs w:val="24"/>
          </w:rPr>
          <w:fldChar w:fldCharType="end"/>
        </w:r>
      </w:hyperlink>
    </w:p>
    <w:p w14:paraId="6E76933D" w14:textId="5DD4679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4" w:history="1">
        <w:r>
          <w:rPr>
            <w:rFonts w:ascii="楷体" w:eastAsia="楷体" w:hAnsi="楷体" w:cs="Times New Roman"/>
            <w:color w:val="0000FF"/>
            <w:szCs w:val="24"/>
            <w:u w:val="single"/>
          </w:rPr>
          <w:t>8.14</w:t>
        </w:r>
        <w:r>
          <w:rPr>
            <w:rFonts w:ascii="楷体" w:eastAsia="楷体" w:hAnsi="楷体" w:cs="Times New Roman" w:hint="eastAsia"/>
            <w:color w:val="0000FF"/>
            <w:szCs w:val="24"/>
            <w:u w:val="single"/>
          </w:rPr>
          <w:t>【律师费】</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36</w:t>
        </w:r>
        <w:r>
          <w:rPr>
            <w:rFonts w:ascii="Times New Roman" w:eastAsia="宋体" w:hAnsi="Times New Roman" w:cs="Times New Roman"/>
            <w:szCs w:val="24"/>
          </w:rPr>
          <w:fldChar w:fldCharType="end"/>
        </w:r>
      </w:hyperlink>
    </w:p>
    <w:p w14:paraId="55FB776E" w14:textId="6C55E9A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5" w:history="1">
        <w:r>
          <w:rPr>
            <w:rFonts w:ascii="楷体" w:eastAsia="楷体" w:hAnsi="楷体" w:cs="Times New Roman"/>
            <w:color w:val="0000FF"/>
            <w:szCs w:val="24"/>
            <w:u w:val="single"/>
          </w:rPr>
          <w:t>8.15</w:t>
        </w:r>
        <w:r>
          <w:rPr>
            <w:rFonts w:ascii="楷体" w:eastAsia="楷体" w:hAnsi="楷体" w:cs="Times New Roman" w:hint="eastAsia"/>
            <w:color w:val="0000FF"/>
            <w:szCs w:val="24"/>
            <w:u w:val="single"/>
          </w:rPr>
          <w:t>【赔礼道歉的适用条件】</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36</w:t>
        </w:r>
        <w:r>
          <w:rPr>
            <w:rFonts w:ascii="Times New Roman" w:eastAsia="宋体" w:hAnsi="Times New Roman" w:cs="Times New Roman"/>
            <w:szCs w:val="24"/>
          </w:rPr>
          <w:fldChar w:fldCharType="end"/>
        </w:r>
      </w:hyperlink>
    </w:p>
    <w:p w14:paraId="2B21A2EF" w14:textId="1D6AB4B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6" w:history="1">
        <w:r>
          <w:rPr>
            <w:rFonts w:ascii="楷体" w:eastAsia="楷体" w:hAnsi="楷体" w:cs="Times New Roman"/>
            <w:color w:val="0000FF"/>
            <w:szCs w:val="24"/>
            <w:u w:val="single"/>
          </w:rPr>
          <w:t>8.16</w:t>
        </w:r>
        <w:r>
          <w:rPr>
            <w:rFonts w:ascii="楷体" w:eastAsia="楷体" w:hAnsi="楷体" w:cs="Times New Roman" w:hint="eastAsia"/>
            <w:color w:val="0000FF"/>
            <w:szCs w:val="24"/>
            <w:u w:val="single"/>
          </w:rPr>
          <w:t>【精神损害赔偿的适用原则】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37</w:t>
        </w:r>
        <w:r>
          <w:rPr>
            <w:rFonts w:ascii="Times New Roman" w:eastAsia="宋体" w:hAnsi="Times New Roman" w:cs="Times New Roman"/>
            <w:szCs w:val="24"/>
          </w:rPr>
          <w:fldChar w:fldCharType="end"/>
        </w:r>
      </w:hyperlink>
    </w:p>
    <w:p w14:paraId="44747AD9" w14:textId="073E0CA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7" w:history="1">
        <w:r>
          <w:rPr>
            <w:rFonts w:ascii="楷体" w:eastAsia="楷体" w:hAnsi="楷体" w:cs="Times New Roman"/>
            <w:color w:val="0000FF"/>
            <w:szCs w:val="24"/>
            <w:u w:val="single"/>
          </w:rPr>
          <w:t>8.17</w:t>
        </w:r>
        <w:r>
          <w:rPr>
            <w:rFonts w:ascii="楷体" w:eastAsia="楷体" w:hAnsi="楷体" w:cs="Times New Roman" w:hint="eastAsia"/>
            <w:color w:val="0000FF"/>
            <w:szCs w:val="24"/>
            <w:u w:val="single"/>
          </w:rPr>
          <w:t>【精神损害抚慰金数额的确定】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37</w:t>
        </w:r>
        <w:r>
          <w:rPr>
            <w:rFonts w:ascii="Times New Roman" w:eastAsia="宋体" w:hAnsi="Times New Roman" w:cs="Times New Roman"/>
            <w:szCs w:val="24"/>
          </w:rPr>
          <w:fldChar w:fldCharType="end"/>
        </w:r>
      </w:hyperlink>
    </w:p>
    <w:p w14:paraId="4399B05F" w14:textId="10E8A601" w:rsidR="00C63EE7" w:rsidRDefault="00000000">
      <w:pPr>
        <w:widowControl/>
        <w:tabs>
          <w:tab w:val="right" w:leader="dot" w:pos="8296"/>
        </w:tabs>
        <w:spacing w:line="240" w:lineRule="atLeast"/>
        <w:jc w:val="left"/>
        <w:rPr>
          <w:rFonts w:ascii="Calibri" w:eastAsia="宋体" w:hAnsi="Calibri" w:cs="Times New Roman"/>
        </w:rPr>
      </w:pPr>
      <w:hyperlink w:anchor="_Toc511639988" w:history="1">
        <w:r>
          <w:rPr>
            <w:rFonts w:ascii="楷体" w:eastAsia="楷体" w:hAnsi="楷体" w:cs="黑体" w:hint="eastAsia"/>
            <w:color w:val="0000FF"/>
            <w:szCs w:val="24"/>
            <w:u w:val="single"/>
          </w:rPr>
          <w:t>第九章 侵害信息网络传播权的认定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37</w:t>
        </w:r>
        <w:r>
          <w:rPr>
            <w:rFonts w:ascii="Times New Roman" w:eastAsia="宋体" w:hAnsi="Times New Roman" w:cs="Times New Roman"/>
            <w:szCs w:val="24"/>
          </w:rPr>
          <w:fldChar w:fldCharType="end"/>
        </w:r>
      </w:hyperlink>
    </w:p>
    <w:p w14:paraId="7A1008AC" w14:textId="3B09ABF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89" w:history="1">
        <w:r>
          <w:rPr>
            <w:rFonts w:ascii="楷体" w:eastAsia="楷体" w:hAnsi="楷体" w:cs="Times New Roman"/>
            <w:color w:val="0000FF"/>
            <w:szCs w:val="24"/>
            <w:u w:val="single"/>
          </w:rPr>
          <w:t>9.1</w:t>
        </w:r>
        <w:r>
          <w:rPr>
            <w:rFonts w:ascii="楷体" w:eastAsia="楷体" w:hAnsi="楷体" w:cs="Times New Roman" w:hint="eastAsia"/>
            <w:color w:val="0000FF"/>
            <w:szCs w:val="24"/>
            <w:u w:val="single"/>
          </w:rPr>
          <w:t>【侵害信息网络传播权行为】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_Toc511639989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37</w:t>
        </w:r>
        <w:r>
          <w:rPr>
            <w:rFonts w:ascii="Times New Roman" w:eastAsia="宋体" w:hAnsi="Times New Roman" w:cs="Times New Roman"/>
            <w:szCs w:val="24"/>
          </w:rPr>
          <w:fldChar w:fldCharType="end"/>
        </w:r>
      </w:hyperlink>
    </w:p>
    <w:p w14:paraId="5429985B" w14:textId="10D1489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0" w:history="1">
        <w:r>
          <w:rPr>
            <w:rFonts w:ascii="楷体" w:eastAsia="楷体" w:hAnsi="楷体" w:cs="Times New Roman"/>
            <w:color w:val="0000FF"/>
            <w:kern w:val="0"/>
            <w:szCs w:val="24"/>
            <w:u w:val="single"/>
          </w:rPr>
          <w:t>9.2</w:t>
        </w:r>
        <w:r>
          <w:rPr>
            <w:rFonts w:ascii="楷体" w:eastAsia="楷体" w:hAnsi="楷体" w:cs="Times New Roman" w:hint="eastAsia"/>
            <w:color w:val="0000FF"/>
            <w:kern w:val="0"/>
            <w:szCs w:val="24"/>
            <w:u w:val="single"/>
          </w:rPr>
          <w:t>【原告举证责任】</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38</w:t>
        </w:r>
        <w:r>
          <w:rPr>
            <w:rFonts w:ascii="Times New Roman" w:eastAsia="宋体" w:hAnsi="Times New Roman" w:cs="Times New Roman"/>
            <w:szCs w:val="24"/>
          </w:rPr>
          <w:fldChar w:fldCharType="end"/>
        </w:r>
      </w:hyperlink>
    </w:p>
    <w:p w14:paraId="5AC6CE39" w14:textId="261F80B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1" w:history="1">
        <w:r>
          <w:rPr>
            <w:rFonts w:ascii="楷体" w:eastAsia="楷体" w:hAnsi="楷体" w:cs="Times New Roman"/>
            <w:color w:val="0000FF"/>
            <w:kern w:val="0"/>
            <w:szCs w:val="24"/>
            <w:u w:val="single"/>
          </w:rPr>
          <w:t>9.3</w:t>
        </w:r>
        <w:r>
          <w:rPr>
            <w:rFonts w:ascii="楷体" w:eastAsia="楷体" w:hAnsi="楷体" w:cs="Times New Roman" w:hint="eastAsia"/>
            <w:color w:val="0000FF"/>
            <w:kern w:val="0"/>
            <w:szCs w:val="24"/>
            <w:u w:val="single"/>
          </w:rPr>
          <w:t>【被告举证责任】</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38</w:t>
        </w:r>
        <w:r>
          <w:rPr>
            <w:rFonts w:ascii="Times New Roman" w:eastAsia="宋体" w:hAnsi="Times New Roman" w:cs="Times New Roman"/>
            <w:szCs w:val="24"/>
          </w:rPr>
          <w:fldChar w:fldCharType="end"/>
        </w:r>
      </w:hyperlink>
    </w:p>
    <w:p w14:paraId="17E24184" w14:textId="7841B9C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2" w:history="1">
        <w:r>
          <w:rPr>
            <w:rFonts w:ascii="楷体" w:eastAsia="楷体" w:hAnsi="楷体" w:cs="Times New Roman"/>
            <w:color w:val="0000FF"/>
            <w:kern w:val="0"/>
            <w:szCs w:val="24"/>
            <w:u w:val="single"/>
          </w:rPr>
          <w:t>9.4</w:t>
        </w:r>
        <w:r>
          <w:rPr>
            <w:rFonts w:ascii="楷体" w:eastAsia="楷体" w:hAnsi="楷体" w:cs="Times New Roman" w:hint="eastAsia"/>
            <w:color w:val="0000FF"/>
            <w:kern w:val="0"/>
            <w:szCs w:val="24"/>
            <w:u w:val="single"/>
          </w:rPr>
          <w:t>【被诉侵权行为的查明】</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38</w:t>
        </w:r>
        <w:r>
          <w:rPr>
            <w:rFonts w:ascii="Times New Roman" w:eastAsia="宋体" w:hAnsi="Times New Roman" w:cs="Times New Roman"/>
            <w:szCs w:val="24"/>
          </w:rPr>
          <w:fldChar w:fldCharType="end"/>
        </w:r>
      </w:hyperlink>
    </w:p>
    <w:p w14:paraId="5DF83281" w14:textId="7C99C10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3" w:history="1">
        <w:r>
          <w:rPr>
            <w:rFonts w:ascii="楷体" w:eastAsia="楷体" w:hAnsi="楷体" w:cs="Times New Roman"/>
            <w:color w:val="0000FF"/>
            <w:kern w:val="0"/>
            <w:szCs w:val="24"/>
            <w:u w:val="single"/>
          </w:rPr>
          <w:t>9.5</w:t>
        </w:r>
        <w:r>
          <w:rPr>
            <w:rFonts w:ascii="楷体" w:eastAsia="楷体" w:hAnsi="楷体" w:cs="Times New Roman" w:hint="eastAsia"/>
            <w:color w:val="0000FF"/>
            <w:kern w:val="0"/>
            <w:szCs w:val="24"/>
            <w:u w:val="single"/>
          </w:rPr>
          <w:t>【全面审查】</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39</w:t>
        </w:r>
        <w:r>
          <w:rPr>
            <w:rFonts w:ascii="Times New Roman" w:eastAsia="宋体" w:hAnsi="Times New Roman" w:cs="Times New Roman"/>
            <w:szCs w:val="24"/>
          </w:rPr>
          <w:fldChar w:fldCharType="end"/>
        </w:r>
      </w:hyperlink>
    </w:p>
    <w:p w14:paraId="15B658A1" w14:textId="05401E0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4" w:history="1">
        <w:r>
          <w:rPr>
            <w:rFonts w:ascii="楷体" w:eastAsia="楷体" w:hAnsi="楷体" w:cs="Times New Roman"/>
            <w:color w:val="0000FF"/>
            <w:kern w:val="0"/>
            <w:szCs w:val="24"/>
            <w:u w:val="single"/>
          </w:rPr>
          <w:t>9.6</w:t>
        </w:r>
        <w:r>
          <w:rPr>
            <w:rFonts w:ascii="楷体" w:eastAsia="楷体" w:hAnsi="楷体" w:cs="Times New Roman" w:hint="eastAsia"/>
            <w:color w:val="0000FF"/>
            <w:kern w:val="0"/>
            <w:szCs w:val="24"/>
            <w:u w:val="single"/>
          </w:rPr>
          <w:t>【直接侵权】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39</w:t>
        </w:r>
        <w:r>
          <w:rPr>
            <w:rFonts w:ascii="Times New Roman" w:eastAsia="宋体" w:hAnsi="Times New Roman" w:cs="Times New Roman"/>
            <w:szCs w:val="24"/>
          </w:rPr>
          <w:fldChar w:fldCharType="end"/>
        </w:r>
      </w:hyperlink>
    </w:p>
    <w:p w14:paraId="0F72E332" w14:textId="68EBEC6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5" w:history="1">
        <w:r>
          <w:rPr>
            <w:rFonts w:ascii="楷体" w:eastAsia="楷体" w:hAnsi="楷体" w:cs="Times New Roman"/>
            <w:color w:val="0000FF"/>
            <w:kern w:val="0"/>
            <w:szCs w:val="24"/>
            <w:u w:val="single"/>
          </w:rPr>
          <w:t>9.7</w:t>
        </w:r>
        <w:r>
          <w:rPr>
            <w:rFonts w:ascii="楷体" w:eastAsia="楷体" w:hAnsi="楷体" w:cs="Times New Roman" w:hint="eastAsia"/>
            <w:color w:val="0000FF"/>
            <w:kern w:val="0"/>
            <w:szCs w:val="24"/>
            <w:u w:val="single"/>
          </w:rPr>
          <w:t>【分工合作】</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39</w:t>
        </w:r>
        <w:r>
          <w:rPr>
            <w:rFonts w:ascii="Times New Roman" w:eastAsia="宋体" w:hAnsi="Times New Roman" w:cs="Times New Roman"/>
            <w:szCs w:val="24"/>
          </w:rPr>
          <w:fldChar w:fldCharType="end"/>
        </w:r>
      </w:hyperlink>
    </w:p>
    <w:p w14:paraId="4582AC50" w14:textId="580DC0F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6" w:history="1">
        <w:r>
          <w:rPr>
            <w:rFonts w:ascii="楷体" w:eastAsia="楷体" w:hAnsi="楷体" w:cs="Times New Roman"/>
            <w:color w:val="0000FF"/>
            <w:kern w:val="0"/>
            <w:szCs w:val="24"/>
            <w:u w:val="single"/>
          </w:rPr>
          <w:t>9.8</w:t>
        </w:r>
        <w:r>
          <w:rPr>
            <w:rFonts w:ascii="楷体" w:eastAsia="楷体" w:hAnsi="楷体" w:cs="Times New Roman" w:hint="eastAsia"/>
            <w:color w:val="0000FF"/>
            <w:kern w:val="0"/>
            <w:szCs w:val="24"/>
            <w:u w:val="single"/>
          </w:rPr>
          <w:t>【教唆、帮助侵权】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40</w:t>
        </w:r>
        <w:r>
          <w:rPr>
            <w:rFonts w:ascii="Times New Roman" w:eastAsia="宋体" w:hAnsi="Times New Roman" w:cs="Times New Roman"/>
            <w:szCs w:val="24"/>
          </w:rPr>
          <w:fldChar w:fldCharType="end"/>
        </w:r>
      </w:hyperlink>
    </w:p>
    <w:p w14:paraId="411946EA" w14:textId="05C939A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7" w:history="1">
        <w:r>
          <w:rPr>
            <w:rFonts w:ascii="楷体" w:eastAsia="楷体" w:hAnsi="楷体" w:cs="Times New Roman"/>
            <w:color w:val="0000FF"/>
            <w:kern w:val="0"/>
            <w:szCs w:val="24"/>
            <w:u w:val="single"/>
          </w:rPr>
          <w:t>9.9</w:t>
        </w:r>
        <w:r>
          <w:rPr>
            <w:rFonts w:ascii="楷体" w:eastAsia="楷体" w:hAnsi="楷体" w:cs="Times New Roman" w:hint="eastAsia"/>
            <w:color w:val="0000FF"/>
            <w:kern w:val="0"/>
            <w:szCs w:val="24"/>
            <w:u w:val="single"/>
          </w:rPr>
          <w:t>【教唆、帮助侵权的过错】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40</w:t>
        </w:r>
        <w:r>
          <w:rPr>
            <w:rFonts w:ascii="Times New Roman" w:eastAsia="宋体" w:hAnsi="Times New Roman" w:cs="Times New Roman"/>
            <w:szCs w:val="24"/>
          </w:rPr>
          <w:fldChar w:fldCharType="end"/>
        </w:r>
      </w:hyperlink>
    </w:p>
    <w:p w14:paraId="01C24E49" w14:textId="1BB3164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8" w:history="1">
        <w:r>
          <w:rPr>
            <w:rFonts w:ascii="楷体" w:eastAsia="楷体" w:hAnsi="楷体" w:cs="Times New Roman"/>
            <w:color w:val="0000FF"/>
            <w:kern w:val="0"/>
            <w:szCs w:val="24"/>
            <w:u w:val="single"/>
          </w:rPr>
          <w:t>9.10</w:t>
        </w:r>
        <w:r>
          <w:rPr>
            <w:rFonts w:ascii="楷体" w:eastAsia="楷体" w:hAnsi="楷体" w:cs="Times New Roman" w:hint="eastAsia"/>
            <w:color w:val="0000FF"/>
            <w:kern w:val="0"/>
            <w:szCs w:val="24"/>
            <w:u w:val="single"/>
          </w:rPr>
          <w:t>【提供信息存储空间服务的认定】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40</w:t>
        </w:r>
        <w:r>
          <w:rPr>
            <w:rFonts w:ascii="Times New Roman" w:eastAsia="宋体" w:hAnsi="Times New Roman" w:cs="Times New Roman"/>
            <w:szCs w:val="24"/>
          </w:rPr>
          <w:fldChar w:fldCharType="end"/>
        </w:r>
      </w:hyperlink>
    </w:p>
    <w:p w14:paraId="164200BE" w14:textId="31CD445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39999" w:history="1">
        <w:r>
          <w:rPr>
            <w:rFonts w:ascii="楷体" w:eastAsia="楷体" w:hAnsi="楷体" w:cs="Times New Roman"/>
            <w:color w:val="0000FF"/>
            <w:kern w:val="0"/>
            <w:szCs w:val="24"/>
            <w:u w:val="single"/>
          </w:rPr>
          <w:t>9.11</w:t>
        </w:r>
        <w:r>
          <w:rPr>
            <w:rFonts w:ascii="楷体" w:eastAsia="楷体" w:hAnsi="楷体" w:cs="Times New Roman" w:hint="eastAsia"/>
            <w:color w:val="0000FF"/>
            <w:kern w:val="0"/>
            <w:szCs w:val="24"/>
            <w:u w:val="single"/>
          </w:rPr>
          <w:t>【信息存储空间服务提供者“应知”的判断】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_Toc511639999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41</w:t>
        </w:r>
        <w:r>
          <w:rPr>
            <w:rFonts w:ascii="Times New Roman" w:eastAsia="宋体" w:hAnsi="Times New Roman" w:cs="Times New Roman"/>
            <w:szCs w:val="24"/>
          </w:rPr>
          <w:fldChar w:fldCharType="end"/>
        </w:r>
      </w:hyperlink>
    </w:p>
    <w:p w14:paraId="7D2331AB" w14:textId="086542E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0" w:history="1">
        <w:r>
          <w:rPr>
            <w:rFonts w:ascii="楷体" w:eastAsia="楷体" w:hAnsi="楷体" w:cs="Times New Roman"/>
            <w:color w:val="0000FF"/>
            <w:kern w:val="0"/>
            <w:szCs w:val="24"/>
            <w:u w:val="single"/>
          </w:rPr>
          <w:t>9.12</w:t>
        </w:r>
        <w:r>
          <w:rPr>
            <w:rFonts w:ascii="楷体" w:eastAsia="楷体" w:hAnsi="楷体" w:cs="Times New Roman" w:hint="eastAsia"/>
            <w:color w:val="0000FF"/>
            <w:kern w:val="0"/>
            <w:szCs w:val="24"/>
            <w:u w:val="single"/>
          </w:rPr>
          <w:t>【信息存储空间服务提供者“应知”的判断】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41</w:t>
        </w:r>
        <w:r>
          <w:rPr>
            <w:rFonts w:ascii="Times New Roman" w:eastAsia="宋体" w:hAnsi="Times New Roman" w:cs="Times New Roman"/>
            <w:szCs w:val="24"/>
          </w:rPr>
          <w:fldChar w:fldCharType="end"/>
        </w:r>
      </w:hyperlink>
    </w:p>
    <w:p w14:paraId="4A356A40" w14:textId="1F80835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1" w:history="1">
        <w:r>
          <w:rPr>
            <w:rFonts w:ascii="楷体" w:eastAsia="楷体" w:hAnsi="楷体" w:cs="Times New Roman"/>
            <w:color w:val="0000FF"/>
            <w:kern w:val="0"/>
            <w:szCs w:val="24"/>
            <w:u w:val="single"/>
          </w:rPr>
          <w:t>9.13</w:t>
        </w:r>
        <w:r>
          <w:rPr>
            <w:rFonts w:ascii="楷体" w:eastAsia="楷体" w:hAnsi="楷体" w:cs="Times New Roman" w:hint="eastAsia"/>
            <w:color w:val="0000FF"/>
            <w:kern w:val="0"/>
            <w:szCs w:val="24"/>
            <w:u w:val="single"/>
          </w:rPr>
          <w:t>【信息存储空间服务提供者“应知”的判断】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41</w:t>
        </w:r>
        <w:r>
          <w:rPr>
            <w:rFonts w:ascii="Times New Roman" w:eastAsia="宋体" w:hAnsi="Times New Roman" w:cs="Times New Roman"/>
            <w:szCs w:val="24"/>
          </w:rPr>
          <w:fldChar w:fldCharType="end"/>
        </w:r>
      </w:hyperlink>
    </w:p>
    <w:p w14:paraId="7E3A0046" w14:textId="79AE8A15"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2" w:history="1">
        <w:r>
          <w:rPr>
            <w:rFonts w:ascii="楷体" w:eastAsia="楷体" w:hAnsi="楷体" w:cs="Times New Roman"/>
            <w:color w:val="0000FF"/>
            <w:kern w:val="0"/>
            <w:szCs w:val="24"/>
            <w:u w:val="single"/>
          </w:rPr>
          <w:t>9.14</w:t>
        </w:r>
        <w:r>
          <w:rPr>
            <w:rFonts w:ascii="楷体" w:eastAsia="楷体" w:hAnsi="楷体" w:cs="Times New Roman" w:hint="eastAsia"/>
            <w:color w:val="0000FF"/>
            <w:kern w:val="0"/>
            <w:szCs w:val="24"/>
            <w:u w:val="single"/>
          </w:rPr>
          <w:t>【提供链接服务行为的认定】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42</w:t>
        </w:r>
        <w:r>
          <w:rPr>
            <w:rFonts w:ascii="Times New Roman" w:eastAsia="宋体" w:hAnsi="Times New Roman" w:cs="Times New Roman"/>
            <w:szCs w:val="24"/>
          </w:rPr>
          <w:fldChar w:fldCharType="end"/>
        </w:r>
      </w:hyperlink>
    </w:p>
    <w:p w14:paraId="12297445" w14:textId="305DB4B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3" w:history="1">
        <w:r>
          <w:rPr>
            <w:rFonts w:ascii="楷体" w:eastAsia="楷体" w:hAnsi="楷体" w:cs="Times New Roman"/>
            <w:color w:val="0000FF"/>
            <w:kern w:val="0"/>
            <w:szCs w:val="24"/>
            <w:u w:val="single"/>
          </w:rPr>
          <w:t>9.15</w:t>
        </w:r>
        <w:r>
          <w:rPr>
            <w:rFonts w:ascii="楷体" w:eastAsia="楷体" w:hAnsi="楷体" w:cs="Times New Roman" w:hint="eastAsia"/>
            <w:color w:val="0000FF"/>
            <w:kern w:val="0"/>
            <w:szCs w:val="24"/>
            <w:u w:val="single"/>
          </w:rPr>
          <w:t>【链接服务提供者“应知”的判断】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42</w:t>
        </w:r>
        <w:r>
          <w:rPr>
            <w:rFonts w:ascii="Times New Roman" w:eastAsia="宋体" w:hAnsi="Times New Roman" w:cs="Times New Roman"/>
            <w:szCs w:val="24"/>
          </w:rPr>
          <w:fldChar w:fldCharType="end"/>
        </w:r>
      </w:hyperlink>
    </w:p>
    <w:p w14:paraId="5B5E31D6" w14:textId="13427AE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4" w:history="1">
        <w:r>
          <w:rPr>
            <w:rFonts w:ascii="楷体" w:eastAsia="楷体" w:hAnsi="楷体" w:cs="Times New Roman"/>
            <w:color w:val="0000FF"/>
            <w:kern w:val="0"/>
            <w:szCs w:val="24"/>
            <w:u w:val="single"/>
          </w:rPr>
          <w:t>9.16</w:t>
        </w:r>
        <w:r>
          <w:rPr>
            <w:rFonts w:ascii="楷体" w:eastAsia="楷体" w:hAnsi="楷体" w:cs="Times New Roman" w:hint="eastAsia"/>
            <w:color w:val="0000FF"/>
            <w:kern w:val="0"/>
            <w:szCs w:val="24"/>
            <w:u w:val="single"/>
          </w:rPr>
          <w:t>【通过破坏或者避开技术措施设置链接的行为】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43</w:t>
        </w:r>
        <w:r>
          <w:rPr>
            <w:rFonts w:ascii="Times New Roman" w:eastAsia="宋体" w:hAnsi="Times New Roman" w:cs="Times New Roman"/>
            <w:szCs w:val="24"/>
          </w:rPr>
          <w:fldChar w:fldCharType="end"/>
        </w:r>
      </w:hyperlink>
    </w:p>
    <w:p w14:paraId="47AAD67A" w14:textId="158B360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5" w:history="1">
        <w:r>
          <w:rPr>
            <w:rFonts w:ascii="楷体" w:eastAsia="楷体" w:hAnsi="楷体" w:cs="Times New Roman"/>
            <w:color w:val="0000FF"/>
            <w:kern w:val="0"/>
            <w:szCs w:val="24"/>
            <w:u w:val="single"/>
          </w:rPr>
          <w:t>9.17</w:t>
        </w:r>
        <w:r>
          <w:rPr>
            <w:rFonts w:ascii="楷体" w:eastAsia="楷体" w:hAnsi="楷体" w:cs="Times New Roman" w:hint="eastAsia"/>
            <w:color w:val="0000FF"/>
            <w:kern w:val="0"/>
            <w:szCs w:val="24"/>
            <w:u w:val="single"/>
          </w:rPr>
          <w:t>【侵权责任法第三十六条与避风港条款的关系】</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43</w:t>
        </w:r>
        <w:r>
          <w:rPr>
            <w:rFonts w:ascii="Times New Roman" w:eastAsia="宋体" w:hAnsi="Times New Roman" w:cs="Times New Roman"/>
            <w:szCs w:val="24"/>
          </w:rPr>
          <w:fldChar w:fldCharType="end"/>
        </w:r>
      </w:hyperlink>
    </w:p>
    <w:p w14:paraId="7FF2EA32" w14:textId="5FE0A78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6" w:history="1">
        <w:r>
          <w:rPr>
            <w:rFonts w:ascii="楷体" w:eastAsia="楷体" w:hAnsi="楷体" w:cs="Times New Roman"/>
            <w:color w:val="0000FF"/>
            <w:kern w:val="0"/>
            <w:szCs w:val="24"/>
            <w:u w:val="single"/>
          </w:rPr>
          <w:t>9.18</w:t>
        </w:r>
        <w:r>
          <w:rPr>
            <w:rFonts w:ascii="楷体" w:eastAsia="楷体" w:hAnsi="楷体" w:cs="Times New Roman" w:hint="eastAsia"/>
            <w:color w:val="0000FF"/>
            <w:kern w:val="0"/>
            <w:szCs w:val="24"/>
            <w:u w:val="single"/>
          </w:rPr>
          <w:t>【“改变”的理解】</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43</w:t>
        </w:r>
        <w:r>
          <w:rPr>
            <w:rFonts w:ascii="Times New Roman" w:eastAsia="宋体" w:hAnsi="Times New Roman" w:cs="Times New Roman"/>
            <w:szCs w:val="24"/>
          </w:rPr>
          <w:fldChar w:fldCharType="end"/>
        </w:r>
      </w:hyperlink>
    </w:p>
    <w:p w14:paraId="250F853D" w14:textId="0BB0815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7" w:history="1">
        <w:r>
          <w:rPr>
            <w:rFonts w:ascii="楷体" w:eastAsia="楷体" w:hAnsi="楷体" w:cs="Times New Roman"/>
            <w:color w:val="0000FF"/>
            <w:kern w:val="0"/>
            <w:szCs w:val="24"/>
            <w:u w:val="single"/>
          </w:rPr>
          <w:t>9.19</w:t>
        </w:r>
        <w:r>
          <w:rPr>
            <w:rFonts w:ascii="楷体" w:eastAsia="楷体" w:hAnsi="楷体" w:cs="Times New Roman" w:hint="eastAsia"/>
            <w:color w:val="0000FF"/>
            <w:kern w:val="0"/>
            <w:szCs w:val="24"/>
            <w:u w:val="single"/>
          </w:rPr>
          <w:t>【直接获得经济利益的理解】</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44</w:t>
        </w:r>
        <w:r>
          <w:rPr>
            <w:rFonts w:ascii="Times New Roman" w:eastAsia="宋体" w:hAnsi="Times New Roman" w:cs="Times New Roman"/>
            <w:szCs w:val="24"/>
          </w:rPr>
          <w:fldChar w:fldCharType="end"/>
        </w:r>
      </w:hyperlink>
    </w:p>
    <w:p w14:paraId="5F773F6A" w14:textId="2993994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8" w:history="1">
        <w:r>
          <w:rPr>
            <w:rFonts w:ascii="楷体" w:eastAsia="楷体" w:hAnsi="楷体" w:cs="Times New Roman"/>
            <w:color w:val="0000FF"/>
            <w:kern w:val="0"/>
            <w:szCs w:val="24"/>
            <w:u w:val="single"/>
          </w:rPr>
          <w:t>9.20</w:t>
        </w:r>
        <w:r>
          <w:rPr>
            <w:rFonts w:ascii="楷体" w:eastAsia="楷体" w:hAnsi="楷体" w:cs="Times New Roman" w:hint="eastAsia"/>
            <w:color w:val="0000FF"/>
            <w:kern w:val="0"/>
            <w:szCs w:val="24"/>
            <w:u w:val="single"/>
          </w:rPr>
          <w:t>【链接服务提供者进入避风港的要件】</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44</w:t>
        </w:r>
        <w:r>
          <w:rPr>
            <w:rFonts w:ascii="Times New Roman" w:eastAsia="宋体" w:hAnsi="Times New Roman" w:cs="Times New Roman"/>
            <w:szCs w:val="24"/>
          </w:rPr>
          <w:fldChar w:fldCharType="end"/>
        </w:r>
      </w:hyperlink>
    </w:p>
    <w:p w14:paraId="7CC89F91" w14:textId="3649BD8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09" w:history="1">
        <w:r>
          <w:rPr>
            <w:rFonts w:ascii="楷体" w:eastAsia="楷体" w:hAnsi="楷体" w:cs="Times New Roman"/>
            <w:color w:val="0000FF"/>
            <w:kern w:val="0"/>
            <w:szCs w:val="24"/>
            <w:u w:val="single"/>
          </w:rPr>
          <w:t>9.21</w:t>
        </w:r>
        <w:r>
          <w:rPr>
            <w:rFonts w:ascii="楷体" w:eastAsia="楷体" w:hAnsi="楷体" w:cs="Times New Roman" w:hint="eastAsia"/>
            <w:color w:val="0000FF"/>
            <w:kern w:val="0"/>
            <w:szCs w:val="24"/>
            <w:u w:val="single"/>
          </w:rPr>
          <w:t>【通知的认定】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_Toc511640009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45</w:t>
        </w:r>
        <w:r>
          <w:rPr>
            <w:rFonts w:ascii="Times New Roman" w:eastAsia="宋体" w:hAnsi="Times New Roman" w:cs="Times New Roman"/>
            <w:szCs w:val="24"/>
          </w:rPr>
          <w:fldChar w:fldCharType="end"/>
        </w:r>
      </w:hyperlink>
    </w:p>
    <w:p w14:paraId="379E8A9E" w14:textId="7F9FC2C0"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0" w:history="1">
        <w:r>
          <w:rPr>
            <w:rFonts w:ascii="楷体" w:eastAsia="楷体" w:hAnsi="楷体" w:cs="Times New Roman"/>
            <w:color w:val="0000FF"/>
            <w:kern w:val="0"/>
            <w:szCs w:val="24"/>
            <w:u w:val="single"/>
          </w:rPr>
          <w:t>9.22</w:t>
        </w:r>
        <w:r>
          <w:rPr>
            <w:rFonts w:ascii="楷体" w:eastAsia="楷体" w:hAnsi="楷体" w:cs="Times New Roman" w:hint="eastAsia"/>
            <w:color w:val="0000FF"/>
            <w:kern w:val="0"/>
            <w:szCs w:val="24"/>
            <w:u w:val="single"/>
          </w:rPr>
          <w:t>【网页快照行为的认定】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45</w:t>
        </w:r>
        <w:r>
          <w:rPr>
            <w:rFonts w:ascii="Times New Roman" w:eastAsia="宋体" w:hAnsi="Times New Roman" w:cs="Times New Roman"/>
            <w:szCs w:val="24"/>
          </w:rPr>
          <w:fldChar w:fldCharType="end"/>
        </w:r>
      </w:hyperlink>
    </w:p>
    <w:p w14:paraId="58389C80" w14:textId="1372EC4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1" w:history="1">
        <w:r>
          <w:rPr>
            <w:rFonts w:ascii="楷体" w:eastAsia="楷体" w:hAnsi="楷体" w:cs="Times New Roman"/>
            <w:color w:val="0000FF"/>
            <w:kern w:val="0"/>
            <w:szCs w:val="24"/>
            <w:u w:val="single"/>
          </w:rPr>
          <w:t>9.23</w:t>
        </w:r>
        <w:r>
          <w:rPr>
            <w:rFonts w:ascii="楷体" w:eastAsia="楷体" w:hAnsi="楷体" w:cs="Times New Roman" w:hint="eastAsia"/>
            <w:color w:val="0000FF"/>
            <w:kern w:val="0"/>
            <w:szCs w:val="24"/>
            <w:u w:val="single"/>
          </w:rPr>
          <w:t>【网页快照合理使用的认定】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45</w:t>
        </w:r>
        <w:r>
          <w:rPr>
            <w:rFonts w:ascii="Times New Roman" w:eastAsia="宋体" w:hAnsi="Times New Roman" w:cs="Times New Roman"/>
            <w:szCs w:val="24"/>
          </w:rPr>
          <w:fldChar w:fldCharType="end"/>
        </w:r>
      </w:hyperlink>
    </w:p>
    <w:p w14:paraId="0ED8B0D2" w14:textId="3F574C9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2" w:history="1">
        <w:r>
          <w:rPr>
            <w:rFonts w:ascii="楷体" w:eastAsia="楷体" w:hAnsi="楷体" w:cs="Times New Roman"/>
            <w:color w:val="0000FF"/>
            <w:kern w:val="0"/>
            <w:szCs w:val="24"/>
            <w:u w:val="single"/>
          </w:rPr>
          <w:t>9.24</w:t>
        </w:r>
        <w:r>
          <w:rPr>
            <w:rFonts w:ascii="楷体" w:eastAsia="楷体" w:hAnsi="楷体" w:cs="Times New Roman" w:hint="eastAsia"/>
            <w:color w:val="0000FF"/>
            <w:kern w:val="0"/>
            <w:szCs w:val="24"/>
            <w:u w:val="single"/>
          </w:rPr>
          <w:t>【定时播放】</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46</w:t>
        </w:r>
        <w:r>
          <w:rPr>
            <w:rFonts w:ascii="Times New Roman" w:eastAsia="宋体" w:hAnsi="Times New Roman" w:cs="Times New Roman"/>
            <w:szCs w:val="24"/>
          </w:rPr>
          <w:fldChar w:fldCharType="end"/>
        </w:r>
      </w:hyperlink>
    </w:p>
    <w:p w14:paraId="2A04255B" w14:textId="2298E51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3" w:history="1">
        <w:r>
          <w:rPr>
            <w:rFonts w:ascii="楷体" w:eastAsia="楷体" w:hAnsi="楷体" w:cs="Times New Roman"/>
            <w:color w:val="0000FF"/>
            <w:kern w:val="0"/>
            <w:szCs w:val="24"/>
            <w:u w:val="single"/>
          </w:rPr>
          <w:t>9.25</w:t>
        </w:r>
        <w:r>
          <w:rPr>
            <w:rFonts w:ascii="楷体" w:eastAsia="楷体" w:hAnsi="楷体" w:cs="Times New Roman" w:hint="eastAsia"/>
            <w:color w:val="0000FF"/>
            <w:kern w:val="0"/>
            <w:szCs w:val="24"/>
            <w:u w:val="single"/>
          </w:rPr>
          <w:t>【同步转播】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46</w:t>
        </w:r>
        <w:r>
          <w:rPr>
            <w:rFonts w:ascii="Times New Roman" w:eastAsia="宋体" w:hAnsi="Times New Roman" w:cs="Times New Roman"/>
            <w:szCs w:val="24"/>
          </w:rPr>
          <w:fldChar w:fldCharType="end"/>
        </w:r>
      </w:hyperlink>
    </w:p>
    <w:p w14:paraId="7C19EF51" w14:textId="649283A8"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4" w:history="1">
        <w:r>
          <w:rPr>
            <w:rFonts w:ascii="楷体" w:eastAsia="楷体" w:hAnsi="楷体" w:cs="Times New Roman"/>
            <w:color w:val="0000FF"/>
            <w:kern w:val="0"/>
            <w:szCs w:val="24"/>
            <w:u w:val="single"/>
          </w:rPr>
          <w:t>9.26</w:t>
        </w:r>
        <w:r>
          <w:rPr>
            <w:rFonts w:ascii="楷体" w:eastAsia="楷体" w:hAnsi="楷体" w:cs="Times New Roman" w:hint="eastAsia"/>
            <w:color w:val="0000FF"/>
            <w:kern w:val="0"/>
            <w:szCs w:val="24"/>
            <w:u w:val="single"/>
          </w:rPr>
          <w:t>【技术措施的类型】</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46</w:t>
        </w:r>
        <w:r>
          <w:rPr>
            <w:rFonts w:ascii="Times New Roman" w:eastAsia="宋体" w:hAnsi="Times New Roman" w:cs="Times New Roman"/>
            <w:szCs w:val="24"/>
          </w:rPr>
          <w:fldChar w:fldCharType="end"/>
        </w:r>
      </w:hyperlink>
    </w:p>
    <w:p w14:paraId="09FEFFC6" w14:textId="7E2348D7"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5" w:history="1">
        <w:r>
          <w:rPr>
            <w:rFonts w:ascii="楷体" w:eastAsia="楷体" w:hAnsi="楷体" w:cs="Times New Roman"/>
            <w:color w:val="0000FF"/>
            <w:kern w:val="0"/>
            <w:szCs w:val="24"/>
            <w:u w:val="single"/>
          </w:rPr>
          <w:t>9.27</w:t>
        </w:r>
        <w:r>
          <w:rPr>
            <w:rFonts w:ascii="楷体" w:eastAsia="楷体" w:hAnsi="楷体" w:cs="Times New Roman" w:hint="eastAsia"/>
            <w:color w:val="0000FF"/>
            <w:kern w:val="0"/>
            <w:szCs w:val="24"/>
            <w:u w:val="single"/>
          </w:rPr>
          <w:t>【技术措施的认定标准】</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47</w:t>
        </w:r>
        <w:r>
          <w:rPr>
            <w:rFonts w:ascii="Times New Roman" w:eastAsia="宋体" w:hAnsi="Times New Roman" w:cs="Times New Roman"/>
            <w:szCs w:val="24"/>
          </w:rPr>
          <w:fldChar w:fldCharType="end"/>
        </w:r>
      </w:hyperlink>
    </w:p>
    <w:p w14:paraId="16A70076" w14:textId="7EE2662B"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6" w:history="1">
        <w:r>
          <w:rPr>
            <w:rFonts w:ascii="楷体" w:eastAsia="楷体" w:hAnsi="楷体" w:cs="Times New Roman"/>
            <w:color w:val="0000FF"/>
            <w:kern w:val="0"/>
            <w:szCs w:val="24"/>
            <w:u w:val="single"/>
          </w:rPr>
          <w:t>9.28</w:t>
        </w:r>
        <w:r>
          <w:rPr>
            <w:rFonts w:ascii="楷体" w:eastAsia="楷体" w:hAnsi="楷体" w:cs="Times New Roman" w:hint="eastAsia"/>
            <w:color w:val="0000FF"/>
            <w:kern w:val="0"/>
            <w:szCs w:val="24"/>
            <w:u w:val="single"/>
          </w:rPr>
          <w:t>【网购商品案件的管辖】</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47</w:t>
        </w:r>
        <w:r>
          <w:rPr>
            <w:rFonts w:ascii="Times New Roman" w:eastAsia="宋体" w:hAnsi="Times New Roman" w:cs="Times New Roman"/>
            <w:szCs w:val="24"/>
          </w:rPr>
          <w:fldChar w:fldCharType="end"/>
        </w:r>
      </w:hyperlink>
    </w:p>
    <w:p w14:paraId="1FC964D1" w14:textId="340128B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7" w:history="1">
        <w:r>
          <w:rPr>
            <w:rFonts w:ascii="楷体" w:eastAsia="楷体" w:hAnsi="楷体" w:cs="Times New Roman"/>
            <w:color w:val="0000FF"/>
            <w:kern w:val="0"/>
            <w:szCs w:val="24"/>
            <w:u w:val="single"/>
          </w:rPr>
          <w:t>9.29</w:t>
        </w:r>
        <w:r>
          <w:rPr>
            <w:rFonts w:ascii="楷体" w:eastAsia="楷体" w:hAnsi="楷体" w:cs="Times New Roman" w:hint="eastAsia"/>
            <w:color w:val="0000FF"/>
            <w:kern w:val="0"/>
            <w:szCs w:val="24"/>
            <w:u w:val="single"/>
          </w:rPr>
          <w:t>【网站经营者的认定】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48</w:t>
        </w:r>
        <w:r>
          <w:rPr>
            <w:rFonts w:ascii="Times New Roman" w:eastAsia="宋体" w:hAnsi="Times New Roman" w:cs="Times New Roman"/>
            <w:szCs w:val="24"/>
          </w:rPr>
          <w:fldChar w:fldCharType="end"/>
        </w:r>
      </w:hyperlink>
    </w:p>
    <w:p w14:paraId="0C2D7760" w14:textId="1F8E6756" w:rsidR="00C63EE7" w:rsidRDefault="00000000">
      <w:pPr>
        <w:widowControl/>
        <w:tabs>
          <w:tab w:val="right" w:leader="dot" w:pos="8296"/>
        </w:tabs>
        <w:spacing w:line="240" w:lineRule="atLeast"/>
        <w:jc w:val="left"/>
        <w:rPr>
          <w:rFonts w:ascii="Calibri" w:eastAsia="宋体" w:hAnsi="Calibri" w:cs="Times New Roman"/>
        </w:rPr>
      </w:pPr>
      <w:hyperlink w:anchor="_Toc511640018" w:history="1">
        <w:r>
          <w:rPr>
            <w:rFonts w:ascii="楷体" w:eastAsia="楷体" w:hAnsi="楷体" w:cs="黑体" w:hint="eastAsia"/>
            <w:color w:val="0000FF"/>
            <w:szCs w:val="24"/>
            <w:u w:val="single"/>
          </w:rPr>
          <w:t>第十章 侵害影视作品著作权的认定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48</w:t>
        </w:r>
        <w:r>
          <w:rPr>
            <w:rFonts w:ascii="Times New Roman" w:eastAsia="宋体" w:hAnsi="Times New Roman" w:cs="Times New Roman"/>
            <w:szCs w:val="24"/>
          </w:rPr>
          <w:fldChar w:fldCharType="end"/>
        </w:r>
      </w:hyperlink>
    </w:p>
    <w:p w14:paraId="4749625C" w14:textId="01C29F5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19" w:history="1">
        <w:r>
          <w:rPr>
            <w:rFonts w:ascii="楷体" w:eastAsia="楷体" w:hAnsi="楷体" w:cs="Times New Roman"/>
            <w:color w:val="0000FF"/>
            <w:szCs w:val="24"/>
            <w:u w:val="single"/>
          </w:rPr>
          <w:t>10.1</w:t>
        </w:r>
        <w:r>
          <w:rPr>
            <w:rFonts w:ascii="楷体" w:eastAsia="楷体" w:hAnsi="楷体" w:cs="Times New Roman" w:hint="eastAsia"/>
            <w:color w:val="0000FF"/>
            <w:szCs w:val="24"/>
            <w:u w:val="single"/>
          </w:rPr>
          <w:t>【具有较高知名度的作品名称】</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_Toc511640019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48</w:t>
        </w:r>
        <w:r>
          <w:rPr>
            <w:rFonts w:ascii="Times New Roman" w:eastAsia="宋体" w:hAnsi="Times New Roman" w:cs="Times New Roman"/>
            <w:szCs w:val="24"/>
          </w:rPr>
          <w:fldChar w:fldCharType="end"/>
        </w:r>
      </w:hyperlink>
    </w:p>
    <w:p w14:paraId="654F3E02" w14:textId="5BD957A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0" w:history="1">
        <w:r>
          <w:rPr>
            <w:rFonts w:ascii="楷体" w:eastAsia="楷体" w:hAnsi="楷体" w:cs="Times New Roman"/>
            <w:color w:val="0000FF"/>
            <w:szCs w:val="24"/>
            <w:u w:val="single"/>
          </w:rPr>
          <w:t>10.2</w:t>
        </w:r>
        <w:r>
          <w:rPr>
            <w:rFonts w:ascii="楷体" w:eastAsia="楷体" w:hAnsi="楷体" w:cs="Times New Roman" w:hint="eastAsia"/>
            <w:color w:val="0000FF"/>
            <w:szCs w:val="24"/>
            <w:u w:val="single"/>
          </w:rPr>
          <w:t>【角色形象的保护】</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48</w:t>
        </w:r>
        <w:r>
          <w:rPr>
            <w:rFonts w:ascii="Times New Roman" w:eastAsia="宋体" w:hAnsi="Times New Roman" w:cs="Times New Roman"/>
            <w:szCs w:val="24"/>
          </w:rPr>
          <w:fldChar w:fldCharType="end"/>
        </w:r>
      </w:hyperlink>
    </w:p>
    <w:p w14:paraId="2C0AC3B8" w14:textId="05A0960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1" w:history="1">
        <w:r>
          <w:rPr>
            <w:rFonts w:ascii="楷体" w:eastAsia="楷体" w:hAnsi="楷体" w:cs="Times New Roman"/>
            <w:color w:val="0000FF"/>
            <w:szCs w:val="24"/>
            <w:u w:val="single"/>
          </w:rPr>
          <w:t>10.3</w:t>
        </w:r>
        <w:r>
          <w:rPr>
            <w:rFonts w:ascii="楷体" w:eastAsia="楷体" w:hAnsi="楷体" w:cs="Times New Roman" w:hint="eastAsia"/>
            <w:color w:val="0000FF"/>
            <w:szCs w:val="24"/>
            <w:u w:val="single"/>
          </w:rPr>
          <w:t>【未经行政审批的境外影视作品】</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48</w:t>
        </w:r>
        <w:r>
          <w:rPr>
            <w:rFonts w:ascii="Times New Roman" w:eastAsia="宋体" w:hAnsi="Times New Roman" w:cs="Times New Roman"/>
            <w:szCs w:val="24"/>
          </w:rPr>
          <w:fldChar w:fldCharType="end"/>
        </w:r>
      </w:hyperlink>
    </w:p>
    <w:p w14:paraId="34034063" w14:textId="0B91C37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2" w:history="1">
        <w:r>
          <w:rPr>
            <w:rFonts w:ascii="楷体" w:eastAsia="楷体" w:hAnsi="楷体" w:cs="Times New Roman"/>
            <w:color w:val="0000FF"/>
            <w:szCs w:val="24"/>
            <w:u w:val="single"/>
          </w:rPr>
          <w:t>10.4</w:t>
        </w:r>
        <w:r>
          <w:rPr>
            <w:rFonts w:ascii="楷体" w:eastAsia="楷体" w:hAnsi="楷体" w:cs="Times New Roman" w:hint="eastAsia"/>
            <w:color w:val="0000FF"/>
            <w:szCs w:val="24"/>
            <w:u w:val="single"/>
          </w:rPr>
          <w:t>【影视作品权属的认定】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49</w:t>
        </w:r>
        <w:r>
          <w:rPr>
            <w:rFonts w:ascii="Times New Roman" w:eastAsia="宋体" w:hAnsi="Times New Roman" w:cs="Times New Roman"/>
            <w:szCs w:val="24"/>
          </w:rPr>
          <w:fldChar w:fldCharType="end"/>
        </w:r>
      </w:hyperlink>
    </w:p>
    <w:p w14:paraId="7BC9E7EF" w14:textId="106A3BE2"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3" w:history="1">
        <w:r>
          <w:rPr>
            <w:rFonts w:ascii="楷体" w:eastAsia="楷体" w:hAnsi="楷体" w:cs="Times New Roman"/>
            <w:color w:val="0000FF"/>
            <w:szCs w:val="24"/>
            <w:u w:val="single"/>
          </w:rPr>
          <w:t>10.5</w:t>
        </w:r>
        <w:r>
          <w:rPr>
            <w:rFonts w:ascii="楷体" w:eastAsia="楷体" w:hAnsi="楷体" w:cs="Times New Roman" w:hint="eastAsia"/>
            <w:color w:val="0000FF"/>
            <w:szCs w:val="24"/>
            <w:u w:val="single"/>
          </w:rPr>
          <w:t>【境外机构证明文件的效力】</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49</w:t>
        </w:r>
        <w:r>
          <w:rPr>
            <w:rFonts w:ascii="Times New Roman" w:eastAsia="宋体" w:hAnsi="Times New Roman" w:cs="Times New Roman"/>
            <w:szCs w:val="24"/>
          </w:rPr>
          <w:fldChar w:fldCharType="end"/>
        </w:r>
      </w:hyperlink>
    </w:p>
    <w:p w14:paraId="0BD3B117" w14:textId="3A740079"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4" w:history="1">
        <w:r>
          <w:rPr>
            <w:rFonts w:ascii="楷体" w:eastAsia="楷体" w:hAnsi="楷体" w:cs="Times New Roman"/>
            <w:color w:val="0000FF"/>
            <w:szCs w:val="24"/>
            <w:u w:val="single"/>
          </w:rPr>
          <w:t>10.6</w:t>
        </w:r>
        <w:r>
          <w:rPr>
            <w:rFonts w:ascii="楷体" w:eastAsia="楷体" w:hAnsi="楷体" w:cs="Times New Roman" w:hint="eastAsia"/>
            <w:color w:val="0000FF"/>
            <w:szCs w:val="24"/>
            <w:u w:val="single"/>
          </w:rPr>
          <w:t>【被诉侵权内容的确定】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49</w:t>
        </w:r>
        <w:r>
          <w:rPr>
            <w:rFonts w:ascii="Times New Roman" w:eastAsia="宋体" w:hAnsi="Times New Roman" w:cs="Times New Roman"/>
            <w:szCs w:val="24"/>
          </w:rPr>
          <w:fldChar w:fldCharType="end"/>
        </w:r>
      </w:hyperlink>
    </w:p>
    <w:p w14:paraId="533D7D2C" w14:textId="16E25CD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5" w:history="1">
        <w:r>
          <w:rPr>
            <w:rFonts w:ascii="楷体" w:eastAsia="楷体" w:hAnsi="楷体" w:cs="Times New Roman"/>
            <w:color w:val="0000FF"/>
            <w:szCs w:val="24"/>
            <w:u w:val="single"/>
          </w:rPr>
          <w:t>10.7</w:t>
        </w:r>
        <w:r>
          <w:rPr>
            <w:rFonts w:ascii="楷体" w:eastAsia="楷体" w:hAnsi="楷体" w:cs="Times New Roman" w:hint="eastAsia"/>
            <w:color w:val="0000FF"/>
            <w:szCs w:val="24"/>
            <w:u w:val="single"/>
          </w:rPr>
          <w:t>【侵权认定基本规则】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49</w:t>
        </w:r>
        <w:r>
          <w:rPr>
            <w:rFonts w:ascii="Times New Roman" w:eastAsia="宋体" w:hAnsi="Times New Roman" w:cs="Times New Roman"/>
            <w:szCs w:val="24"/>
          </w:rPr>
          <w:fldChar w:fldCharType="end"/>
        </w:r>
      </w:hyperlink>
    </w:p>
    <w:p w14:paraId="78F7D533" w14:textId="0F1716C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6" w:history="1">
        <w:r>
          <w:rPr>
            <w:rFonts w:ascii="楷体" w:eastAsia="楷体" w:hAnsi="楷体" w:cs="Times New Roman"/>
            <w:color w:val="0000FF"/>
            <w:szCs w:val="24"/>
            <w:u w:val="single"/>
          </w:rPr>
          <w:t>10.8</w:t>
        </w:r>
        <w:r>
          <w:rPr>
            <w:rFonts w:ascii="楷体" w:eastAsia="楷体" w:hAnsi="楷体" w:cs="Times New Roman" w:hint="eastAsia"/>
            <w:color w:val="0000FF"/>
            <w:szCs w:val="24"/>
            <w:u w:val="single"/>
          </w:rPr>
          <w:t>【“接触”的判断】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50</w:t>
        </w:r>
        <w:r>
          <w:rPr>
            <w:rFonts w:ascii="Times New Roman" w:eastAsia="宋体" w:hAnsi="Times New Roman" w:cs="Times New Roman"/>
            <w:szCs w:val="24"/>
          </w:rPr>
          <w:fldChar w:fldCharType="end"/>
        </w:r>
      </w:hyperlink>
    </w:p>
    <w:p w14:paraId="56BB0C06" w14:textId="10C87E2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7" w:history="1">
        <w:r>
          <w:rPr>
            <w:rFonts w:ascii="楷体" w:eastAsia="楷体" w:hAnsi="楷体" w:cs="Times New Roman"/>
            <w:color w:val="0000FF"/>
            <w:szCs w:val="24"/>
            <w:u w:val="single"/>
          </w:rPr>
          <w:t>10.9</w:t>
        </w:r>
        <w:r>
          <w:rPr>
            <w:rFonts w:ascii="楷体" w:eastAsia="楷体" w:hAnsi="楷体" w:cs="Times New Roman" w:hint="eastAsia"/>
            <w:color w:val="0000FF"/>
            <w:szCs w:val="24"/>
            <w:u w:val="single"/>
          </w:rPr>
          <w:t>【作品表达的对比】</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50</w:t>
        </w:r>
        <w:r>
          <w:rPr>
            <w:rFonts w:ascii="Times New Roman" w:eastAsia="宋体" w:hAnsi="Times New Roman" w:cs="Times New Roman"/>
            <w:szCs w:val="24"/>
          </w:rPr>
          <w:fldChar w:fldCharType="end"/>
        </w:r>
      </w:hyperlink>
    </w:p>
    <w:p w14:paraId="60C91DD1" w14:textId="795C192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8" w:history="1">
        <w:r>
          <w:rPr>
            <w:rFonts w:ascii="楷体" w:eastAsia="楷体" w:hAnsi="楷体" w:cs="Times New Roman"/>
            <w:color w:val="0000FF"/>
            <w:szCs w:val="24"/>
            <w:u w:val="single"/>
          </w:rPr>
          <w:t>10.10</w:t>
        </w:r>
        <w:r>
          <w:rPr>
            <w:rFonts w:ascii="楷体" w:eastAsia="楷体" w:hAnsi="楷体" w:cs="Times New Roman" w:hint="eastAsia"/>
            <w:color w:val="0000FF"/>
            <w:szCs w:val="24"/>
            <w:u w:val="single"/>
          </w:rPr>
          <w:t>【实质性相似的判断】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50</w:t>
        </w:r>
        <w:r>
          <w:rPr>
            <w:rFonts w:ascii="Times New Roman" w:eastAsia="宋体" w:hAnsi="Times New Roman" w:cs="Times New Roman"/>
            <w:szCs w:val="24"/>
          </w:rPr>
          <w:fldChar w:fldCharType="end"/>
        </w:r>
      </w:hyperlink>
    </w:p>
    <w:p w14:paraId="1E89BA63" w14:textId="1125DA06"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29" w:history="1">
        <w:r>
          <w:rPr>
            <w:rFonts w:ascii="楷体" w:eastAsia="楷体" w:hAnsi="楷体" w:cs="Times New Roman"/>
            <w:color w:val="0000FF"/>
            <w:szCs w:val="24"/>
            <w:u w:val="single"/>
          </w:rPr>
          <w:t>10.11</w:t>
        </w:r>
        <w:r>
          <w:rPr>
            <w:rFonts w:ascii="楷体" w:eastAsia="楷体" w:hAnsi="楷体" w:cs="Times New Roman" w:hint="eastAsia"/>
            <w:color w:val="0000FF"/>
            <w:szCs w:val="24"/>
            <w:u w:val="single"/>
          </w:rPr>
          <w:t>【相同历史题材作品实质性相似的判断】</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_Toc511640029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51</w:t>
        </w:r>
        <w:r>
          <w:rPr>
            <w:rFonts w:ascii="Times New Roman" w:eastAsia="宋体" w:hAnsi="Times New Roman" w:cs="Times New Roman"/>
            <w:szCs w:val="24"/>
          </w:rPr>
          <w:fldChar w:fldCharType="end"/>
        </w:r>
      </w:hyperlink>
    </w:p>
    <w:p w14:paraId="24C02B2D" w14:textId="02515F6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0" w:history="1">
        <w:r>
          <w:rPr>
            <w:rFonts w:ascii="楷体" w:eastAsia="楷体" w:hAnsi="楷体" w:cs="Times New Roman"/>
            <w:color w:val="0000FF"/>
            <w:szCs w:val="24"/>
            <w:u w:val="single"/>
          </w:rPr>
          <w:t>10.12</w:t>
        </w:r>
        <w:r>
          <w:rPr>
            <w:rFonts w:ascii="楷体" w:eastAsia="楷体" w:hAnsi="楷体" w:cs="Times New Roman" w:hint="eastAsia"/>
            <w:color w:val="0000FF"/>
            <w:szCs w:val="24"/>
            <w:u w:val="single"/>
          </w:rPr>
          <w:t>【侵害改编权的责任主体】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51</w:t>
        </w:r>
        <w:r>
          <w:rPr>
            <w:rFonts w:ascii="Times New Roman" w:eastAsia="宋体" w:hAnsi="Times New Roman" w:cs="Times New Roman"/>
            <w:szCs w:val="24"/>
          </w:rPr>
          <w:fldChar w:fldCharType="end"/>
        </w:r>
      </w:hyperlink>
    </w:p>
    <w:p w14:paraId="7B453490" w14:textId="52B4431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1" w:history="1">
        <w:r>
          <w:rPr>
            <w:rFonts w:ascii="楷体" w:eastAsia="楷体" w:hAnsi="楷体" w:cs="Times New Roman"/>
            <w:color w:val="0000FF"/>
            <w:szCs w:val="24"/>
            <w:u w:val="single"/>
          </w:rPr>
          <w:t>10.13</w:t>
        </w:r>
        <w:r>
          <w:rPr>
            <w:rFonts w:ascii="楷体" w:eastAsia="楷体" w:hAnsi="楷体" w:cs="Times New Roman" w:hint="eastAsia"/>
            <w:color w:val="0000FF"/>
            <w:szCs w:val="24"/>
            <w:u w:val="single"/>
          </w:rPr>
          <w:t>【侵害摄制权的责任主体】</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52</w:t>
        </w:r>
        <w:r>
          <w:rPr>
            <w:rFonts w:ascii="Times New Roman" w:eastAsia="宋体" w:hAnsi="Times New Roman" w:cs="Times New Roman"/>
            <w:szCs w:val="24"/>
          </w:rPr>
          <w:fldChar w:fldCharType="end"/>
        </w:r>
      </w:hyperlink>
    </w:p>
    <w:p w14:paraId="28FE62A3" w14:textId="0759E63E"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2" w:history="1">
        <w:r>
          <w:rPr>
            <w:rFonts w:ascii="楷体" w:eastAsia="楷体" w:hAnsi="楷体" w:cs="Times New Roman"/>
            <w:color w:val="0000FF"/>
            <w:szCs w:val="24"/>
            <w:u w:val="single"/>
          </w:rPr>
          <w:t>10.14</w:t>
        </w:r>
        <w:r>
          <w:rPr>
            <w:rFonts w:ascii="楷体" w:eastAsia="楷体" w:hAnsi="楷体" w:cs="Times New Roman" w:hint="eastAsia"/>
            <w:color w:val="0000FF"/>
            <w:szCs w:val="24"/>
            <w:u w:val="single"/>
          </w:rPr>
          <w:t>【摄制权与保护作品完整权】</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52</w:t>
        </w:r>
        <w:r>
          <w:rPr>
            <w:rFonts w:ascii="Times New Roman" w:eastAsia="宋体" w:hAnsi="Times New Roman" w:cs="Times New Roman"/>
            <w:szCs w:val="24"/>
          </w:rPr>
          <w:fldChar w:fldCharType="end"/>
        </w:r>
      </w:hyperlink>
    </w:p>
    <w:p w14:paraId="421AD777" w14:textId="7691719B" w:rsidR="00C63EE7" w:rsidRDefault="00000000">
      <w:pPr>
        <w:widowControl/>
        <w:tabs>
          <w:tab w:val="right" w:leader="dot" w:pos="8296"/>
        </w:tabs>
        <w:spacing w:line="240" w:lineRule="atLeast"/>
        <w:jc w:val="left"/>
        <w:rPr>
          <w:rFonts w:ascii="Calibri" w:eastAsia="宋体" w:hAnsi="Calibri" w:cs="Times New Roman"/>
        </w:rPr>
      </w:pPr>
      <w:hyperlink w:anchor="_Toc511640033" w:history="1">
        <w:r>
          <w:rPr>
            <w:rFonts w:ascii="楷体" w:eastAsia="楷体" w:hAnsi="楷体" w:cs="黑体" w:hint="eastAsia"/>
            <w:color w:val="0000FF"/>
            <w:szCs w:val="24"/>
            <w:u w:val="single"/>
          </w:rPr>
          <w:t>第十一章 侵害计算机软件著作权的认定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52</w:t>
        </w:r>
        <w:r>
          <w:rPr>
            <w:rFonts w:ascii="Times New Roman" w:eastAsia="宋体" w:hAnsi="Times New Roman" w:cs="Times New Roman"/>
            <w:szCs w:val="24"/>
          </w:rPr>
          <w:fldChar w:fldCharType="end"/>
        </w:r>
      </w:hyperlink>
    </w:p>
    <w:p w14:paraId="1AC8B850" w14:textId="1DA9F3C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4" w:history="1">
        <w:r>
          <w:rPr>
            <w:rFonts w:ascii="楷体" w:eastAsia="楷体" w:hAnsi="楷体" w:cs="Times New Roman"/>
            <w:color w:val="0000FF"/>
            <w:szCs w:val="24"/>
            <w:u w:val="single"/>
          </w:rPr>
          <w:t>11.1</w:t>
        </w:r>
        <w:r>
          <w:rPr>
            <w:rFonts w:ascii="楷体" w:eastAsia="楷体" w:hAnsi="楷体" w:cs="Times New Roman" w:hint="eastAsia"/>
            <w:color w:val="0000FF"/>
            <w:szCs w:val="24"/>
            <w:u w:val="single"/>
          </w:rPr>
          <w:t>【侵害计算机软件著作权案件的行为】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52</w:t>
        </w:r>
        <w:r>
          <w:rPr>
            <w:rFonts w:ascii="Times New Roman" w:eastAsia="宋体" w:hAnsi="Times New Roman" w:cs="Times New Roman"/>
            <w:szCs w:val="24"/>
          </w:rPr>
          <w:fldChar w:fldCharType="end"/>
        </w:r>
      </w:hyperlink>
    </w:p>
    <w:p w14:paraId="2153A4DD" w14:textId="37231B7C"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5" w:history="1">
        <w:r>
          <w:rPr>
            <w:rFonts w:ascii="楷体" w:eastAsia="楷体" w:hAnsi="楷体" w:cs="Times New Roman"/>
            <w:color w:val="0000FF"/>
            <w:szCs w:val="24"/>
            <w:u w:val="single"/>
          </w:rPr>
          <w:t>11.2</w:t>
        </w:r>
        <w:r>
          <w:rPr>
            <w:rFonts w:ascii="楷体" w:eastAsia="楷体" w:hAnsi="楷体" w:cs="Times New Roman" w:hint="eastAsia"/>
            <w:color w:val="0000FF"/>
            <w:szCs w:val="24"/>
            <w:u w:val="single"/>
          </w:rPr>
          <w:t>【最终用户类案件事实查明】</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53</w:t>
        </w:r>
        <w:r>
          <w:rPr>
            <w:rFonts w:ascii="Times New Roman" w:eastAsia="宋体" w:hAnsi="Times New Roman" w:cs="Times New Roman"/>
            <w:szCs w:val="24"/>
          </w:rPr>
          <w:fldChar w:fldCharType="end"/>
        </w:r>
      </w:hyperlink>
    </w:p>
    <w:p w14:paraId="20E876EC" w14:textId="7944EC74"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6" w:history="1">
        <w:r>
          <w:rPr>
            <w:rFonts w:ascii="楷体" w:eastAsia="楷体" w:hAnsi="楷体" w:cs="Times New Roman"/>
            <w:color w:val="0000FF"/>
            <w:szCs w:val="24"/>
            <w:u w:val="single"/>
          </w:rPr>
          <w:t>11.3</w:t>
        </w:r>
        <w:r>
          <w:rPr>
            <w:rFonts w:ascii="楷体" w:eastAsia="楷体" w:hAnsi="楷体" w:cs="Times New Roman" w:hint="eastAsia"/>
            <w:color w:val="0000FF"/>
            <w:szCs w:val="24"/>
            <w:u w:val="single"/>
          </w:rPr>
          <w:t>【最终用户侵害复制权的认定】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53</w:t>
        </w:r>
        <w:r>
          <w:rPr>
            <w:rFonts w:ascii="Times New Roman" w:eastAsia="宋体" w:hAnsi="Times New Roman" w:cs="Times New Roman"/>
            <w:szCs w:val="24"/>
          </w:rPr>
          <w:fldChar w:fldCharType="end"/>
        </w:r>
      </w:hyperlink>
    </w:p>
    <w:p w14:paraId="1126FDE6" w14:textId="2556844D"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7" w:history="1">
        <w:r>
          <w:rPr>
            <w:rFonts w:ascii="楷体" w:eastAsia="楷体" w:hAnsi="楷体" w:cs="Times New Roman"/>
            <w:color w:val="0000FF"/>
            <w:szCs w:val="24"/>
            <w:u w:val="single"/>
          </w:rPr>
          <w:t>11.4</w:t>
        </w:r>
        <w:r>
          <w:rPr>
            <w:rFonts w:ascii="楷体" w:eastAsia="楷体" w:hAnsi="楷体" w:cs="Times New Roman" w:hint="eastAsia"/>
            <w:color w:val="0000FF"/>
            <w:szCs w:val="24"/>
            <w:u w:val="single"/>
          </w:rPr>
          <w:t>【抄袭剽窃类案件的审理顺序】</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54</w:t>
        </w:r>
        <w:r>
          <w:rPr>
            <w:rFonts w:ascii="Times New Roman" w:eastAsia="宋体" w:hAnsi="Times New Roman" w:cs="Times New Roman"/>
            <w:szCs w:val="24"/>
          </w:rPr>
          <w:fldChar w:fldCharType="end"/>
        </w:r>
      </w:hyperlink>
    </w:p>
    <w:p w14:paraId="1FE722F2" w14:textId="3AF3DC93"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8" w:history="1">
        <w:r>
          <w:rPr>
            <w:rFonts w:ascii="楷体" w:eastAsia="楷体" w:hAnsi="楷体" w:cs="Times New Roman"/>
            <w:color w:val="0000FF"/>
            <w:szCs w:val="24"/>
            <w:u w:val="single"/>
          </w:rPr>
          <w:t>11.5</w:t>
        </w:r>
        <w:r>
          <w:rPr>
            <w:rFonts w:ascii="楷体" w:eastAsia="楷体" w:hAnsi="楷体" w:cs="Times New Roman" w:hint="eastAsia"/>
            <w:color w:val="0000FF"/>
            <w:szCs w:val="24"/>
            <w:u w:val="single"/>
          </w:rPr>
          <w:t>【抄袭剽窃类案件确定软件版本的方法】</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54</w:t>
        </w:r>
        <w:r>
          <w:rPr>
            <w:rFonts w:ascii="Times New Roman" w:eastAsia="宋体" w:hAnsi="Times New Roman" w:cs="Times New Roman"/>
            <w:szCs w:val="24"/>
          </w:rPr>
          <w:fldChar w:fldCharType="end"/>
        </w:r>
      </w:hyperlink>
    </w:p>
    <w:p w14:paraId="01344ED9" w14:textId="1C0B80B1"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39" w:history="1">
        <w:r>
          <w:rPr>
            <w:rFonts w:ascii="楷体" w:eastAsia="楷体" w:hAnsi="楷体" w:cs="Times New Roman"/>
            <w:color w:val="0000FF"/>
            <w:szCs w:val="24"/>
            <w:u w:val="single"/>
          </w:rPr>
          <w:t>11.6</w:t>
        </w:r>
        <w:r>
          <w:rPr>
            <w:rFonts w:ascii="楷体" w:eastAsia="楷体" w:hAnsi="楷体" w:cs="Times New Roman" w:hint="eastAsia"/>
            <w:color w:val="0000FF"/>
            <w:szCs w:val="24"/>
            <w:u w:val="single"/>
          </w:rPr>
          <w:t>【软件的对比】</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_Toc511640039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54</w:t>
        </w:r>
        <w:r>
          <w:rPr>
            <w:rFonts w:ascii="Times New Roman" w:eastAsia="宋体" w:hAnsi="Times New Roman" w:cs="Times New Roman"/>
            <w:szCs w:val="24"/>
          </w:rPr>
          <w:fldChar w:fldCharType="end"/>
        </w:r>
      </w:hyperlink>
    </w:p>
    <w:p w14:paraId="4EC17F65" w14:textId="4E818C4A"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40" w:history="1">
        <w:r>
          <w:rPr>
            <w:rFonts w:ascii="楷体" w:eastAsia="楷体" w:hAnsi="楷体" w:cs="Times New Roman"/>
            <w:color w:val="0000FF"/>
            <w:szCs w:val="24"/>
            <w:u w:val="single"/>
          </w:rPr>
          <w:t>11.7</w:t>
        </w:r>
        <w:r>
          <w:rPr>
            <w:rFonts w:ascii="楷体" w:eastAsia="楷体" w:hAnsi="楷体" w:cs="Times New Roman" w:hint="eastAsia"/>
            <w:color w:val="0000FF"/>
            <w:szCs w:val="24"/>
            <w:u w:val="single"/>
          </w:rPr>
          <w:t>【源程序与目标程序的对应性】</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_Toc511640040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54</w:t>
        </w:r>
        <w:r>
          <w:rPr>
            <w:rFonts w:ascii="Times New Roman" w:eastAsia="宋体" w:hAnsi="Times New Roman" w:cs="Times New Roman"/>
            <w:szCs w:val="24"/>
          </w:rPr>
          <w:fldChar w:fldCharType="end"/>
        </w:r>
      </w:hyperlink>
    </w:p>
    <w:p w14:paraId="7041381B" w14:textId="3F3416BF" w:rsidR="00C63EE7" w:rsidRDefault="00000000">
      <w:pPr>
        <w:widowControl/>
        <w:tabs>
          <w:tab w:val="right" w:leader="dot" w:pos="8296"/>
        </w:tabs>
        <w:spacing w:line="240" w:lineRule="atLeast"/>
        <w:ind w:leftChars="200" w:left="420"/>
        <w:jc w:val="left"/>
        <w:rPr>
          <w:rFonts w:ascii="Calibri" w:eastAsia="宋体" w:hAnsi="Calibri" w:cs="Times New Roman"/>
        </w:rPr>
      </w:pPr>
      <w:hyperlink w:anchor="_Toc511640041" w:history="1">
        <w:r>
          <w:rPr>
            <w:rFonts w:ascii="楷体" w:eastAsia="楷体" w:hAnsi="楷体" w:cs="Times New Roman"/>
            <w:color w:val="0000FF"/>
            <w:szCs w:val="24"/>
            <w:u w:val="single"/>
          </w:rPr>
          <w:t>11.8</w:t>
        </w:r>
        <w:r>
          <w:rPr>
            <w:rFonts w:ascii="楷体" w:eastAsia="楷体" w:hAnsi="楷体" w:cs="Times New Roman" w:hint="eastAsia"/>
            <w:color w:val="0000FF"/>
            <w:szCs w:val="24"/>
            <w:u w:val="single"/>
          </w:rPr>
          <w:t>【实质性相似的认定】</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_Toc511640041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55</w:t>
        </w:r>
        <w:r>
          <w:rPr>
            <w:rFonts w:ascii="Times New Roman" w:eastAsia="宋体" w:hAnsi="Times New Roman" w:cs="Times New Roman"/>
            <w:szCs w:val="24"/>
          </w:rPr>
          <w:fldChar w:fldCharType="end"/>
        </w:r>
      </w:hyperlink>
    </w:p>
    <w:p w14:paraId="11125720" w14:textId="1C711E13" w:rsidR="00C63EE7" w:rsidRDefault="00000000">
      <w:pPr>
        <w:widowControl/>
        <w:tabs>
          <w:tab w:val="right" w:leader="dot" w:pos="8296"/>
        </w:tabs>
        <w:spacing w:line="240" w:lineRule="atLeast"/>
        <w:jc w:val="left"/>
        <w:rPr>
          <w:rFonts w:ascii="Calibri" w:eastAsia="宋体" w:hAnsi="Calibri" w:cs="Times New Roman"/>
        </w:rPr>
      </w:pPr>
      <w:hyperlink w:anchor="_Toc511640042" w:history="1">
        <w:r>
          <w:rPr>
            <w:rFonts w:ascii="楷体" w:eastAsia="楷体" w:hAnsi="楷体" w:cs="黑体" w:hint="eastAsia"/>
            <w:color w:val="0000FF"/>
            <w:szCs w:val="24"/>
            <w:u w:val="single"/>
          </w:rPr>
          <w:t>附</w:t>
        </w:r>
        <w:r>
          <w:rPr>
            <w:rFonts w:ascii="楷体" w:eastAsia="楷体" w:hAnsi="楷体" w:cs="黑体"/>
            <w:color w:val="0000FF"/>
            <w:szCs w:val="24"/>
            <w:u w:val="single"/>
          </w:rPr>
          <w:t xml:space="preserve">  </w:t>
        </w:r>
        <w:r>
          <w:rPr>
            <w:rFonts w:ascii="楷体" w:eastAsia="楷体" w:hAnsi="楷体" w:cs="黑体" w:hint="eastAsia"/>
            <w:color w:val="0000FF"/>
            <w:szCs w:val="24"/>
            <w:u w:val="single"/>
          </w:rPr>
          <w:t>则</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_Toc511640042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6665B">
          <w:rPr>
            <w:rFonts w:ascii="Times New Roman" w:eastAsia="宋体" w:hAnsi="Times New Roman" w:cs="Times New Roman"/>
            <w:noProof/>
            <w:szCs w:val="24"/>
          </w:rPr>
          <w:t>55</w:t>
        </w:r>
        <w:r>
          <w:rPr>
            <w:rFonts w:ascii="Times New Roman" w:eastAsia="宋体" w:hAnsi="Times New Roman" w:cs="Times New Roman"/>
            <w:szCs w:val="24"/>
          </w:rPr>
          <w:fldChar w:fldCharType="end"/>
        </w:r>
      </w:hyperlink>
    </w:p>
    <w:p w14:paraId="07A52F16" w14:textId="77777777" w:rsidR="00C63EE7" w:rsidRDefault="00000000">
      <w:pPr>
        <w:adjustRightInd w:val="0"/>
        <w:spacing w:line="460" w:lineRule="exact"/>
        <w:jc w:val="center"/>
        <w:rPr>
          <w:rFonts w:ascii="楷体" w:eastAsia="楷体" w:hAnsi="楷体" w:cs="楷体"/>
          <w:b/>
          <w:sz w:val="32"/>
          <w:szCs w:val="32"/>
        </w:rPr>
      </w:pPr>
      <w:r>
        <w:rPr>
          <w:rFonts w:ascii="楷体" w:eastAsia="楷体" w:hAnsi="楷体" w:cs="楷体"/>
          <w:b/>
          <w:sz w:val="32"/>
          <w:szCs w:val="32"/>
        </w:rPr>
        <w:fldChar w:fldCharType="end"/>
      </w:r>
    </w:p>
    <w:p w14:paraId="670C04E7" w14:textId="77777777" w:rsidR="00C63EE7" w:rsidRDefault="00C63EE7">
      <w:pPr>
        <w:keepNext/>
        <w:keepLines/>
        <w:widowControl/>
        <w:spacing w:before="340" w:after="330" w:line="578" w:lineRule="atLeast"/>
        <w:jc w:val="center"/>
        <w:outlineLvl w:val="0"/>
        <w:rPr>
          <w:rFonts w:ascii="楷体" w:eastAsia="楷体" w:hAnsi="楷体" w:cs="黑体"/>
          <w:b/>
          <w:bCs/>
          <w:kern w:val="44"/>
          <w:sz w:val="32"/>
          <w:szCs w:val="32"/>
        </w:rPr>
        <w:sectPr w:rsidR="00C63EE7">
          <w:footerReference w:type="default" r:id="rId8"/>
          <w:pgSz w:w="11906" w:h="16838"/>
          <w:pgMar w:top="1440" w:right="1800" w:bottom="1440" w:left="1800" w:header="851" w:footer="992" w:gutter="0"/>
          <w:pgNumType w:fmt="numberInDash"/>
          <w:cols w:space="720"/>
          <w:docGrid w:type="lines" w:linePitch="312"/>
        </w:sectPr>
      </w:pPr>
      <w:bookmarkStart w:id="0" w:name="_Toc508119085"/>
      <w:bookmarkStart w:id="1" w:name="_Toc511639872"/>
      <w:bookmarkStart w:id="2" w:name="_Toc511633764"/>
      <w:bookmarkStart w:id="3" w:name="_Toc508117800"/>
      <w:bookmarkStart w:id="4" w:name="_Toc508036538"/>
      <w:bookmarkStart w:id="5" w:name="_Toc511146657"/>
    </w:p>
    <w:p w14:paraId="53250EAC" w14:textId="77777777" w:rsidR="00C63EE7" w:rsidRDefault="00000000">
      <w:pPr>
        <w:keepNext/>
        <w:keepLines/>
        <w:widowControl/>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lastRenderedPageBreak/>
        <w:t>第一章 基本规定</w:t>
      </w:r>
      <w:bookmarkEnd w:id="0"/>
      <w:bookmarkEnd w:id="1"/>
      <w:bookmarkEnd w:id="2"/>
      <w:bookmarkEnd w:id="3"/>
      <w:bookmarkEnd w:id="4"/>
      <w:bookmarkEnd w:id="5"/>
    </w:p>
    <w:p w14:paraId="4FB0C6E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6" w:name="_Toc511633765"/>
      <w:bookmarkStart w:id="7" w:name="_Toc511146658"/>
      <w:bookmarkStart w:id="8" w:name="_Toc511639873"/>
      <w:bookmarkStart w:id="9" w:name="_Toc508119086"/>
      <w:bookmarkStart w:id="10" w:name="_Toc508117801"/>
      <w:r>
        <w:rPr>
          <w:rFonts w:ascii="楷体" w:eastAsia="楷体" w:hAnsi="楷体" w:cs="Times New Roman" w:hint="eastAsia"/>
          <w:b/>
          <w:sz w:val="32"/>
          <w:szCs w:val="32"/>
        </w:rPr>
        <w:t>1.1【审理原则】</w:t>
      </w:r>
      <w:bookmarkEnd w:id="6"/>
      <w:bookmarkEnd w:id="7"/>
      <w:bookmarkEnd w:id="8"/>
      <w:bookmarkEnd w:id="9"/>
      <w:bookmarkEnd w:id="10"/>
    </w:p>
    <w:p w14:paraId="4BCAA33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审理侵害著作权案件，在行使裁量权时，应当加大对著作权的保护力度，鼓励作品的创作，促进作品的传播，平衡各方的利益。</w:t>
      </w:r>
    </w:p>
    <w:p w14:paraId="37E564E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1" w:name="_Toc511639874"/>
      <w:bookmarkStart w:id="12" w:name="_Toc511146659"/>
      <w:bookmarkStart w:id="13" w:name="_Toc508119087"/>
      <w:bookmarkStart w:id="14" w:name="_Toc511633766"/>
      <w:bookmarkStart w:id="15" w:name="_Toc508117802"/>
      <w:r>
        <w:rPr>
          <w:rFonts w:ascii="楷体" w:eastAsia="楷体" w:hAnsi="楷体" w:cs="Times New Roman" w:hint="eastAsia"/>
          <w:b/>
          <w:sz w:val="32"/>
          <w:szCs w:val="32"/>
        </w:rPr>
        <w:t>1.2【审理内容】</w:t>
      </w:r>
      <w:bookmarkEnd w:id="11"/>
      <w:bookmarkEnd w:id="12"/>
      <w:bookmarkEnd w:id="13"/>
      <w:bookmarkEnd w:id="14"/>
      <w:bookmarkEnd w:id="15"/>
    </w:p>
    <w:p w14:paraId="765BE008"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审理侵害著作权案件，一般审查如下内容：原告起诉的案由、受理法院是否具有管辖权、主体是否适格、原告的权利基础及范围、被诉侵权行为、被告抗辩事由是否成立、被告承担民事责任的形式。</w:t>
      </w:r>
    </w:p>
    <w:p w14:paraId="3DAE7A02" w14:textId="77777777" w:rsidR="00C63EE7" w:rsidRDefault="00C63EE7">
      <w:pPr>
        <w:adjustRightInd w:val="0"/>
        <w:spacing w:line="460" w:lineRule="exact"/>
        <w:rPr>
          <w:rFonts w:ascii="楷体" w:eastAsia="楷体" w:hAnsi="楷体" w:cs="楷体"/>
          <w:sz w:val="32"/>
          <w:szCs w:val="32"/>
        </w:rPr>
      </w:pPr>
    </w:p>
    <w:p w14:paraId="698B762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6" w:name="_Toc511146660"/>
      <w:bookmarkStart w:id="17" w:name="_Toc511639875"/>
      <w:bookmarkStart w:id="18" w:name="_Toc508119088"/>
      <w:bookmarkStart w:id="19" w:name="_Toc508117803"/>
      <w:bookmarkStart w:id="20" w:name="_Toc511633767"/>
      <w:r>
        <w:rPr>
          <w:rFonts w:ascii="楷体" w:eastAsia="楷体" w:hAnsi="楷体" w:cs="Times New Roman" w:hint="eastAsia"/>
          <w:b/>
          <w:sz w:val="32"/>
          <w:szCs w:val="32"/>
        </w:rPr>
        <w:t>1.3【审查案由】</w:t>
      </w:r>
      <w:bookmarkEnd w:id="16"/>
      <w:bookmarkEnd w:id="17"/>
      <w:bookmarkEnd w:id="18"/>
      <w:bookmarkEnd w:id="19"/>
      <w:bookmarkEnd w:id="20"/>
    </w:p>
    <w:p w14:paraId="2641287D"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同一案件中，原告既主张侵害著作权又主张侵害商标权、专利权的，可以分案处理，但应当符合有关管辖的法律规定。</w:t>
      </w:r>
    </w:p>
    <w:p w14:paraId="2CBB0739" w14:textId="77777777" w:rsidR="00C63EE7" w:rsidRDefault="00C63EE7">
      <w:pPr>
        <w:adjustRightInd w:val="0"/>
        <w:spacing w:line="460" w:lineRule="exact"/>
        <w:contextualSpacing/>
        <w:rPr>
          <w:rFonts w:ascii="楷体" w:eastAsia="楷体" w:hAnsi="楷体" w:cs="楷体"/>
          <w:sz w:val="32"/>
          <w:szCs w:val="32"/>
        </w:rPr>
      </w:pPr>
    </w:p>
    <w:p w14:paraId="1E10D7F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1" w:name="_Toc511639876"/>
      <w:bookmarkStart w:id="22" w:name="_Toc511146661"/>
      <w:bookmarkStart w:id="23" w:name="_Toc508117804"/>
      <w:bookmarkStart w:id="24" w:name="_Toc508119089"/>
      <w:bookmarkStart w:id="25" w:name="_Toc511633768"/>
      <w:r>
        <w:rPr>
          <w:rFonts w:ascii="楷体" w:eastAsia="楷体" w:hAnsi="楷体" w:cs="Times New Roman" w:hint="eastAsia"/>
          <w:b/>
          <w:sz w:val="32"/>
          <w:szCs w:val="32"/>
        </w:rPr>
        <w:t>1.4【审查案由】</w:t>
      </w:r>
      <w:bookmarkEnd w:id="21"/>
      <w:bookmarkEnd w:id="22"/>
      <w:bookmarkEnd w:id="23"/>
      <w:bookmarkEnd w:id="24"/>
      <w:bookmarkEnd w:id="25"/>
    </w:p>
    <w:p w14:paraId="07392846"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同一案件中，针对同一被诉侵权行为，原告既主张侵害著作权又主张违反</w:t>
      </w:r>
      <w:proofErr w:type="gramStart"/>
      <w:r>
        <w:rPr>
          <w:rFonts w:ascii="楷体" w:eastAsia="楷体" w:hAnsi="楷体" w:cs="楷体" w:hint="eastAsia"/>
          <w:sz w:val="32"/>
          <w:szCs w:val="32"/>
        </w:rPr>
        <w:t>反</w:t>
      </w:r>
      <w:proofErr w:type="gramEnd"/>
      <w:r>
        <w:rPr>
          <w:rFonts w:ascii="楷体" w:eastAsia="楷体" w:hAnsi="楷体" w:cs="楷体" w:hint="eastAsia"/>
          <w:sz w:val="32"/>
          <w:szCs w:val="32"/>
        </w:rPr>
        <w:t xml:space="preserve">不正当竞争法第二条的，可以一并审理。如果原告的主张能够依据著作权法获得支持，则不再适用反不正当竞争法第二条进行审理。如果原告的主张不能依据著作权法获得支持，在与著作权法立法政策不冲突时，可以依据反不正当竞争法第二条进行审理。 </w:t>
      </w:r>
    </w:p>
    <w:p w14:paraId="36CAB23D" w14:textId="77777777" w:rsidR="00C63EE7" w:rsidRDefault="00C63EE7">
      <w:pPr>
        <w:adjustRightInd w:val="0"/>
        <w:spacing w:line="460" w:lineRule="exact"/>
        <w:contextualSpacing/>
        <w:rPr>
          <w:rFonts w:ascii="楷体" w:eastAsia="楷体" w:hAnsi="楷体" w:cs="楷体"/>
          <w:b/>
          <w:sz w:val="32"/>
          <w:szCs w:val="32"/>
        </w:rPr>
      </w:pPr>
    </w:p>
    <w:p w14:paraId="1924997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6" w:name="_Toc508117805"/>
      <w:bookmarkStart w:id="27" w:name="_Toc511639877"/>
      <w:bookmarkStart w:id="28" w:name="_Toc511633769"/>
      <w:bookmarkStart w:id="29" w:name="_Toc508119090"/>
      <w:bookmarkStart w:id="30" w:name="_Toc511146662"/>
      <w:r>
        <w:rPr>
          <w:rFonts w:ascii="楷体" w:eastAsia="楷体" w:hAnsi="楷体" w:cs="Times New Roman" w:hint="eastAsia"/>
          <w:b/>
          <w:sz w:val="32"/>
          <w:szCs w:val="32"/>
        </w:rPr>
        <w:t>1.5【审查案由】</w:t>
      </w:r>
      <w:bookmarkEnd w:id="26"/>
      <w:bookmarkEnd w:id="27"/>
      <w:bookmarkEnd w:id="28"/>
      <w:bookmarkEnd w:id="29"/>
      <w:bookmarkEnd w:id="30"/>
    </w:p>
    <w:p w14:paraId="2C2032C3"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同一案件中，针对同一主体的多个被诉侵权行为，原告主张部分行为侵害著作权、部分行为构成不正当竞争的，可以根据案件情况决定是否一并审理。</w:t>
      </w:r>
    </w:p>
    <w:p w14:paraId="6A483615"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6F4FBC43"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1" w:name="_Toc508119091"/>
      <w:bookmarkStart w:id="32" w:name="_Toc511639878"/>
      <w:bookmarkStart w:id="33" w:name="_Toc508117806"/>
      <w:bookmarkStart w:id="34" w:name="_Toc511633770"/>
      <w:bookmarkStart w:id="35" w:name="_Toc511146663"/>
      <w:r>
        <w:rPr>
          <w:rFonts w:ascii="楷体" w:eastAsia="楷体" w:hAnsi="楷体" w:cs="Times New Roman" w:hint="eastAsia"/>
          <w:b/>
          <w:sz w:val="32"/>
          <w:szCs w:val="32"/>
        </w:rPr>
        <w:t>1.6【审查权利客体】</w:t>
      </w:r>
      <w:bookmarkEnd w:id="31"/>
      <w:bookmarkEnd w:id="32"/>
      <w:bookmarkEnd w:id="33"/>
      <w:bookmarkEnd w:id="34"/>
      <w:bookmarkEnd w:id="35"/>
    </w:p>
    <w:p w14:paraId="60F6411C"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审查原告的权利客体，一般审查如下内容：原告主张保护的是否为作品或者是否为邻接权的客体，该客体是否受到我国著作权法保护。</w:t>
      </w:r>
    </w:p>
    <w:p w14:paraId="622CC93A"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6B30B226"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6" w:name="_Toc508119092"/>
      <w:bookmarkStart w:id="37" w:name="_Toc508117807"/>
      <w:bookmarkStart w:id="38" w:name="_Toc511146664"/>
      <w:bookmarkStart w:id="39" w:name="_Toc511639879"/>
      <w:bookmarkStart w:id="40" w:name="_Toc511633771"/>
      <w:r>
        <w:rPr>
          <w:rFonts w:ascii="楷体" w:eastAsia="楷体" w:hAnsi="楷体" w:cs="Times New Roman" w:hint="eastAsia"/>
          <w:b/>
          <w:sz w:val="32"/>
          <w:szCs w:val="32"/>
        </w:rPr>
        <w:t>1.7【专有使用权的认定】</w:t>
      </w:r>
      <w:bookmarkEnd w:id="36"/>
      <w:bookmarkEnd w:id="37"/>
      <w:bookmarkEnd w:id="38"/>
      <w:bookmarkEnd w:id="39"/>
      <w:bookmarkEnd w:id="40"/>
    </w:p>
    <w:p w14:paraId="462F5437"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合同约定授予专有使用权的，可以直接认定被许可使用人在合同约定的范围内有权禁止著作权人使用作品,但有相反证据的除外。</w:t>
      </w:r>
    </w:p>
    <w:p w14:paraId="20BE97ED"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合同中使用“独家使用权”等类似表述的，可以根据合同有关条款、合同目的、交易习惯等，结合在案证据认定是否属于专有使用权。</w:t>
      </w:r>
    </w:p>
    <w:p w14:paraId="4AD71FAF"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39E76C7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1" w:name="_Toc508119093"/>
      <w:bookmarkStart w:id="42" w:name="_Toc508117808"/>
      <w:bookmarkStart w:id="43" w:name="_Toc511639880"/>
      <w:bookmarkStart w:id="44" w:name="_Toc511633772"/>
      <w:bookmarkStart w:id="45" w:name="_Toc511146665"/>
      <w:r>
        <w:rPr>
          <w:rFonts w:ascii="楷体" w:eastAsia="楷体" w:hAnsi="楷体" w:cs="Times New Roman" w:hint="eastAsia"/>
          <w:b/>
          <w:sz w:val="32"/>
          <w:szCs w:val="32"/>
        </w:rPr>
        <w:t>1.8【专有使用权范围与起诉】</w:t>
      </w:r>
      <w:bookmarkEnd w:id="41"/>
      <w:bookmarkEnd w:id="42"/>
      <w:bookmarkEnd w:id="43"/>
      <w:bookmarkEnd w:id="44"/>
      <w:bookmarkEnd w:id="45"/>
    </w:p>
    <w:p w14:paraId="7E380C28" w14:textId="77777777" w:rsidR="00C63EE7" w:rsidRDefault="00000000">
      <w:pPr>
        <w:adjustRightInd w:val="0"/>
        <w:spacing w:line="460" w:lineRule="exact"/>
        <w:ind w:firstLineChars="200" w:firstLine="640"/>
        <w:contextualSpacing/>
        <w:rPr>
          <w:rFonts w:ascii="楷体" w:eastAsia="楷体" w:hAnsi="楷体" w:cs="楷体"/>
          <w:color w:val="FF0000"/>
          <w:sz w:val="32"/>
          <w:szCs w:val="32"/>
        </w:rPr>
      </w:pPr>
      <w:r>
        <w:rPr>
          <w:rFonts w:ascii="楷体" w:eastAsia="楷体" w:hAnsi="楷体" w:cs="楷体" w:hint="eastAsia"/>
          <w:sz w:val="32"/>
          <w:szCs w:val="32"/>
        </w:rPr>
        <w:t>著作权人将专有使用权授予他人，对于发生在专有使用权范围内的侵权行为，专有使用权人、著作权人均可以单独起诉，也可以共同起诉；著作权人能够证明存在实际损失，</w:t>
      </w:r>
      <w:r>
        <w:rPr>
          <w:rFonts w:ascii="楷体" w:eastAsia="楷体" w:hAnsi="楷体" w:cs="楷体" w:hint="eastAsia"/>
          <w:sz w:val="32"/>
          <w:szCs w:val="32"/>
        </w:rPr>
        <w:lastRenderedPageBreak/>
        <w:t>主张损害赔偿的，予以支持。</w:t>
      </w:r>
      <w:r>
        <w:rPr>
          <w:rFonts w:ascii="楷体" w:eastAsia="楷体" w:hAnsi="楷体" w:cs="楷体" w:hint="eastAsia"/>
          <w:color w:val="FF0000"/>
          <w:sz w:val="32"/>
          <w:szCs w:val="32"/>
        </w:rPr>
        <w:t xml:space="preserve"> </w:t>
      </w:r>
    </w:p>
    <w:p w14:paraId="473743F5" w14:textId="77777777" w:rsidR="00C63EE7" w:rsidRDefault="00C63EE7">
      <w:pPr>
        <w:adjustRightInd w:val="0"/>
        <w:spacing w:line="460" w:lineRule="exact"/>
        <w:contextualSpacing/>
        <w:rPr>
          <w:rFonts w:ascii="楷体" w:eastAsia="楷体" w:hAnsi="楷体" w:cs="楷体"/>
          <w:sz w:val="32"/>
          <w:szCs w:val="32"/>
        </w:rPr>
      </w:pPr>
    </w:p>
    <w:p w14:paraId="2E36D75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6" w:name="_Toc511633773"/>
      <w:bookmarkStart w:id="47" w:name="_Toc511146666"/>
      <w:bookmarkStart w:id="48" w:name="_Toc511639881"/>
      <w:bookmarkStart w:id="49" w:name="_Toc508119094"/>
      <w:bookmarkStart w:id="50" w:name="_Toc508117809"/>
      <w:r>
        <w:rPr>
          <w:rFonts w:ascii="楷体" w:eastAsia="楷体" w:hAnsi="楷体" w:cs="Times New Roman" w:hint="eastAsia"/>
          <w:b/>
          <w:sz w:val="32"/>
          <w:szCs w:val="32"/>
        </w:rPr>
        <w:t>1.9【被许可使用人的起诉】</w:t>
      </w:r>
      <w:bookmarkEnd w:id="46"/>
      <w:bookmarkEnd w:id="47"/>
      <w:bookmarkEnd w:id="48"/>
      <w:bookmarkEnd w:id="49"/>
      <w:bookmarkEnd w:id="50"/>
    </w:p>
    <w:p w14:paraId="08F0B799"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被许可使用人根据合同有权在约定范围内禁止他人（不包括著作权人）使用作品的，可以针对侵权行为单独起诉；著作权人已经起诉的，被许可使用人可以申请参加诉讼。</w:t>
      </w:r>
    </w:p>
    <w:p w14:paraId="15C00D86"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03D3963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1" w:name="_Toc511633774"/>
      <w:bookmarkStart w:id="52" w:name="_Toc508119095"/>
      <w:bookmarkStart w:id="53" w:name="_Toc511639882"/>
      <w:bookmarkStart w:id="54" w:name="_Toc508117810"/>
      <w:bookmarkStart w:id="55" w:name="_Toc511146667"/>
      <w:r>
        <w:rPr>
          <w:rFonts w:ascii="楷体" w:eastAsia="楷体" w:hAnsi="楷体" w:cs="Times New Roman" w:hint="eastAsia"/>
          <w:b/>
          <w:sz w:val="32"/>
          <w:szCs w:val="32"/>
        </w:rPr>
        <w:t>1.10【“授予起诉权利”的审查】</w:t>
      </w:r>
      <w:bookmarkEnd w:id="51"/>
      <w:bookmarkEnd w:id="52"/>
      <w:bookmarkEnd w:id="53"/>
      <w:bookmarkEnd w:id="54"/>
      <w:bookmarkEnd w:id="55"/>
    </w:p>
    <w:p w14:paraId="673668DC" w14:textId="77777777" w:rsidR="00C63EE7" w:rsidRDefault="00000000">
      <w:pPr>
        <w:adjustRightInd w:val="0"/>
        <w:spacing w:line="460" w:lineRule="exact"/>
        <w:ind w:firstLine="480"/>
        <w:contextualSpacing/>
        <w:rPr>
          <w:rFonts w:ascii="楷体" w:eastAsia="楷体" w:hAnsi="楷体" w:cs="楷体"/>
          <w:sz w:val="32"/>
          <w:szCs w:val="32"/>
        </w:rPr>
      </w:pPr>
      <w:r>
        <w:rPr>
          <w:rFonts w:ascii="楷体" w:eastAsia="楷体" w:hAnsi="楷体" w:cs="楷体" w:hint="eastAsia"/>
          <w:sz w:val="32"/>
          <w:szCs w:val="32"/>
        </w:rPr>
        <w:t>著作权人未将著作权转让或者许可他人，仅授权他人起诉的，不予支持；但对于转让或者许可之前发生的侵权行为，合同有明确约定的，受让人或者被许可使用人单独起诉，可以予以支持。</w:t>
      </w:r>
    </w:p>
    <w:p w14:paraId="2D61B88F" w14:textId="77777777" w:rsidR="00C63EE7" w:rsidRDefault="00C63EE7">
      <w:pPr>
        <w:adjustRightInd w:val="0"/>
        <w:spacing w:line="460" w:lineRule="exact"/>
        <w:ind w:firstLineChars="200" w:firstLine="643"/>
        <w:contextualSpacing/>
        <w:rPr>
          <w:rFonts w:ascii="楷体" w:eastAsia="楷体" w:hAnsi="楷体" w:cs="楷体"/>
          <w:b/>
          <w:sz w:val="32"/>
          <w:szCs w:val="32"/>
        </w:rPr>
      </w:pPr>
    </w:p>
    <w:p w14:paraId="18F20A5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6" w:name="_Toc511633775"/>
      <w:bookmarkStart w:id="57" w:name="_Toc511146668"/>
      <w:bookmarkStart w:id="58" w:name="_Toc508117811"/>
      <w:bookmarkStart w:id="59" w:name="_Toc508119096"/>
      <w:bookmarkStart w:id="60" w:name="_Toc511639883"/>
      <w:r>
        <w:rPr>
          <w:rFonts w:ascii="楷体" w:eastAsia="楷体" w:hAnsi="楷体" w:cs="Times New Roman" w:hint="eastAsia"/>
          <w:b/>
          <w:sz w:val="32"/>
          <w:szCs w:val="32"/>
        </w:rPr>
        <w:t>1.11【签订著作权集体管理合同后的起诉】</w:t>
      </w:r>
      <w:bookmarkEnd w:id="56"/>
      <w:bookmarkEnd w:id="57"/>
      <w:bookmarkEnd w:id="58"/>
      <w:bookmarkEnd w:id="59"/>
      <w:bookmarkEnd w:id="60"/>
    </w:p>
    <w:p w14:paraId="18843F0B" w14:textId="77777777" w:rsidR="00C63EE7" w:rsidRDefault="00000000">
      <w:pPr>
        <w:adjustRightInd w:val="0"/>
        <w:spacing w:line="460" w:lineRule="exact"/>
        <w:ind w:firstLineChars="196" w:firstLine="627"/>
        <w:contextualSpacing/>
        <w:rPr>
          <w:rFonts w:ascii="楷体" w:eastAsia="楷体" w:hAnsi="楷体" w:cs="楷体"/>
          <w:sz w:val="32"/>
          <w:szCs w:val="32"/>
          <w:bdr w:val="single" w:sz="4" w:space="0" w:color="auto"/>
        </w:rPr>
      </w:pPr>
      <w:r>
        <w:rPr>
          <w:rFonts w:ascii="楷体" w:eastAsia="楷体" w:hAnsi="楷体" w:cs="楷体" w:hint="eastAsia"/>
          <w:sz w:val="32"/>
          <w:szCs w:val="32"/>
        </w:rPr>
        <w:t>签订著作权集体管理合同后，对于侵害合同中约定的著作权权项的行为，著作权人不能提起诉讼，但有证据证明著作权集体管理组织</w:t>
      </w:r>
      <w:proofErr w:type="gramStart"/>
      <w:r>
        <w:rPr>
          <w:rFonts w:ascii="楷体" w:eastAsia="楷体" w:hAnsi="楷体" w:cs="楷体" w:hint="eastAsia"/>
          <w:sz w:val="32"/>
          <w:szCs w:val="32"/>
        </w:rPr>
        <w:t>怠</w:t>
      </w:r>
      <w:proofErr w:type="gramEnd"/>
      <w:r>
        <w:rPr>
          <w:rFonts w:ascii="楷体" w:eastAsia="楷体" w:hAnsi="楷体" w:cs="楷体" w:hint="eastAsia"/>
          <w:sz w:val="32"/>
          <w:szCs w:val="32"/>
        </w:rPr>
        <w:t>于行使权利或者著作权集体管理合同有相反约定的除外。</w:t>
      </w:r>
    </w:p>
    <w:p w14:paraId="247357BF" w14:textId="77777777" w:rsidR="00C63EE7" w:rsidRDefault="00C63EE7">
      <w:pPr>
        <w:adjustRightInd w:val="0"/>
        <w:spacing w:line="460" w:lineRule="exact"/>
        <w:contextualSpacing/>
        <w:rPr>
          <w:rFonts w:ascii="楷体" w:eastAsia="楷体" w:hAnsi="楷体" w:cs="楷体"/>
          <w:sz w:val="32"/>
          <w:szCs w:val="32"/>
        </w:rPr>
      </w:pPr>
    </w:p>
    <w:p w14:paraId="77FA108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61" w:name="_Toc508117812"/>
      <w:bookmarkStart w:id="62" w:name="_Toc511146669"/>
      <w:bookmarkStart w:id="63" w:name="_Toc511639884"/>
      <w:bookmarkStart w:id="64" w:name="_Toc508119097"/>
      <w:bookmarkStart w:id="65" w:name="_Toc511633776"/>
      <w:r>
        <w:rPr>
          <w:rFonts w:ascii="楷体" w:eastAsia="楷体" w:hAnsi="楷体" w:cs="Times New Roman" w:hint="eastAsia"/>
          <w:b/>
          <w:sz w:val="32"/>
          <w:szCs w:val="32"/>
        </w:rPr>
        <w:t>1.12【一般职务作品的起诉主体】</w:t>
      </w:r>
      <w:bookmarkEnd w:id="61"/>
      <w:bookmarkEnd w:id="62"/>
      <w:bookmarkEnd w:id="63"/>
      <w:bookmarkEnd w:id="64"/>
      <w:bookmarkEnd w:id="65"/>
    </w:p>
    <w:p w14:paraId="4F59ED14"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作者享有著作权的职务作品，</w:t>
      </w:r>
      <w:r>
        <w:rPr>
          <w:rFonts w:ascii="楷体" w:eastAsia="楷体" w:hAnsi="楷体" w:cs="楷体" w:hint="eastAsia"/>
          <w:bCs/>
          <w:sz w:val="32"/>
          <w:szCs w:val="32"/>
        </w:rPr>
        <w:t>职务作品完成两年内，</w:t>
      </w:r>
      <w:r>
        <w:rPr>
          <w:rFonts w:ascii="楷体" w:eastAsia="楷体" w:hAnsi="楷体" w:cs="楷体" w:hint="eastAsia"/>
          <w:sz w:val="32"/>
          <w:szCs w:val="32"/>
        </w:rPr>
        <w:t>他人未经单位许可，以属于作者所在单位业务范围内的使用方式使用该作品的，作者和所在单位均可以单独起诉；他人未</w:t>
      </w:r>
      <w:r>
        <w:rPr>
          <w:rFonts w:ascii="楷体" w:eastAsia="楷体" w:hAnsi="楷体" w:cs="楷体" w:hint="eastAsia"/>
          <w:sz w:val="32"/>
          <w:szCs w:val="32"/>
        </w:rPr>
        <w:lastRenderedPageBreak/>
        <w:t>经作者许可，以属于作者所在单位业务范围以外的方式使用作品的，作者可以单独起诉，所在单位可以根据与作者的约定行使诉权；</w:t>
      </w:r>
      <w:r>
        <w:rPr>
          <w:rFonts w:ascii="楷体" w:eastAsia="楷体" w:hAnsi="楷体" w:cs="楷体" w:hint="eastAsia"/>
          <w:bCs/>
          <w:sz w:val="32"/>
          <w:szCs w:val="32"/>
        </w:rPr>
        <w:t>职务作品完成两年后发生侵权行为的，作者可以单独起诉。针对</w:t>
      </w:r>
      <w:r>
        <w:rPr>
          <w:rFonts w:ascii="楷体" w:eastAsia="楷体" w:hAnsi="楷体" w:cs="楷体" w:hint="eastAsia"/>
          <w:sz w:val="32"/>
          <w:szCs w:val="32"/>
        </w:rPr>
        <w:t>职务作品署名权的起诉主体，适用本指南第4.6条。</w:t>
      </w:r>
    </w:p>
    <w:p w14:paraId="47E8FBD8"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501276A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66" w:name="_Toc511639885"/>
      <w:bookmarkStart w:id="67" w:name="_Toc511633777"/>
      <w:bookmarkStart w:id="68" w:name="_Toc508117813"/>
      <w:bookmarkStart w:id="69" w:name="_Toc508119098"/>
      <w:bookmarkStart w:id="70" w:name="_Toc511146670"/>
      <w:r>
        <w:rPr>
          <w:rFonts w:ascii="楷体" w:eastAsia="楷体" w:hAnsi="楷体" w:cs="Times New Roman" w:hint="eastAsia"/>
          <w:b/>
          <w:sz w:val="32"/>
          <w:szCs w:val="32"/>
        </w:rPr>
        <w:t>1.13【可分割使用的合作作品的起诉主体】</w:t>
      </w:r>
      <w:bookmarkEnd w:id="66"/>
      <w:bookmarkEnd w:id="67"/>
      <w:bookmarkEnd w:id="68"/>
      <w:bookmarkEnd w:id="69"/>
      <w:bookmarkEnd w:id="70"/>
    </w:p>
    <w:p w14:paraId="6F5F58DB"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对于可分割使用的合作作品，作者可以单独对其享有著作权部分主张权利。</w:t>
      </w:r>
    </w:p>
    <w:p w14:paraId="37E0C87D"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457831D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1" w:name="_Toc511633778"/>
      <w:bookmarkStart w:id="72" w:name="_Toc508117814"/>
      <w:bookmarkStart w:id="73" w:name="_Toc508119099"/>
      <w:bookmarkStart w:id="74" w:name="_Toc511639886"/>
      <w:bookmarkStart w:id="75" w:name="_Toc511146671"/>
      <w:r>
        <w:rPr>
          <w:rFonts w:ascii="楷体" w:eastAsia="楷体" w:hAnsi="楷体" w:cs="Times New Roman" w:hint="eastAsia"/>
          <w:b/>
          <w:sz w:val="32"/>
          <w:szCs w:val="32"/>
        </w:rPr>
        <w:t>1.14【不可分割使用的合作作品的起诉主体】</w:t>
      </w:r>
      <w:bookmarkEnd w:id="71"/>
      <w:bookmarkEnd w:id="72"/>
      <w:bookmarkEnd w:id="73"/>
      <w:bookmarkEnd w:id="74"/>
      <w:bookmarkEnd w:id="75"/>
    </w:p>
    <w:p w14:paraId="2F1DA595"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对于不可分割使用的合作作品，如果能够查清权利人基本情况，以全部权利人作为共同原告。明确表示放弃实体权利的权利人，可不予追加；不愿意参加诉讼，又不放弃实体权利的，将其列为共同原告，其不参加诉讼，不影响对案件的审理。如果结合在案证据难以查清权利人基本情况，可以将已查清的部分权利人作为共同原告，但在判决论理部分为未参加诉讼的权利人保留相应的权利份额。</w:t>
      </w:r>
    </w:p>
    <w:p w14:paraId="1F6604BF"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27D0CF0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6" w:name="_Toc511633779"/>
      <w:bookmarkStart w:id="77" w:name="_Toc511639887"/>
      <w:bookmarkStart w:id="78" w:name="_Toc511146672"/>
      <w:bookmarkStart w:id="79" w:name="_Toc508117815"/>
      <w:bookmarkStart w:id="80" w:name="_Toc508119100"/>
      <w:r>
        <w:rPr>
          <w:rFonts w:ascii="楷体" w:eastAsia="楷体" w:hAnsi="楷体" w:cs="Times New Roman" w:hint="eastAsia"/>
          <w:b/>
          <w:sz w:val="32"/>
          <w:szCs w:val="32"/>
        </w:rPr>
        <w:t>1.15【审查权利范围】</w:t>
      </w:r>
      <w:bookmarkEnd w:id="76"/>
      <w:bookmarkEnd w:id="77"/>
      <w:bookmarkEnd w:id="78"/>
      <w:bookmarkEnd w:id="79"/>
      <w:bookmarkEnd w:id="80"/>
    </w:p>
    <w:p w14:paraId="10A32FDD"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 xml:space="preserve">审理侵害著作权案件，一般审查原告主张保护的权利是著作权还是邻接权，并要明确具体权项。 </w:t>
      </w:r>
    </w:p>
    <w:p w14:paraId="5F6FEF79"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6442EC0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1" w:name="_Toc508117816"/>
      <w:bookmarkStart w:id="82" w:name="_Toc511146673"/>
      <w:bookmarkStart w:id="83" w:name="_Toc508119101"/>
      <w:bookmarkStart w:id="84" w:name="_Toc511639888"/>
      <w:bookmarkStart w:id="85" w:name="_Toc511633780"/>
      <w:r>
        <w:rPr>
          <w:rFonts w:ascii="楷体" w:eastAsia="楷体" w:hAnsi="楷体" w:cs="Times New Roman" w:hint="eastAsia"/>
          <w:b/>
          <w:sz w:val="32"/>
          <w:szCs w:val="32"/>
        </w:rPr>
        <w:lastRenderedPageBreak/>
        <w:t>1.16【授权内容的法定性审查】</w:t>
      </w:r>
      <w:bookmarkEnd w:id="81"/>
      <w:bookmarkEnd w:id="82"/>
      <w:bookmarkEnd w:id="83"/>
      <w:bookmarkEnd w:id="84"/>
      <w:bookmarkEnd w:id="85"/>
    </w:p>
    <w:p w14:paraId="76654757"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著作权人授予被许可使用人的权利内容超出著作权法规定的范围，被许可使用人不能以此为依据对外提起侵权之诉。</w:t>
      </w:r>
    </w:p>
    <w:p w14:paraId="266ED868" w14:textId="77777777" w:rsidR="00C63EE7" w:rsidRDefault="00C63EE7">
      <w:pPr>
        <w:adjustRightInd w:val="0"/>
        <w:spacing w:line="460" w:lineRule="exact"/>
        <w:ind w:firstLine="480"/>
        <w:contextualSpacing/>
        <w:rPr>
          <w:rFonts w:ascii="楷体" w:eastAsia="楷体" w:hAnsi="楷体" w:cs="楷体"/>
          <w:sz w:val="32"/>
          <w:szCs w:val="32"/>
        </w:rPr>
      </w:pPr>
    </w:p>
    <w:p w14:paraId="0570D4B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6" w:name="_Toc511633781"/>
      <w:bookmarkStart w:id="87" w:name="_Toc511146674"/>
      <w:bookmarkStart w:id="88" w:name="_Toc511639889"/>
      <w:bookmarkStart w:id="89" w:name="_Toc508119102"/>
      <w:bookmarkStart w:id="90" w:name="_Toc508117817"/>
      <w:r>
        <w:rPr>
          <w:rFonts w:ascii="楷体" w:eastAsia="楷体" w:hAnsi="楷体" w:cs="Times New Roman" w:hint="eastAsia"/>
          <w:b/>
          <w:sz w:val="32"/>
          <w:szCs w:val="32"/>
        </w:rPr>
        <w:t>1.17【违约责任与侵权责任竞合时的起诉】</w:t>
      </w:r>
      <w:bookmarkEnd w:id="86"/>
      <w:bookmarkEnd w:id="87"/>
      <w:bookmarkEnd w:id="88"/>
      <w:bookmarkEnd w:id="89"/>
      <w:bookmarkEnd w:id="90"/>
    </w:p>
    <w:p w14:paraId="549E3106"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著作权人授予被许可使用人的权利内容属于著作权法规定的范围，被许可使用人违反合同中关于权利行使方式等约定的，著作权人可以提起侵权之诉。</w:t>
      </w:r>
    </w:p>
    <w:p w14:paraId="53CB8F44"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4344069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91" w:name="_Toc508117818"/>
      <w:bookmarkStart w:id="92" w:name="_Toc511633782"/>
      <w:bookmarkStart w:id="93" w:name="_Toc511146675"/>
      <w:bookmarkStart w:id="94" w:name="_Toc508119103"/>
      <w:bookmarkStart w:id="95" w:name="_Toc511639890"/>
      <w:r>
        <w:rPr>
          <w:rFonts w:ascii="楷体" w:eastAsia="楷体" w:hAnsi="楷体" w:cs="Times New Roman" w:hint="eastAsia"/>
          <w:b/>
          <w:sz w:val="32"/>
          <w:szCs w:val="32"/>
        </w:rPr>
        <w:t>1.18【侵权责任的认定】</w:t>
      </w:r>
      <w:bookmarkEnd w:id="91"/>
      <w:bookmarkEnd w:id="92"/>
      <w:bookmarkEnd w:id="93"/>
      <w:bookmarkEnd w:id="94"/>
      <w:bookmarkEnd w:id="95"/>
    </w:p>
    <w:p w14:paraId="23BE5F86" w14:textId="77777777" w:rsidR="00C63EE7" w:rsidRDefault="00000000">
      <w:pPr>
        <w:adjustRightInd w:val="0"/>
        <w:spacing w:line="460" w:lineRule="exact"/>
        <w:ind w:firstLineChars="200" w:firstLine="640"/>
        <w:contextualSpacing/>
        <w:rPr>
          <w:rFonts w:ascii="楷体" w:eastAsia="楷体" w:hAnsi="楷体" w:cs="楷体"/>
          <w:sz w:val="32"/>
          <w:szCs w:val="32"/>
        </w:rPr>
      </w:pPr>
      <w:r>
        <w:rPr>
          <w:rFonts w:ascii="楷体" w:eastAsia="楷体" w:hAnsi="楷体" w:cs="楷体" w:hint="eastAsia"/>
          <w:sz w:val="32"/>
          <w:szCs w:val="32"/>
        </w:rPr>
        <w:t>认定被诉侵权行为是否构成侵权、被告是否承担侵权责任，一般审查如下内容：被诉侵权行为的内容、被告是否实施了被诉侵权行为、被告有无过错、是否造成损害、被诉侵权行为与损害之间有无因果关系等。</w:t>
      </w:r>
    </w:p>
    <w:p w14:paraId="59634AC8" w14:textId="77777777" w:rsidR="00C63EE7" w:rsidRDefault="00C63EE7">
      <w:pPr>
        <w:adjustRightInd w:val="0"/>
        <w:spacing w:line="460" w:lineRule="exact"/>
        <w:contextualSpacing/>
        <w:rPr>
          <w:rFonts w:ascii="楷体" w:eastAsia="楷体" w:hAnsi="楷体" w:cs="楷体"/>
          <w:b/>
          <w:kern w:val="0"/>
          <w:sz w:val="32"/>
          <w:szCs w:val="32"/>
        </w:rPr>
      </w:pPr>
    </w:p>
    <w:p w14:paraId="5138AFD9"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96" w:name="_Toc511146676"/>
      <w:bookmarkStart w:id="97" w:name="_Toc508119104"/>
      <w:bookmarkStart w:id="98" w:name="_Toc508117819"/>
      <w:bookmarkStart w:id="99" w:name="_Toc511639891"/>
      <w:bookmarkStart w:id="100" w:name="_Toc511633783"/>
      <w:r>
        <w:rPr>
          <w:rFonts w:ascii="楷体" w:eastAsia="楷体" w:hAnsi="楷体" w:cs="Times New Roman" w:hint="eastAsia"/>
          <w:b/>
          <w:kern w:val="0"/>
          <w:sz w:val="32"/>
          <w:szCs w:val="32"/>
        </w:rPr>
        <w:t>1.19</w:t>
      </w:r>
      <w:r>
        <w:rPr>
          <w:rFonts w:ascii="楷体" w:eastAsia="楷体" w:hAnsi="楷体" w:cs="Times New Roman" w:hint="eastAsia"/>
          <w:b/>
          <w:sz w:val="32"/>
          <w:szCs w:val="32"/>
        </w:rPr>
        <w:t>【涉外案件的审理】</w:t>
      </w:r>
      <w:bookmarkEnd w:id="96"/>
      <w:bookmarkEnd w:id="97"/>
      <w:bookmarkEnd w:id="98"/>
      <w:bookmarkEnd w:id="99"/>
      <w:bookmarkEnd w:id="100"/>
    </w:p>
    <w:p w14:paraId="06BF05D5" w14:textId="77777777" w:rsidR="00C63EE7" w:rsidRDefault="00000000">
      <w:pPr>
        <w:adjustRightInd w:val="0"/>
        <w:spacing w:line="460" w:lineRule="exact"/>
        <w:ind w:firstLine="480"/>
        <w:contextualSpacing/>
        <w:rPr>
          <w:rFonts w:ascii="楷体" w:eastAsia="楷体" w:hAnsi="楷体" w:cs="楷体"/>
          <w:sz w:val="32"/>
          <w:szCs w:val="32"/>
        </w:rPr>
      </w:pPr>
      <w:r>
        <w:rPr>
          <w:rFonts w:ascii="楷体" w:eastAsia="楷体" w:hAnsi="楷体" w:cs="楷体" w:hint="eastAsia"/>
          <w:sz w:val="32"/>
          <w:szCs w:val="32"/>
        </w:rPr>
        <w:t>审理侵害著作权案件时，应当根据民事诉讼法的相关规定确定是否属于涉外案件。</w:t>
      </w:r>
    </w:p>
    <w:p w14:paraId="694F625E" w14:textId="77777777" w:rsidR="00C63EE7" w:rsidRDefault="00000000">
      <w:pPr>
        <w:adjustRightInd w:val="0"/>
        <w:spacing w:line="460" w:lineRule="exact"/>
        <w:ind w:firstLine="480"/>
        <w:contextualSpacing/>
        <w:rPr>
          <w:rFonts w:ascii="楷体" w:eastAsia="楷体" w:hAnsi="楷体" w:cs="楷体"/>
          <w:sz w:val="32"/>
          <w:szCs w:val="32"/>
        </w:rPr>
      </w:pPr>
      <w:r>
        <w:rPr>
          <w:rFonts w:ascii="楷体" w:eastAsia="楷体" w:hAnsi="楷体" w:cs="楷体" w:hint="eastAsia"/>
          <w:sz w:val="32"/>
          <w:szCs w:val="32"/>
        </w:rPr>
        <w:t>对于涉外侵害著作权案件，应当依据民法总则、民法通则、著作权法、民事诉讼法、涉外民事关系法律适用法及相关司法解释等进行审理。</w:t>
      </w:r>
    </w:p>
    <w:p w14:paraId="257D8D83" w14:textId="77777777" w:rsidR="00C63EE7" w:rsidRDefault="00C63EE7">
      <w:pPr>
        <w:adjustRightInd w:val="0"/>
        <w:spacing w:line="460" w:lineRule="exact"/>
        <w:ind w:firstLineChars="200" w:firstLine="640"/>
        <w:contextualSpacing/>
        <w:rPr>
          <w:rFonts w:ascii="楷体" w:eastAsia="楷体" w:hAnsi="楷体" w:cs="楷体"/>
          <w:sz w:val="32"/>
          <w:szCs w:val="32"/>
        </w:rPr>
      </w:pPr>
    </w:p>
    <w:p w14:paraId="5CAA9A81"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lastRenderedPageBreak/>
        <w:t xml:space="preserve"> </w:t>
      </w:r>
      <w:bookmarkStart w:id="101" w:name="_Toc511633784"/>
      <w:bookmarkStart w:id="102" w:name="_Toc508119105"/>
      <w:bookmarkStart w:id="103" w:name="_Toc511639892"/>
      <w:bookmarkStart w:id="104" w:name="_Toc511146677"/>
      <w:bookmarkStart w:id="105" w:name="_Toc508036539"/>
      <w:bookmarkStart w:id="106" w:name="_Toc508117820"/>
      <w:r>
        <w:rPr>
          <w:rFonts w:ascii="楷体" w:eastAsia="楷体" w:hAnsi="楷体" w:cs="黑体" w:hint="eastAsia"/>
          <w:b/>
          <w:bCs/>
          <w:kern w:val="44"/>
          <w:sz w:val="32"/>
          <w:szCs w:val="32"/>
        </w:rPr>
        <w:t>权利客体的审查</w:t>
      </w:r>
      <w:bookmarkEnd w:id="101"/>
      <w:bookmarkEnd w:id="102"/>
      <w:bookmarkEnd w:id="103"/>
      <w:bookmarkEnd w:id="104"/>
      <w:bookmarkEnd w:id="105"/>
      <w:bookmarkEnd w:id="106"/>
    </w:p>
    <w:p w14:paraId="17F61E62"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107" w:name="_Toc511633785"/>
      <w:bookmarkStart w:id="108" w:name="_Toc508119106"/>
      <w:bookmarkStart w:id="109" w:name="_Toc511146678"/>
      <w:bookmarkStart w:id="110" w:name="_Toc511639893"/>
      <w:bookmarkStart w:id="111" w:name="_Toc508117821"/>
      <w:r>
        <w:rPr>
          <w:rFonts w:ascii="楷体" w:eastAsia="楷体" w:hAnsi="楷体" w:cs="Times New Roman" w:hint="eastAsia"/>
          <w:b/>
          <w:kern w:val="0"/>
          <w:sz w:val="32"/>
          <w:szCs w:val="32"/>
        </w:rPr>
        <w:t>2.1【是否构成作品的审查】</w:t>
      </w:r>
      <w:bookmarkEnd w:id="107"/>
      <w:bookmarkEnd w:id="108"/>
      <w:bookmarkEnd w:id="109"/>
      <w:bookmarkEnd w:id="110"/>
      <w:bookmarkEnd w:id="111"/>
    </w:p>
    <w:p w14:paraId="57F84F12" w14:textId="77777777" w:rsidR="00C63EE7" w:rsidRDefault="00000000">
      <w:pPr>
        <w:autoSpaceDE w:val="0"/>
        <w:autoSpaceDN w:val="0"/>
        <w:adjustRightInd w:val="0"/>
        <w:spacing w:line="460" w:lineRule="exact"/>
        <w:ind w:firstLineChars="200" w:firstLine="640"/>
        <w:contextualSpacing/>
        <w:rPr>
          <w:rFonts w:ascii="楷体" w:eastAsia="楷体" w:hAnsi="楷体" w:cs="楷体"/>
          <w:bCs/>
          <w:kern w:val="0"/>
          <w:sz w:val="32"/>
          <w:szCs w:val="32"/>
        </w:rPr>
      </w:pPr>
      <w:r>
        <w:rPr>
          <w:rFonts w:ascii="楷体" w:eastAsia="楷体" w:hAnsi="楷体" w:cs="楷体" w:hint="eastAsia"/>
          <w:bCs/>
          <w:kern w:val="0"/>
          <w:sz w:val="32"/>
          <w:szCs w:val="32"/>
        </w:rPr>
        <w:t>审理侵害著作权案件，需要主动审查原告主张著作权的客体是否构成作品，不能仅根据被告的认可即认定构成作品。</w:t>
      </w:r>
    </w:p>
    <w:p w14:paraId="6BFE4B97" w14:textId="77777777" w:rsidR="00C63EE7" w:rsidRDefault="00000000">
      <w:pPr>
        <w:autoSpaceDE w:val="0"/>
        <w:autoSpaceDN w:val="0"/>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bCs/>
          <w:kern w:val="0"/>
          <w:sz w:val="32"/>
          <w:szCs w:val="32"/>
        </w:rPr>
        <w:t>审查原告主张著作权的客体是否</w:t>
      </w:r>
      <w:r>
        <w:rPr>
          <w:rFonts w:ascii="楷体" w:eastAsia="楷体" w:hAnsi="楷体" w:cs="楷体" w:hint="eastAsia"/>
          <w:kern w:val="0"/>
          <w:sz w:val="32"/>
          <w:szCs w:val="32"/>
        </w:rPr>
        <w:t>构成作品，一般考虑如下因素：</w:t>
      </w:r>
    </w:p>
    <w:p w14:paraId="15A6C8D5" w14:textId="77777777" w:rsidR="00C63EE7" w:rsidRDefault="00000000">
      <w:pPr>
        <w:autoSpaceDE w:val="0"/>
        <w:autoSpaceDN w:val="0"/>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 xml:space="preserve">（1）是否属于在文学、艺术和科学范围内自然人的创作； </w:t>
      </w:r>
    </w:p>
    <w:p w14:paraId="3A73594A" w14:textId="77777777" w:rsidR="00C63EE7" w:rsidRDefault="00000000">
      <w:pPr>
        <w:autoSpaceDE w:val="0"/>
        <w:autoSpaceDN w:val="0"/>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（2）是否具有独创性；</w:t>
      </w:r>
    </w:p>
    <w:p w14:paraId="7635316A" w14:textId="77777777" w:rsidR="00C63EE7" w:rsidRDefault="00000000">
      <w:pPr>
        <w:autoSpaceDE w:val="0"/>
        <w:autoSpaceDN w:val="0"/>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（3）是否具有一定的表现形式；</w:t>
      </w:r>
    </w:p>
    <w:p w14:paraId="71B59EEC" w14:textId="77777777" w:rsidR="00C63EE7" w:rsidRDefault="00000000">
      <w:pPr>
        <w:autoSpaceDE w:val="0"/>
        <w:autoSpaceDN w:val="0"/>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（4）是否可复制</w:t>
      </w:r>
      <w:r>
        <w:rPr>
          <w:rFonts w:ascii="楷体" w:eastAsia="楷体" w:hAnsi="楷体" w:cs="楷体" w:hint="eastAsia"/>
          <w:bCs/>
          <w:kern w:val="0"/>
          <w:sz w:val="32"/>
          <w:szCs w:val="32"/>
        </w:rPr>
        <w:t>。</w:t>
      </w:r>
    </w:p>
    <w:p w14:paraId="5F9EC7D5" w14:textId="77777777" w:rsidR="00C63EE7" w:rsidRDefault="00C63EE7">
      <w:pPr>
        <w:autoSpaceDE w:val="0"/>
        <w:autoSpaceDN w:val="0"/>
        <w:adjustRightInd w:val="0"/>
        <w:spacing w:line="460" w:lineRule="exact"/>
        <w:ind w:firstLineChars="200" w:firstLine="640"/>
        <w:contextualSpacing/>
        <w:rPr>
          <w:rFonts w:ascii="楷体" w:eastAsia="楷体" w:hAnsi="楷体" w:cs="楷体"/>
          <w:bCs/>
          <w:kern w:val="0"/>
          <w:sz w:val="32"/>
          <w:szCs w:val="32"/>
        </w:rPr>
      </w:pPr>
    </w:p>
    <w:p w14:paraId="6965193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12" w:name="_Toc511639894"/>
      <w:bookmarkStart w:id="113" w:name="_Toc508117822"/>
      <w:bookmarkStart w:id="114" w:name="_Toc508119107"/>
      <w:bookmarkStart w:id="115" w:name="_Toc511146679"/>
      <w:bookmarkStart w:id="116" w:name="_Toc511633786"/>
      <w:r>
        <w:rPr>
          <w:rFonts w:ascii="楷体" w:eastAsia="楷体" w:hAnsi="楷体" w:cs="Times New Roman" w:hint="eastAsia"/>
          <w:b/>
          <w:sz w:val="32"/>
          <w:szCs w:val="32"/>
        </w:rPr>
        <w:t>2.2【独创性的认定】</w:t>
      </w:r>
      <w:bookmarkEnd w:id="112"/>
      <w:bookmarkEnd w:id="113"/>
      <w:bookmarkEnd w:id="114"/>
      <w:bookmarkEnd w:id="115"/>
      <w:bookmarkEnd w:id="116"/>
    </w:p>
    <w:p w14:paraId="6684F67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认定独创性，应当考虑如下因素：</w:t>
      </w:r>
    </w:p>
    <w:p w14:paraId="15F143B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（1）是否由作者独立创作完成；</w:t>
      </w:r>
    </w:p>
    <w:p w14:paraId="63BFE50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（2）对表达的安排是否体现了作者的选择、判断。</w:t>
      </w:r>
    </w:p>
    <w:p w14:paraId="53C208B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认定表达是否具备独创性与其价值无关。</w:t>
      </w:r>
    </w:p>
    <w:p w14:paraId="55D4759F" w14:textId="77777777" w:rsidR="00C63EE7" w:rsidRDefault="00C63EE7">
      <w:pPr>
        <w:adjustRightInd w:val="0"/>
        <w:spacing w:line="460" w:lineRule="exact"/>
        <w:ind w:firstLineChars="200" w:firstLine="640"/>
        <w:rPr>
          <w:rFonts w:ascii="楷体" w:eastAsia="楷体" w:hAnsi="楷体" w:cs="楷体"/>
          <w:sz w:val="32"/>
          <w:szCs w:val="32"/>
        </w:rPr>
      </w:pPr>
    </w:p>
    <w:p w14:paraId="52B1304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17" w:name="_Toc508119108"/>
      <w:bookmarkStart w:id="118" w:name="_Toc511633787"/>
      <w:bookmarkStart w:id="119" w:name="_Toc511639895"/>
      <w:bookmarkStart w:id="120" w:name="_Toc511146680"/>
      <w:bookmarkStart w:id="121" w:name="_Toc508117823"/>
      <w:r>
        <w:rPr>
          <w:rFonts w:ascii="楷体" w:eastAsia="楷体" w:hAnsi="楷体" w:cs="Times New Roman" w:hint="eastAsia"/>
          <w:b/>
          <w:sz w:val="32"/>
          <w:szCs w:val="32"/>
        </w:rPr>
        <w:t>2.3【创作完成的认定】</w:t>
      </w:r>
      <w:bookmarkEnd w:id="117"/>
      <w:bookmarkEnd w:id="118"/>
      <w:bookmarkEnd w:id="119"/>
      <w:bookmarkEnd w:id="120"/>
      <w:bookmarkEnd w:id="121"/>
    </w:p>
    <w:p w14:paraId="7294D8C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作品创作完成，既包括整体的创作完成，又包括局部的创作完成。创作完成的部分能够以某种形式完整表达作者的思想，可以认定该部分属于创作完成的作品。</w:t>
      </w:r>
    </w:p>
    <w:p w14:paraId="534CEF62" w14:textId="77777777" w:rsidR="00C63EE7" w:rsidRDefault="00C63EE7">
      <w:pPr>
        <w:adjustRightInd w:val="0"/>
        <w:spacing w:line="460" w:lineRule="exact"/>
        <w:ind w:firstLineChars="200" w:firstLine="640"/>
        <w:rPr>
          <w:rFonts w:ascii="楷体" w:eastAsia="楷体" w:hAnsi="楷体" w:cs="楷体"/>
          <w:sz w:val="32"/>
          <w:szCs w:val="32"/>
        </w:rPr>
      </w:pPr>
    </w:p>
    <w:p w14:paraId="4988592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22" w:name="_Toc508119109"/>
      <w:bookmarkStart w:id="123" w:name="_Toc511146681"/>
      <w:bookmarkStart w:id="124" w:name="_Toc508117824"/>
      <w:bookmarkStart w:id="125" w:name="_Toc511639896"/>
      <w:bookmarkStart w:id="126" w:name="_Toc511633788"/>
      <w:r>
        <w:rPr>
          <w:rFonts w:ascii="楷体" w:eastAsia="楷体" w:hAnsi="楷体" w:cs="Times New Roman" w:hint="eastAsia"/>
          <w:b/>
          <w:sz w:val="32"/>
          <w:szCs w:val="32"/>
        </w:rPr>
        <w:lastRenderedPageBreak/>
        <w:t>2.4【简单图形、字母、短语】</w:t>
      </w:r>
      <w:bookmarkEnd w:id="122"/>
      <w:bookmarkEnd w:id="123"/>
      <w:bookmarkEnd w:id="124"/>
      <w:bookmarkEnd w:id="125"/>
      <w:bookmarkEnd w:id="126"/>
    </w:p>
    <w:p w14:paraId="0ED0B26B"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简单的常见图形、字母、短语等一般不作为作品给予保护。</w:t>
      </w:r>
    </w:p>
    <w:p w14:paraId="77595B67" w14:textId="77777777" w:rsidR="00C63EE7" w:rsidRDefault="00C63EE7">
      <w:pPr>
        <w:adjustRightInd w:val="0"/>
        <w:spacing w:line="460" w:lineRule="exact"/>
        <w:ind w:firstLineChars="200" w:firstLine="640"/>
        <w:rPr>
          <w:rFonts w:ascii="楷体" w:eastAsia="楷体" w:hAnsi="楷体" w:cs="楷体"/>
          <w:sz w:val="32"/>
          <w:szCs w:val="32"/>
        </w:rPr>
      </w:pPr>
    </w:p>
    <w:p w14:paraId="3A1488E3"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27" w:name="_Toc508117825"/>
      <w:bookmarkStart w:id="128" w:name="_Toc508119110"/>
      <w:bookmarkStart w:id="129" w:name="_Toc511146682"/>
      <w:bookmarkStart w:id="130" w:name="_Toc511633789"/>
      <w:bookmarkStart w:id="131" w:name="_Toc511639897"/>
      <w:r>
        <w:rPr>
          <w:rFonts w:ascii="楷体" w:eastAsia="楷体" w:hAnsi="楷体" w:cs="Times New Roman" w:hint="eastAsia"/>
          <w:b/>
          <w:sz w:val="32"/>
          <w:szCs w:val="32"/>
        </w:rPr>
        <w:t>2.5【作品标题、人物称谓】</w:t>
      </w:r>
      <w:bookmarkEnd w:id="127"/>
      <w:bookmarkEnd w:id="128"/>
      <w:bookmarkEnd w:id="129"/>
      <w:bookmarkEnd w:id="130"/>
      <w:bookmarkEnd w:id="131"/>
    </w:p>
    <w:p w14:paraId="40D439B7" w14:textId="77777777" w:rsidR="00C63EE7" w:rsidRDefault="00000000">
      <w:pPr>
        <w:adjustRightInd w:val="0"/>
        <w:spacing w:line="460" w:lineRule="exact"/>
        <w:ind w:firstLineChars="196" w:firstLine="627"/>
        <w:rPr>
          <w:rFonts w:ascii="楷体" w:eastAsia="楷体" w:hAnsi="楷体" w:cs="楷体"/>
          <w:sz w:val="32"/>
          <w:szCs w:val="32"/>
        </w:rPr>
      </w:pPr>
      <w:r>
        <w:rPr>
          <w:rFonts w:ascii="楷体" w:eastAsia="楷体" w:hAnsi="楷体" w:cs="楷体" w:hint="eastAsia"/>
          <w:sz w:val="32"/>
          <w:szCs w:val="32"/>
        </w:rPr>
        <w:t>作品标题、人物称谓一般不作为作品给予保护。</w:t>
      </w:r>
    </w:p>
    <w:p w14:paraId="28B705BC" w14:textId="77777777" w:rsidR="00C63EE7" w:rsidRDefault="00C63EE7">
      <w:pPr>
        <w:adjustRightInd w:val="0"/>
        <w:spacing w:line="460" w:lineRule="exact"/>
        <w:ind w:firstLineChars="196" w:firstLine="627"/>
        <w:rPr>
          <w:rFonts w:ascii="楷体" w:eastAsia="楷体" w:hAnsi="楷体" w:cs="楷体"/>
          <w:sz w:val="32"/>
          <w:szCs w:val="32"/>
        </w:rPr>
      </w:pPr>
    </w:p>
    <w:p w14:paraId="1063D87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32" w:name="_Toc511633790"/>
      <w:bookmarkStart w:id="133" w:name="_Toc508119111"/>
      <w:bookmarkStart w:id="134" w:name="_Toc511146683"/>
      <w:bookmarkStart w:id="135" w:name="_Toc508117826"/>
      <w:bookmarkStart w:id="136" w:name="_Toc511639898"/>
      <w:r>
        <w:rPr>
          <w:rFonts w:ascii="楷体" w:eastAsia="楷体" w:hAnsi="楷体" w:cs="Times New Roman" w:hint="eastAsia"/>
          <w:b/>
          <w:sz w:val="32"/>
          <w:szCs w:val="32"/>
        </w:rPr>
        <w:t>2.6【实用艺术作品】</w:t>
      </w:r>
      <w:bookmarkEnd w:id="132"/>
      <w:bookmarkEnd w:id="133"/>
      <w:bookmarkEnd w:id="134"/>
      <w:bookmarkEnd w:id="135"/>
      <w:bookmarkEnd w:id="136"/>
    </w:p>
    <w:p w14:paraId="6174E90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实用艺术作品中具有独创性的艺术美感部分可以作为美术作品受著作权法保护。</w:t>
      </w:r>
    </w:p>
    <w:p w14:paraId="5D1DC063" w14:textId="77777777" w:rsidR="00C63EE7" w:rsidRDefault="00000000">
      <w:pPr>
        <w:adjustRightInd w:val="0"/>
        <w:spacing w:line="460" w:lineRule="exact"/>
        <w:ind w:firstLineChars="196" w:firstLine="627"/>
        <w:rPr>
          <w:rFonts w:ascii="楷体" w:eastAsia="楷体" w:hAnsi="楷体" w:cs="楷体"/>
          <w:sz w:val="32"/>
          <w:szCs w:val="32"/>
        </w:rPr>
      </w:pPr>
      <w:r>
        <w:rPr>
          <w:rFonts w:ascii="楷体" w:eastAsia="楷体" w:hAnsi="楷体" w:cs="楷体" w:hint="eastAsia"/>
          <w:sz w:val="32"/>
          <w:szCs w:val="32"/>
        </w:rPr>
        <w:t>专利法、商标法、反不正当竞争法能够提供保护的，不影响当事人对其中具有独创性的艺术美感部分主张著作权法保护。</w:t>
      </w:r>
    </w:p>
    <w:p w14:paraId="596A6AEF" w14:textId="77777777" w:rsidR="00C63EE7" w:rsidRDefault="00C63EE7">
      <w:pPr>
        <w:adjustRightInd w:val="0"/>
        <w:spacing w:line="460" w:lineRule="exact"/>
        <w:ind w:firstLineChars="196" w:firstLine="627"/>
        <w:rPr>
          <w:rFonts w:ascii="楷体" w:eastAsia="楷体" w:hAnsi="楷体" w:cs="楷体"/>
          <w:sz w:val="32"/>
          <w:szCs w:val="32"/>
        </w:rPr>
      </w:pPr>
    </w:p>
    <w:p w14:paraId="62952BE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37" w:name="_Toc508117827"/>
      <w:bookmarkStart w:id="138" w:name="_Toc508119112"/>
      <w:bookmarkStart w:id="139" w:name="_Toc511633791"/>
      <w:bookmarkStart w:id="140" w:name="_Toc511639899"/>
      <w:bookmarkStart w:id="141" w:name="_Toc511146684"/>
      <w:r>
        <w:rPr>
          <w:rFonts w:ascii="楷体" w:eastAsia="楷体" w:hAnsi="楷体" w:cs="Times New Roman" w:hint="eastAsia"/>
          <w:b/>
          <w:sz w:val="32"/>
          <w:szCs w:val="32"/>
        </w:rPr>
        <w:t>2.7【建筑作品】</w:t>
      </w:r>
      <w:bookmarkEnd w:id="137"/>
      <w:bookmarkEnd w:id="138"/>
      <w:bookmarkEnd w:id="139"/>
      <w:bookmarkEnd w:id="140"/>
      <w:bookmarkEnd w:id="141"/>
    </w:p>
    <w:p w14:paraId="0FC288B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建筑物本身或者建筑物的外部附加装饰具有美感的独创性设计，可以作为建筑作品受著作权法的保护。</w:t>
      </w:r>
    </w:p>
    <w:p w14:paraId="3503FD7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建筑材料、建筑方法、功能性设计等不受著作权法保护。</w:t>
      </w:r>
    </w:p>
    <w:p w14:paraId="751EC8E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体现建筑作品外观美感的建筑设计图，可以作为美术作品予以保护。</w:t>
      </w:r>
    </w:p>
    <w:p w14:paraId="390DC1CC" w14:textId="77777777" w:rsidR="00C63EE7" w:rsidRDefault="00C63EE7">
      <w:pPr>
        <w:adjustRightInd w:val="0"/>
        <w:spacing w:line="460" w:lineRule="exact"/>
        <w:ind w:firstLineChars="200" w:firstLine="640"/>
        <w:rPr>
          <w:rFonts w:ascii="楷体" w:eastAsia="楷体" w:hAnsi="楷体" w:cs="楷体"/>
          <w:sz w:val="32"/>
          <w:szCs w:val="32"/>
        </w:rPr>
      </w:pPr>
    </w:p>
    <w:p w14:paraId="5FD0896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42" w:name="_Toc508119113"/>
      <w:bookmarkStart w:id="143" w:name="_Toc511639900"/>
      <w:bookmarkStart w:id="144" w:name="_Toc508117828"/>
      <w:bookmarkStart w:id="145" w:name="_Toc511633792"/>
      <w:bookmarkStart w:id="146" w:name="_Toc511146685"/>
      <w:r>
        <w:rPr>
          <w:rFonts w:ascii="楷体" w:eastAsia="楷体" w:hAnsi="楷体" w:cs="Times New Roman" w:hint="eastAsia"/>
          <w:b/>
          <w:sz w:val="32"/>
          <w:szCs w:val="32"/>
        </w:rPr>
        <w:lastRenderedPageBreak/>
        <w:t>2.8【图形作品】</w:t>
      </w:r>
      <w:bookmarkEnd w:id="142"/>
      <w:bookmarkEnd w:id="143"/>
      <w:bookmarkEnd w:id="144"/>
      <w:bookmarkEnd w:id="145"/>
      <w:bookmarkEnd w:id="146"/>
    </w:p>
    <w:p w14:paraId="5E33E32C"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工程设计图、产品设计图中包含的技术方案、实用功能、操作方法等，以及地图、示意图中包含的客观地理要素、事实等，不受著作权法保护。</w:t>
      </w:r>
    </w:p>
    <w:p w14:paraId="079EF60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仅用于施工的建筑设计</w:t>
      </w:r>
      <w:proofErr w:type="gramStart"/>
      <w:r>
        <w:rPr>
          <w:rFonts w:ascii="楷体" w:eastAsia="楷体" w:hAnsi="楷体" w:cs="楷体" w:hint="eastAsia"/>
          <w:sz w:val="32"/>
          <w:szCs w:val="32"/>
        </w:rPr>
        <w:t>图属于</w:t>
      </w:r>
      <w:proofErr w:type="gramEnd"/>
      <w:r>
        <w:rPr>
          <w:rFonts w:ascii="楷体" w:eastAsia="楷体" w:hAnsi="楷体" w:cs="楷体" w:hint="eastAsia"/>
          <w:sz w:val="32"/>
          <w:szCs w:val="32"/>
        </w:rPr>
        <w:t>工程设计图。</w:t>
      </w:r>
    </w:p>
    <w:p w14:paraId="7850A18F" w14:textId="77777777" w:rsidR="00C63EE7" w:rsidRDefault="00C63EE7">
      <w:pPr>
        <w:adjustRightInd w:val="0"/>
        <w:spacing w:line="460" w:lineRule="exact"/>
        <w:ind w:firstLineChars="200" w:firstLine="640"/>
        <w:rPr>
          <w:rFonts w:ascii="楷体" w:eastAsia="楷体" w:hAnsi="楷体" w:cs="楷体"/>
          <w:sz w:val="32"/>
          <w:szCs w:val="32"/>
        </w:rPr>
      </w:pPr>
    </w:p>
    <w:p w14:paraId="4852EE4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47" w:name="_Toc508119114"/>
      <w:bookmarkStart w:id="148" w:name="_Toc511146686"/>
      <w:bookmarkStart w:id="149" w:name="_Toc508117829"/>
      <w:bookmarkStart w:id="150" w:name="_Toc511639901"/>
      <w:bookmarkStart w:id="151" w:name="_Toc511633793"/>
      <w:r>
        <w:rPr>
          <w:rFonts w:ascii="楷体" w:eastAsia="楷体" w:hAnsi="楷体" w:cs="Times New Roman" w:hint="eastAsia"/>
          <w:b/>
          <w:bCs/>
          <w:sz w:val="32"/>
          <w:szCs w:val="32"/>
        </w:rPr>
        <w:t>2.9</w:t>
      </w:r>
      <w:r>
        <w:rPr>
          <w:rFonts w:ascii="楷体" w:eastAsia="楷体" w:hAnsi="楷体" w:cs="Times New Roman" w:hint="eastAsia"/>
          <w:b/>
          <w:sz w:val="32"/>
          <w:szCs w:val="32"/>
        </w:rPr>
        <w:t>【模型作品】</w:t>
      </w:r>
      <w:bookmarkEnd w:id="147"/>
      <w:bookmarkEnd w:id="148"/>
      <w:bookmarkEnd w:id="149"/>
      <w:bookmarkEnd w:id="150"/>
      <w:bookmarkEnd w:id="151"/>
    </w:p>
    <w:p w14:paraId="308CC37C" w14:textId="77777777" w:rsidR="00C63EE7" w:rsidRDefault="00000000">
      <w:pPr>
        <w:adjustRightInd w:val="0"/>
        <w:spacing w:line="460" w:lineRule="exact"/>
        <w:rPr>
          <w:rFonts w:ascii="楷体" w:eastAsia="楷体" w:hAnsi="楷体" w:cs="楷体"/>
          <w:sz w:val="32"/>
          <w:szCs w:val="32"/>
        </w:rPr>
      </w:pPr>
      <w:r>
        <w:rPr>
          <w:rFonts w:ascii="楷体" w:eastAsia="楷体" w:hAnsi="楷体" w:cs="楷体" w:hint="eastAsia"/>
          <w:sz w:val="32"/>
          <w:szCs w:val="32"/>
        </w:rPr>
        <w:t xml:space="preserve">    根据已有作品制作的等比例缩小或者放大的立体模型不属于模型作品。</w:t>
      </w:r>
    </w:p>
    <w:p w14:paraId="233438C7" w14:textId="77777777" w:rsidR="00C63EE7" w:rsidRDefault="00C63EE7">
      <w:pPr>
        <w:adjustRightInd w:val="0"/>
        <w:spacing w:line="460" w:lineRule="exact"/>
        <w:rPr>
          <w:rFonts w:ascii="楷体" w:eastAsia="楷体" w:hAnsi="楷体" w:cs="楷体"/>
          <w:sz w:val="32"/>
          <w:szCs w:val="32"/>
        </w:rPr>
      </w:pPr>
    </w:p>
    <w:p w14:paraId="2572DDC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52" w:name="_Toc511639902"/>
      <w:bookmarkStart w:id="153" w:name="_Toc508117830"/>
      <w:bookmarkStart w:id="154" w:name="_Toc511146687"/>
      <w:bookmarkStart w:id="155" w:name="_Toc508119115"/>
      <w:bookmarkStart w:id="156" w:name="_Toc511633794"/>
      <w:r>
        <w:rPr>
          <w:rFonts w:ascii="楷体" w:eastAsia="楷体" w:hAnsi="楷体" w:cs="Times New Roman" w:hint="eastAsia"/>
          <w:b/>
          <w:sz w:val="32"/>
          <w:szCs w:val="32"/>
        </w:rPr>
        <w:t>2.10【新闻报道】</w:t>
      </w:r>
      <w:bookmarkEnd w:id="152"/>
      <w:bookmarkEnd w:id="153"/>
      <w:bookmarkEnd w:id="154"/>
      <w:bookmarkEnd w:id="155"/>
      <w:bookmarkEnd w:id="156"/>
    </w:p>
    <w:p w14:paraId="42B2A03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仅包含单纯事实消息的新闻报道，不受著作权法保护。</w:t>
      </w:r>
    </w:p>
    <w:p w14:paraId="59BA1D8C"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在单纯事实消息基础上进行了创作，属于作品的，受著作权法保护。</w:t>
      </w:r>
    </w:p>
    <w:p w14:paraId="540C787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以摄影、绘画、拍摄等非文字方式记录、报道新闻事实，属于作品的，受著作权法保护。</w:t>
      </w:r>
    </w:p>
    <w:p w14:paraId="7D759F87" w14:textId="77777777" w:rsidR="00C63EE7" w:rsidRDefault="00C63EE7">
      <w:pPr>
        <w:adjustRightInd w:val="0"/>
        <w:spacing w:line="460" w:lineRule="exact"/>
        <w:ind w:firstLineChars="200" w:firstLine="640"/>
        <w:rPr>
          <w:rFonts w:ascii="楷体" w:eastAsia="楷体" w:hAnsi="楷体" w:cs="楷体"/>
          <w:sz w:val="32"/>
          <w:szCs w:val="32"/>
        </w:rPr>
      </w:pPr>
    </w:p>
    <w:p w14:paraId="2475F063"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157" w:name="_Toc511633795"/>
      <w:bookmarkStart w:id="158" w:name="_Toc511146688"/>
      <w:bookmarkStart w:id="159" w:name="_Toc508119116"/>
      <w:bookmarkStart w:id="160" w:name="_Toc508117831"/>
      <w:bookmarkStart w:id="161" w:name="_Toc511639903"/>
      <w:r>
        <w:rPr>
          <w:rFonts w:ascii="楷体" w:eastAsia="楷体" w:hAnsi="楷体" w:cs="Times New Roman" w:hint="eastAsia"/>
          <w:b/>
          <w:kern w:val="0"/>
          <w:sz w:val="32"/>
          <w:szCs w:val="32"/>
        </w:rPr>
        <w:t>2.11【古籍点校】</w:t>
      </w:r>
      <w:bookmarkEnd w:id="157"/>
      <w:bookmarkEnd w:id="158"/>
      <w:bookmarkEnd w:id="159"/>
      <w:bookmarkEnd w:id="160"/>
      <w:bookmarkEnd w:id="161"/>
    </w:p>
    <w:p w14:paraId="5B93C0A2"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对古籍进行校勘、注解而创作出的校勘记、注释等，满足独创性要求的，可以作为作品受著作权法保护。</w:t>
      </w:r>
    </w:p>
    <w:p w14:paraId="4E51E94F"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对古籍仅划分段落、加注标点、补遗、勘误等，应当结合案件情况认定是否作为作品或者作为版式设计受著作权法保护。</w:t>
      </w:r>
    </w:p>
    <w:p w14:paraId="3770491A" w14:textId="77777777" w:rsidR="00C63EE7" w:rsidRDefault="00C63EE7">
      <w:pPr>
        <w:adjustRightInd w:val="0"/>
        <w:spacing w:line="460" w:lineRule="exact"/>
        <w:ind w:firstLineChars="200" w:firstLine="640"/>
        <w:rPr>
          <w:rFonts w:ascii="楷体" w:eastAsia="楷体" w:hAnsi="楷体" w:cs="楷体"/>
          <w:color w:val="FF0000"/>
          <w:kern w:val="0"/>
          <w:sz w:val="32"/>
          <w:szCs w:val="32"/>
        </w:rPr>
      </w:pPr>
    </w:p>
    <w:p w14:paraId="69B13645"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162" w:name="_Toc508119117"/>
      <w:bookmarkStart w:id="163" w:name="_Toc511633796"/>
      <w:bookmarkStart w:id="164" w:name="_Toc511639904"/>
      <w:bookmarkStart w:id="165" w:name="_Toc508117832"/>
      <w:bookmarkStart w:id="166" w:name="_Toc511146689"/>
      <w:r>
        <w:rPr>
          <w:rFonts w:ascii="楷体" w:eastAsia="楷体" w:hAnsi="楷体" w:cs="Times New Roman" w:hint="eastAsia"/>
          <w:b/>
          <w:kern w:val="0"/>
          <w:sz w:val="32"/>
          <w:szCs w:val="32"/>
        </w:rPr>
        <w:t>2.12【综艺节目视频】</w:t>
      </w:r>
      <w:bookmarkEnd w:id="162"/>
      <w:bookmarkEnd w:id="163"/>
      <w:bookmarkEnd w:id="164"/>
      <w:bookmarkEnd w:id="165"/>
      <w:bookmarkEnd w:id="166"/>
    </w:p>
    <w:p w14:paraId="4E7BEE60"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综艺节目视频是否构成作品与现场综艺活动是否构成作品无关。</w:t>
      </w:r>
    </w:p>
    <w:p w14:paraId="0374B5A4"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综艺节目视频符合以类似摄制电影的方法创作的作品构成要件的，受著作权法保护。</w:t>
      </w:r>
    </w:p>
    <w:p w14:paraId="2F69031C" w14:textId="77777777" w:rsidR="00C63EE7" w:rsidRDefault="00C63EE7">
      <w:pPr>
        <w:adjustRightInd w:val="0"/>
        <w:spacing w:line="460" w:lineRule="exact"/>
        <w:ind w:firstLineChars="200" w:firstLine="640"/>
        <w:contextualSpacing/>
        <w:rPr>
          <w:rFonts w:ascii="楷体" w:eastAsia="楷体" w:hAnsi="楷体" w:cs="楷体"/>
          <w:kern w:val="0"/>
          <w:sz w:val="32"/>
          <w:szCs w:val="32"/>
        </w:rPr>
      </w:pPr>
    </w:p>
    <w:p w14:paraId="6AA91B4A"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167" w:name="_Toc508119118"/>
      <w:bookmarkStart w:id="168" w:name="_Toc508117833"/>
      <w:bookmarkStart w:id="169" w:name="_Toc511633797"/>
      <w:bookmarkStart w:id="170" w:name="_Toc511639905"/>
      <w:bookmarkStart w:id="171" w:name="_Toc511146690"/>
      <w:r>
        <w:rPr>
          <w:rFonts w:ascii="楷体" w:eastAsia="楷体" w:hAnsi="楷体" w:cs="Times New Roman" w:hint="eastAsia"/>
          <w:b/>
          <w:kern w:val="0"/>
          <w:sz w:val="32"/>
          <w:szCs w:val="32"/>
        </w:rPr>
        <w:t>2.13【体育赛事节目视频】</w:t>
      </w:r>
      <w:bookmarkEnd w:id="167"/>
      <w:bookmarkEnd w:id="168"/>
      <w:bookmarkEnd w:id="169"/>
      <w:bookmarkEnd w:id="170"/>
      <w:bookmarkEnd w:id="171"/>
    </w:p>
    <w:p w14:paraId="7488E914"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体育赛事节目视频是否构成作品与体育赛事活动是否构成作品无关。</w:t>
      </w:r>
    </w:p>
    <w:p w14:paraId="4362A67E"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体育赛事节目视频符合以类似摄制电影的方法创作的作品构成要件的，受著作权法保护。</w:t>
      </w:r>
    </w:p>
    <w:p w14:paraId="3A99FDED" w14:textId="77777777" w:rsidR="00C63EE7" w:rsidRDefault="00C63EE7">
      <w:pPr>
        <w:adjustRightInd w:val="0"/>
        <w:spacing w:line="460" w:lineRule="exact"/>
        <w:ind w:firstLineChars="200" w:firstLine="640"/>
        <w:contextualSpacing/>
        <w:rPr>
          <w:rFonts w:ascii="楷体" w:eastAsia="楷体" w:hAnsi="楷体" w:cs="楷体"/>
          <w:kern w:val="0"/>
          <w:sz w:val="32"/>
          <w:szCs w:val="32"/>
        </w:rPr>
      </w:pPr>
    </w:p>
    <w:p w14:paraId="40AF31E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72" w:name="_Toc511639906"/>
      <w:bookmarkStart w:id="173" w:name="_Toc508117834"/>
      <w:bookmarkStart w:id="174" w:name="_Toc511633798"/>
      <w:bookmarkStart w:id="175" w:name="_Toc511146691"/>
      <w:bookmarkStart w:id="176" w:name="_Toc508119119"/>
      <w:r>
        <w:rPr>
          <w:rFonts w:ascii="楷体" w:eastAsia="楷体" w:hAnsi="楷体" w:cs="Times New Roman" w:hint="eastAsia"/>
          <w:b/>
          <w:sz w:val="32"/>
          <w:szCs w:val="32"/>
        </w:rPr>
        <w:t>2.14【网络游戏】</w:t>
      </w:r>
      <w:bookmarkEnd w:id="172"/>
      <w:bookmarkEnd w:id="173"/>
      <w:bookmarkEnd w:id="174"/>
      <w:bookmarkEnd w:id="175"/>
      <w:bookmarkEnd w:id="176"/>
    </w:p>
    <w:p w14:paraId="1C197B34"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运行网络游戏产生的静态游戏画面符合美术作品要件的，受著作权法保护。</w:t>
      </w:r>
    </w:p>
    <w:p w14:paraId="1898340A"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运行网络游戏产生的连续动态游戏画面，符合以类似摄制电影的方法创作的作品构成要件的，受著作权法保护。</w:t>
      </w:r>
    </w:p>
    <w:p w14:paraId="22111550"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网络游戏可以作为计算机软件受著作权法保护。</w:t>
      </w:r>
    </w:p>
    <w:p w14:paraId="046B61F4"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2699707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77" w:name="_Toc508117835"/>
      <w:bookmarkStart w:id="178" w:name="_Toc508119120"/>
      <w:bookmarkStart w:id="179" w:name="_Toc511633799"/>
      <w:bookmarkStart w:id="180" w:name="_Toc511639907"/>
      <w:bookmarkStart w:id="181" w:name="_Toc511146692"/>
      <w:r>
        <w:rPr>
          <w:rFonts w:ascii="楷体" w:eastAsia="楷体" w:hAnsi="楷体" w:cs="Times New Roman" w:hint="eastAsia"/>
          <w:b/>
          <w:sz w:val="32"/>
          <w:szCs w:val="32"/>
        </w:rPr>
        <w:t>2.15【网络游戏组成要素】</w:t>
      </w:r>
      <w:bookmarkEnd w:id="177"/>
      <w:bookmarkEnd w:id="178"/>
      <w:bookmarkEnd w:id="179"/>
      <w:bookmarkEnd w:id="180"/>
      <w:bookmarkEnd w:id="181"/>
    </w:p>
    <w:p w14:paraId="677D0A47"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网络游戏的组成要素可以单独构成作品，包括但不限于如下情形：</w:t>
      </w:r>
    </w:p>
    <w:p w14:paraId="43003FB4"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（1）人物形象、服装、道具、地图、场景等可以构成美术作品；</w:t>
      </w:r>
    </w:p>
    <w:p w14:paraId="7B98A42B"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（2）片头、片尾及过场音乐，主题歌、插曲等可以构成音乐作品；</w:t>
      </w:r>
    </w:p>
    <w:p w14:paraId="29DF0646"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（3）台词、旁白、故事叙述、游戏介绍等可以构成文字作品；</w:t>
      </w:r>
    </w:p>
    <w:p w14:paraId="6C00809F"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（4）片头、片尾及过场动画、视频等可以构成以类似摄制电影的方法创作的作品。</w:t>
      </w:r>
    </w:p>
    <w:p w14:paraId="6A5341C1" w14:textId="77777777" w:rsidR="00C63EE7" w:rsidRDefault="00C63EE7">
      <w:pPr>
        <w:adjustRightInd w:val="0"/>
        <w:spacing w:line="460" w:lineRule="exact"/>
        <w:ind w:firstLineChars="200" w:firstLine="640"/>
        <w:contextualSpacing/>
        <w:rPr>
          <w:rFonts w:ascii="楷体" w:eastAsia="楷体" w:hAnsi="楷体" w:cs="楷体"/>
          <w:kern w:val="0"/>
          <w:sz w:val="32"/>
          <w:szCs w:val="32"/>
        </w:rPr>
      </w:pPr>
    </w:p>
    <w:p w14:paraId="170E7BD5"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182" w:name="_Toc511633800"/>
      <w:bookmarkStart w:id="183" w:name="_Toc511146693"/>
      <w:bookmarkStart w:id="184" w:name="_Toc511639908"/>
      <w:bookmarkStart w:id="185" w:name="_Toc508119121"/>
      <w:bookmarkStart w:id="186" w:name="_Toc508117836"/>
      <w:r>
        <w:rPr>
          <w:rFonts w:ascii="楷体" w:eastAsia="楷体" w:hAnsi="楷体" w:cs="Times New Roman" w:hint="eastAsia"/>
          <w:b/>
          <w:sz w:val="32"/>
          <w:szCs w:val="32"/>
        </w:rPr>
        <w:t>2.16</w:t>
      </w:r>
      <w:r>
        <w:rPr>
          <w:rFonts w:ascii="楷体" w:eastAsia="楷体" w:hAnsi="楷体" w:cs="Times New Roman" w:hint="eastAsia"/>
          <w:b/>
          <w:kern w:val="0"/>
          <w:sz w:val="32"/>
          <w:szCs w:val="32"/>
        </w:rPr>
        <w:t>【表演者权的客体】</w:t>
      </w:r>
      <w:bookmarkEnd w:id="182"/>
      <w:bookmarkEnd w:id="183"/>
      <w:bookmarkEnd w:id="184"/>
      <w:bookmarkEnd w:id="185"/>
      <w:bookmarkEnd w:id="186"/>
    </w:p>
    <w:p w14:paraId="21B15161"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无论表演的内容是否相同，表演者对其每次的表演均享有表演者权。</w:t>
      </w:r>
    </w:p>
    <w:p w14:paraId="2A8BB627" w14:textId="77777777" w:rsidR="00C63EE7" w:rsidRDefault="00000000">
      <w:pPr>
        <w:adjustRightInd w:val="0"/>
        <w:spacing w:line="460" w:lineRule="exact"/>
        <w:ind w:firstLineChars="200" w:firstLine="640"/>
        <w:contextualSpacing/>
        <w:rPr>
          <w:rFonts w:ascii="楷体" w:eastAsia="楷体" w:hAnsi="楷体" w:cs="楷体"/>
          <w:kern w:val="0"/>
          <w:sz w:val="32"/>
          <w:szCs w:val="32"/>
        </w:rPr>
      </w:pPr>
      <w:r>
        <w:rPr>
          <w:rFonts w:ascii="楷体" w:eastAsia="楷体" w:hAnsi="楷体" w:cs="楷体" w:hint="eastAsia"/>
          <w:kern w:val="0"/>
          <w:sz w:val="32"/>
          <w:szCs w:val="32"/>
        </w:rPr>
        <w:t>二人以上共同表演，如果属于可以分割使用的表演，表演者可单独对其表演享有表演者权。如果属于不可分割使用的，则表演者对表演共同享有表演者权。</w:t>
      </w:r>
    </w:p>
    <w:p w14:paraId="4CD7CDAF" w14:textId="77777777" w:rsidR="00C63EE7" w:rsidRDefault="00C63EE7">
      <w:pPr>
        <w:adjustRightInd w:val="0"/>
        <w:spacing w:line="460" w:lineRule="exact"/>
        <w:ind w:firstLineChars="200" w:firstLine="640"/>
        <w:contextualSpacing/>
        <w:rPr>
          <w:rFonts w:ascii="楷体" w:eastAsia="楷体" w:hAnsi="楷体" w:cs="楷体"/>
          <w:kern w:val="0"/>
          <w:sz w:val="32"/>
          <w:szCs w:val="32"/>
        </w:rPr>
      </w:pPr>
    </w:p>
    <w:p w14:paraId="0DFA9269"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187" w:name="_Toc511639909"/>
      <w:bookmarkStart w:id="188" w:name="_Toc511146694"/>
      <w:bookmarkStart w:id="189" w:name="_Toc508119122"/>
      <w:bookmarkStart w:id="190" w:name="_Toc511633801"/>
      <w:bookmarkStart w:id="191" w:name="_Toc508117837"/>
      <w:bookmarkStart w:id="192" w:name="_Toc508036540"/>
      <w:r>
        <w:rPr>
          <w:rFonts w:ascii="楷体" w:eastAsia="楷体" w:hAnsi="楷体" w:cs="黑体" w:hint="eastAsia"/>
          <w:b/>
          <w:bCs/>
          <w:kern w:val="44"/>
          <w:sz w:val="32"/>
          <w:szCs w:val="32"/>
        </w:rPr>
        <w:t>权利归属的审查</w:t>
      </w:r>
      <w:bookmarkEnd w:id="187"/>
      <w:bookmarkEnd w:id="188"/>
      <w:bookmarkEnd w:id="189"/>
      <w:bookmarkEnd w:id="190"/>
      <w:bookmarkEnd w:id="191"/>
      <w:bookmarkEnd w:id="192"/>
    </w:p>
    <w:p w14:paraId="60CF85D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93" w:name="_Toc511633802"/>
      <w:bookmarkStart w:id="194" w:name="_Toc508119123"/>
      <w:bookmarkStart w:id="195" w:name="_Toc511639910"/>
      <w:bookmarkStart w:id="196" w:name="_Toc511146695"/>
      <w:bookmarkStart w:id="197" w:name="_Toc508117838"/>
      <w:r>
        <w:rPr>
          <w:rFonts w:ascii="楷体" w:eastAsia="楷体" w:hAnsi="楷体" w:cs="Times New Roman" w:hint="eastAsia"/>
          <w:b/>
          <w:sz w:val="32"/>
          <w:szCs w:val="32"/>
        </w:rPr>
        <w:t>3.1【权属的证明】</w:t>
      </w:r>
      <w:bookmarkEnd w:id="193"/>
      <w:bookmarkEnd w:id="194"/>
      <w:bookmarkEnd w:id="195"/>
      <w:bookmarkEnd w:id="196"/>
      <w:bookmarkEnd w:id="197"/>
    </w:p>
    <w:p w14:paraId="144E255B"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在无相反证据的情况下，根据作品的署名推定权利归属。</w:t>
      </w:r>
    </w:p>
    <w:p w14:paraId="14FBD9E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当事人提供的涉及著作权的底稿、原件、合法出版物、著作权登记证书、认证机构的证明、取得权利的合同、符合行业惯例的权利人声明等可以作为证明权利归属的初步证据。</w:t>
      </w:r>
    </w:p>
    <w:p w14:paraId="1CE2E4C2" w14:textId="77777777" w:rsidR="00C63EE7" w:rsidRDefault="00C63EE7">
      <w:pPr>
        <w:adjustRightInd w:val="0"/>
        <w:spacing w:line="460" w:lineRule="exact"/>
        <w:ind w:firstLineChars="200" w:firstLine="640"/>
        <w:rPr>
          <w:rFonts w:ascii="楷体" w:eastAsia="楷体" w:hAnsi="楷体" w:cs="楷体"/>
          <w:sz w:val="32"/>
          <w:szCs w:val="32"/>
        </w:rPr>
      </w:pPr>
    </w:p>
    <w:p w14:paraId="476EB3A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198" w:name="_Toc508119124"/>
      <w:bookmarkStart w:id="199" w:name="_Toc508117839"/>
      <w:bookmarkStart w:id="200" w:name="_Toc511146696"/>
      <w:bookmarkStart w:id="201" w:name="_Toc511639911"/>
      <w:bookmarkStart w:id="202" w:name="_Toc511633803"/>
      <w:r>
        <w:rPr>
          <w:rFonts w:ascii="楷体" w:eastAsia="楷体" w:hAnsi="楷体" w:cs="Times New Roman" w:hint="eastAsia"/>
          <w:b/>
          <w:sz w:val="32"/>
          <w:szCs w:val="32"/>
        </w:rPr>
        <w:lastRenderedPageBreak/>
        <w:t>3.2【署名的识别】</w:t>
      </w:r>
      <w:bookmarkEnd w:id="198"/>
      <w:bookmarkEnd w:id="199"/>
      <w:bookmarkEnd w:id="200"/>
      <w:bookmarkEnd w:id="201"/>
      <w:bookmarkEnd w:id="202"/>
    </w:p>
    <w:p w14:paraId="7CEEEAF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在判断某一署名是否属于作者署名时，应当综合考虑如下因素：作品的性质、作品的类型、作品的表现形式、行业惯例、公众的认知习惯等。</w:t>
      </w:r>
    </w:p>
    <w:p w14:paraId="74B871F2" w14:textId="77777777" w:rsidR="00C63EE7" w:rsidRDefault="00C63EE7">
      <w:pPr>
        <w:adjustRightInd w:val="0"/>
        <w:spacing w:line="460" w:lineRule="exact"/>
        <w:ind w:firstLineChars="200" w:firstLine="640"/>
        <w:rPr>
          <w:rFonts w:ascii="楷体" w:eastAsia="楷体" w:hAnsi="楷体" w:cs="楷体"/>
          <w:sz w:val="32"/>
          <w:szCs w:val="32"/>
        </w:rPr>
      </w:pPr>
    </w:p>
    <w:p w14:paraId="62F852E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03" w:name="_Toc511633804"/>
      <w:bookmarkStart w:id="204" w:name="_Toc511639912"/>
      <w:bookmarkStart w:id="205" w:name="_Toc511146697"/>
      <w:bookmarkStart w:id="206" w:name="_Toc508119125"/>
      <w:bookmarkStart w:id="207" w:name="_Toc508117840"/>
      <w:r>
        <w:rPr>
          <w:rFonts w:ascii="楷体" w:eastAsia="楷体" w:hAnsi="楷体" w:cs="Times New Roman" w:hint="eastAsia"/>
          <w:b/>
          <w:sz w:val="32"/>
          <w:szCs w:val="32"/>
        </w:rPr>
        <w:t>3.3【非真名署名与作者身份的对应】</w:t>
      </w:r>
      <w:bookmarkEnd w:id="203"/>
      <w:bookmarkEnd w:id="204"/>
      <w:bookmarkEnd w:id="205"/>
      <w:bookmarkEnd w:id="206"/>
      <w:bookmarkEnd w:id="207"/>
    </w:p>
    <w:p w14:paraId="6B91BA8A" w14:textId="77777777" w:rsidR="00C63EE7" w:rsidRDefault="00000000">
      <w:pPr>
        <w:adjustRightInd w:val="0"/>
        <w:spacing w:line="460" w:lineRule="exact"/>
        <w:ind w:firstLineChars="200" w:firstLine="640"/>
        <w:rPr>
          <w:rFonts w:ascii="楷体" w:eastAsia="楷体" w:hAnsi="楷体" w:cs="楷体"/>
          <w:sz w:val="32"/>
          <w:szCs w:val="32"/>
        </w:rPr>
      </w:pPr>
      <w:proofErr w:type="gramStart"/>
      <w:r>
        <w:rPr>
          <w:rFonts w:ascii="楷体" w:eastAsia="楷体" w:hAnsi="楷体" w:cs="楷体" w:hint="eastAsia"/>
          <w:sz w:val="32"/>
          <w:szCs w:val="32"/>
        </w:rPr>
        <w:t>作者署非真名</w:t>
      </w:r>
      <w:proofErr w:type="gramEnd"/>
      <w:r>
        <w:rPr>
          <w:rFonts w:ascii="楷体" w:eastAsia="楷体" w:hAnsi="楷体" w:cs="楷体" w:hint="eastAsia"/>
          <w:sz w:val="32"/>
          <w:szCs w:val="32"/>
        </w:rPr>
        <w:t>时，主张权利的当事人对该署名与作者身份之间存在真实对应关系负有举证证明责任。</w:t>
      </w:r>
    </w:p>
    <w:p w14:paraId="50AE30A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通过互联网发表的作品，</w:t>
      </w:r>
      <w:proofErr w:type="gramStart"/>
      <w:r>
        <w:rPr>
          <w:rFonts w:ascii="楷体" w:eastAsia="楷体" w:hAnsi="楷体" w:cs="楷体" w:hint="eastAsia"/>
          <w:sz w:val="32"/>
          <w:szCs w:val="32"/>
        </w:rPr>
        <w:t>作者署非真名</w:t>
      </w:r>
      <w:proofErr w:type="gramEnd"/>
      <w:r>
        <w:rPr>
          <w:rFonts w:ascii="楷体" w:eastAsia="楷体" w:hAnsi="楷体" w:cs="楷体" w:hint="eastAsia"/>
          <w:sz w:val="32"/>
          <w:szCs w:val="32"/>
        </w:rPr>
        <w:t>的，主张权利的当事人通过登录</w:t>
      </w:r>
      <w:proofErr w:type="gramStart"/>
      <w:r>
        <w:rPr>
          <w:rFonts w:ascii="楷体" w:eastAsia="楷体" w:hAnsi="楷体" w:cs="楷体" w:hint="eastAsia"/>
          <w:sz w:val="32"/>
          <w:szCs w:val="32"/>
        </w:rPr>
        <w:t>帐号</w:t>
      </w:r>
      <w:proofErr w:type="gramEnd"/>
      <w:r>
        <w:rPr>
          <w:rFonts w:ascii="楷体" w:eastAsia="楷体" w:hAnsi="楷体" w:cs="楷体" w:hint="eastAsia"/>
          <w:sz w:val="32"/>
          <w:szCs w:val="32"/>
        </w:rPr>
        <w:t>等方式能够证明该署名与作者之间存在真实对应关系的，可以推定其为作者。</w:t>
      </w:r>
    </w:p>
    <w:p w14:paraId="458E3018" w14:textId="77777777" w:rsidR="00C63EE7" w:rsidRDefault="00C63EE7">
      <w:pPr>
        <w:adjustRightInd w:val="0"/>
        <w:spacing w:line="460" w:lineRule="exact"/>
        <w:ind w:firstLineChars="200" w:firstLine="640"/>
        <w:rPr>
          <w:rFonts w:ascii="楷体" w:eastAsia="楷体" w:hAnsi="楷体" w:cs="楷体"/>
          <w:sz w:val="32"/>
          <w:szCs w:val="32"/>
        </w:rPr>
      </w:pPr>
    </w:p>
    <w:p w14:paraId="7AD7DAF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08" w:name="_Toc508117841"/>
      <w:bookmarkStart w:id="209" w:name="_Toc508119126"/>
      <w:bookmarkStart w:id="210" w:name="_Toc511639913"/>
      <w:bookmarkStart w:id="211" w:name="_Toc511146698"/>
      <w:bookmarkStart w:id="212" w:name="_Toc511633805"/>
      <w:r>
        <w:rPr>
          <w:rFonts w:ascii="楷体" w:eastAsia="楷体" w:hAnsi="楷体" w:cs="Times New Roman" w:hint="eastAsia"/>
          <w:b/>
          <w:sz w:val="32"/>
          <w:szCs w:val="32"/>
        </w:rPr>
        <w:t>3.4【临时创作组织作品权属的认定】</w:t>
      </w:r>
      <w:bookmarkEnd w:id="208"/>
      <w:bookmarkEnd w:id="209"/>
      <w:bookmarkEnd w:id="210"/>
      <w:bookmarkEnd w:id="211"/>
      <w:bookmarkEnd w:id="212"/>
    </w:p>
    <w:p w14:paraId="45F906A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编委会等临时创作组织署名的作品，一般认定创作组织成员共同享有著作权，但有相反证据的除外。</w:t>
      </w:r>
    </w:p>
    <w:p w14:paraId="7D823B44" w14:textId="77777777" w:rsidR="00C63EE7" w:rsidRDefault="00C63EE7">
      <w:pPr>
        <w:adjustRightInd w:val="0"/>
        <w:spacing w:line="460" w:lineRule="exact"/>
        <w:ind w:firstLineChars="200" w:firstLine="640"/>
        <w:rPr>
          <w:rFonts w:ascii="楷体" w:eastAsia="楷体" w:hAnsi="楷体" w:cs="楷体"/>
          <w:sz w:val="32"/>
          <w:szCs w:val="32"/>
        </w:rPr>
      </w:pPr>
    </w:p>
    <w:p w14:paraId="08289BC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13" w:name="_Toc508119127"/>
      <w:bookmarkStart w:id="214" w:name="_Toc511146699"/>
      <w:bookmarkStart w:id="215" w:name="_Toc511639914"/>
      <w:bookmarkStart w:id="216" w:name="_Toc508117842"/>
      <w:bookmarkStart w:id="217" w:name="_Toc511633806"/>
      <w:r>
        <w:rPr>
          <w:rFonts w:ascii="楷体" w:eastAsia="楷体" w:hAnsi="楷体" w:cs="Times New Roman" w:hint="eastAsia"/>
          <w:b/>
          <w:sz w:val="32"/>
          <w:szCs w:val="32"/>
        </w:rPr>
        <w:t>3.5【数码照片权属的认定】</w:t>
      </w:r>
      <w:bookmarkEnd w:id="213"/>
      <w:bookmarkEnd w:id="214"/>
      <w:bookmarkEnd w:id="215"/>
      <w:bookmarkEnd w:id="216"/>
      <w:bookmarkEnd w:id="217"/>
    </w:p>
    <w:p w14:paraId="18ED4012"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当事人提交原始数字文件、出版物等证据证明其权利归属，对方提出异议的，应当综合考虑如下因素：照片发表情况、照片拍摄器材、照片存储设备、电子文件信息等。</w:t>
      </w:r>
    </w:p>
    <w:p w14:paraId="60BFA20B" w14:textId="77777777" w:rsidR="00C63EE7" w:rsidRDefault="00C63EE7">
      <w:pPr>
        <w:adjustRightInd w:val="0"/>
        <w:spacing w:line="460" w:lineRule="exact"/>
        <w:ind w:firstLine="645"/>
        <w:rPr>
          <w:rFonts w:ascii="楷体" w:eastAsia="楷体" w:hAnsi="楷体" w:cs="楷体"/>
          <w:bCs/>
          <w:sz w:val="32"/>
          <w:szCs w:val="32"/>
        </w:rPr>
      </w:pPr>
    </w:p>
    <w:p w14:paraId="32B85FF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18" w:name="_Toc511146700"/>
      <w:bookmarkStart w:id="219" w:name="_Toc511639915"/>
      <w:bookmarkStart w:id="220" w:name="_Toc508117843"/>
      <w:bookmarkStart w:id="221" w:name="_Toc508119128"/>
      <w:bookmarkStart w:id="222" w:name="_Toc511633807"/>
      <w:r>
        <w:rPr>
          <w:rFonts w:ascii="楷体" w:eastAsia="楷体" w:hAnsi="楷体" w:cs="Times New Roman" w:hint="eastAsia"/>
          <w:b/>
          <w:sz w:val="32"/>
          <w:szCs w:val="32"/>
        </w:rPr>
        <w:lastRenderedPageBreak/>
        <w:t>3.6【职务作品权属的认定】</w:t>
      </w:r>
      <w:bookmarkEnd w:id="218"/>
      <w:bookmarkEnd w:id="219"/>
      <w:bookmarkEnd w:id="220"/>
      <w:bookmarkEnd w:id="221"/>
      <w:bookmarkEnd w:id="222"/>
    </w:p>
    <w:p w14:paraId="6646EDC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法人或者非法人组织根据著作权法第十六条第二款第一项主张职务作品著作权的，应举证证明该作品主要是利用法人或者非法人组织的物质技术条件完成创作的。</w:t>
      </w:r>
    </w:p>
    <w:p w14:paraId="4A1DFEEE" w14:textId="77777777" w:rsidR="00C63EE7" w:rsidRDefault="00C63EE7">
      <w:pPr>
        <w:adjustRightInd w:val="0"/>
        <w:spacing w:line="460" w:lineRule="exact"/>
        <w:ind w:firstLineChars="200" w:firstLine="640"/>
        <w:rPr>
          <w:rFonts w:ascii="楷体" w:eastAsia="楷体" w:hAnsi="楷体" w:cs="楷体"/>
          <w:sz w:val="32"/>
          <w:szCs w:val="32"/>
        </w:rPr>
      </w:pPr>
    </w:p>
    <w:p w14:paraId="7BC9DD6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23" w:name="_Toc508117844"/>
      <w:bookmarkStart w:id="224" w:name="_Toc511633808"/>
      <w:bookmarkStart w:id="225" w:name="_Toc508119129"/>
      <w:bookmarkStart w:id="226" w:name="_Toc511146701"/>
      <w:bookmarkStart w:id="227" w:name="_Toc511639916"/>
      <w:r>
        <w:rPr>
          <w:rFonts w:ascii="楷体" w:eastAsia="楷体" w:hAnsi="楷体" w:cs="Times New Roman" w:hint="eastAsia"/>
          <w:b/>
          <w:sz w:val="32"/>
          <w:szCs w:val="32"/>
        </w:rPr>
        <w:t>3.7【委托作品权属的认定】</w:t>
      </w:r>
      <w:bookmarkEnd w:id="223"/>
      <w:bookmarkEnd w:id="224"/>
      <w:bookmarkEnd w:id="225"/>
      <w:bookmarkEnd w:id="226"/>
      <w:bookmarkEnd w:id="227"/>
    </w:p>
    <w:p w14:paraId="0A3FBCAC" w14:textId="77777777" w:rsidR="00C63EE7" w:rsidRDefault="00000000">
      <w:pPr>
        <w:adjustRightInd w:val="0"/>
        <w:spacing w:line="460" w:lineRule="exact"/>
        <w:ind w:firstLineChars="196" w:firstLine="627"/>
        <w:rPr>
          <w:rFonts w:ascii="楷体" w:eastAsia="楷体" w:hAnsi="楷体" w:cs="楷体"/>
          <w:sz w:val="32"/>
          <w:szCs w:val="32"/>
        </w:rPr>
      </w:pPr>
      <w:r>
        <w:rPr>
          <w:rFonts w:ascii="楷体" w:eastAsia="楷体" w:hAnsi="楷体" w:cs="楷体" w:hint="eastAsia"/>
          <w:sz w:val="32"/>
          <w:szCs w:val="32"/>
        </w:rPr>
        <w:t>对于委托作品的权属，依据委托合同认定。委托合同未约定或者约定不明的，委托作品的著作权由受托人享有。</w:t>
      </w:r>
    </w:p>
    <w:p w14:paraId="4A35B68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受托人与委托人对著作人身权的行使进行约定，未违反公序良俗的，不宜一概认定无效，可以根据合同内容进行审查。</w:t>
      </w:r>
    </w:p>
    <w:p w14:paraId="09A81AAF" w14:textId="77777777" w:rsidR="00C63EE7" w:rsidRDefault="00C63EE7">
      <w:pPr>
        <w:adjustRightInd w:val="0"/>
        <w:spacing w:line="460" w:lineRule="exact"/>
        <w:rPr>
          <w:rFonts w:ascii="楷体" w:eastAsia="楷体" w:hAnsi="楷体" w:cs="楷体"/>
          <w:sz w:val="32"/>
          <w:szCs w:val="32"/>
        </w:rPr>
      </w:pPr>
    </w:p>
    <w:p w14:paraId="1114638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28" w:name="_Toc511146702"/>
      <w:bookmarkStart w:id="229" w:name="_Toc511639917"/>
      <w:bookmarkStart w:id="230" w:name="_Toc511633809"/>
      <w:bookmarkStart w:id="231" w:name="_Toc508117845"/>
      <w:bookmarkStart w:id="232" w:name="_Toc508119130"/>
      <w:r>
        <w:rPr>
          <w:rFonts w:ascii="楷体" w:eastAsia="楷体" w:hAnsi="楷体" w:cs="Times New Roman" w:hint="eastAsia"/>
          <w:b/>
          <w:sz w:val="32"/>
          <w:szCs w:val="32"/>
        </w:rPr>
        <w:t>3.8【利用民间文学艺术元素或者素材创作的作品权属】</w:t>
      </w:r>
      <w:bookmarkEnd w:id="228"/>
      <w:bookmarkEnd w:id="229"/>
      <w:bookmarkEnd w:id="230"/>
      <w:bookmarkEnd w:id="231"/>
      <w:bookmarkEnd w:id="232"/>
    </w:p>
    <w:p w14:paraId="563BBFA2" w14:textId="77777777" w:rsidR="00C63EE7" w:rsidRDefault="00000000">
      <w:pPr>
        <w:adjustRightInd w:val="0"/>
        <w:spacing w:line="460" w:lineRule="exact"/>
        <w:ind w:firstLine="495"/>
        <w:rPr>
          <w:rFonts w:ascii="楷体" w:eastAsia="楷体" w:hAnsi="楷体" w:cs="楷体"/>
          <w:sz w:val="32"/>
          <w:szCs w:val="32"/>
        </w:rPr>
      </w:pPr>
      <w:r>
        <w:rPr>
          <w:rFonts w:ascii="楷体" w:eastAsia="楷体" w:hAnsi="楷体" w:cs="楷体" w:hint="eastAsia"/>
          <w:sz w:val="32"/>
          <w:szCs w:val="32"/>
        </w:rPr>
        <w:t>利用民间文学艺术的元素或者素材进行后续创作，形成具有独创性作品的，作者对该作品享有著作权，但应说明素材的来源。</w:t>
      </w:r>
    </w:p>
    <w:p w14:paraId="4D339885" w14:textId="77777777" w:rsidR="00C63EE7" w:rsidRDefault="00C63EE7">
      <w:pPr>
        <w:adjustRightInd w:val="0"/>
        <w:spacing w:line="460" w:lineRule="exact"/>
        <w:ind w:firstLineChars="200" w:firstLine="640"/>
        <w:rPr>
          <w:rFonts w:ascii="楷体" w:eastAsia="楷体" w:hAnsi="楷体" w:cs="楷体"/>
          <w:sz w:val="32"/>
          <w:szCs w:val="32"/>
        </w:rPr>
      </w:pPr>
    </w:p>
    <w:p w14:paraId="4F6F0B0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33" w:name="_Toc508117846"/>
      <w:bookmarkStart w:id="234" w:name="_Toc508119131"/>
      <w:bookmarkStart w:id="235" w:name="_Toc511639918"/>
      <w:bookmarkStart w:id="236" w:name="_Toc511146703"/>
      <w:bookmarkStart w:id="237" w:name="_Toc511633810"/>
      <w:r>
        <w:rPr>
          <w:rFonts w:ascii="楷体" w:eastAsia="楷体" w:hAnsi="楷体" w:cs="Times New Roman" w:hint="eastAsia"/>
          <w:b/>
          <w:sz w:val="32"/>
          <w:szCs w:val="32"/>
        </w:rPr>
        <w:t>3.9【录音制品的署名】</w:t>
      </w:r>
      <w:bookmarkEnd w:id="233"/>
      <w:bookmarkEnd w:id="234"/>
      <w:bookmarkEnd w:id="235"/>
      <w:bookmarkEnd w:id="236"/>
      <w:bookmarkEnd w:id="237"/>
    </w:p>
    <w:p w14:paraId="72069D73"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当事人提供的录音制品明确载明的制作者、录制者或者加注</w:t>
      </w:r>
      <w:r>
        <w:rPr>
          <w:rFonts w:ascii="楷体" w:eastAsia="楷体" w:hAnsi="楷体" w:cs="楷体" w:hint="eastAsia"/>
          <w:bCs/>
          <w:sz w:val="32"/>
          <w:szCs w:val="32"/>
        </w:rPr>
        <w:fldChar w:fldCharType="begin"/>
      </w:r>
      <w:r>
        <w:rPr>
          <w:rFonts w:ascii="楷体" w:eastAsia="楷体" w:hAnsi="楷体" w:cs="楷体" w:hint="eastAsia"/>
          <w:bCs/>
          <w:sz w:val="32"/>
          <w:szCs w:val="32"/>
        </w:rPr>
        <w:instrText>eq \o\ac(</w:instrText>
      </w:r>
      <w:r>
        <w:rPr>
          <w:rFonts w:ascii="楷体" w:eastAsia="楷体" w:hAnsi="楷体" w:cs="楷体" w:hint="eastAsia"/>
          <w:bCs/>
          <w:position w:val="-5"/>
          <w:sz w:val="32"/>
          <w:szCs w:val="32"/>
        </w:rPr>
        <w:instrText>○</w:instrText>
      </w:r>
      <w:r>
        <w:rPr>
          <w:rFonts w:ascii="楷体" w:eastAsia="楷体" w:hAnsi="楷体" w:cs="楷体" w:hint="eastAsia"/>
          <w:bCs/>
          <w:sz w:val="32"/>
          <w:szCs w:val="32"/>
        </w:rPr>
        <w:instrText>,p)</w:instrText>
      </w:r>
      <w:r>
        <w:rPr>
          <w:rFonts w:ascii="楷体" w:eastAsia="楷体" w:hAnsi="楷体" w:cs="楷体" w:hint="eastAsia"/>
          <w:bCs/>
          <w:sz w:val="32"/>
          <w:szCs w:val="32"/>
        </w:rPr>
        <w:fldChar w:fldCharType="end"/>
      </w:r>
      <w:r>
        <w:rPr>
          <w:rFonts w:ascii="楷体" w:eastAsia="楷体" w:hAnsi="楷体" w:cs="楷体" w:hint="eastAsia"/>
          <w:bCs/>
          <w:sz w:val="32"/>
          <w:szCs w:val="32"/>
        </w:rPr>
        <w:t>的民事主体信息，可以作为证明其为录音制作者的初步证据，但有相反证据的除外。</w:t>
      </w:r>
    </w:p>
    <w:p w14:paraId="02D32E6E"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在无其他证据佐证的情况下，不能仅根据录音制品上标注的“提供版权”信息，认定该“提供版权”的主体为录音</w:t>
      </w:r>
      <w:r>
        <w:rPr>
          <w:rFonts w:ascii="楷体" w:eastAsia="楷体" w:hAnsi="楷体" w:cs="楷体" w:hint="eastAsia"/>
          <w:bCs/>
          <w:sz w:val="32"/>
          <w:szCs w:val="32"/>
        </w:rPr>
        <w:lastRenderedPageBreak/>
        <w:t>制作者。</w:t>
      </w:r>
    </w:p>
    <w:p w14:paraId="7AA8E9EE" w14:textId="77777777" w:rsidR="00C63EE7" w:rsidRDefault="00C63EE7">
      <w:pPr>
        <w:adjustRightInd w:val="0"/>
        <w:spacing w:line="460" w:lineRule="exact"/>
        <w:ind w:firstLineChars="200" w:firstLine="640"/>
        <w:rPr>
          <w:rFonts w:ascii="楷体" w:eastAsia="楷体" w:hAnsi="楷体" w:cs="楷体"/>
          <w:sz w:val="32"/>
          <w:szCs w:val="32"/>
        </w:rPr>
      </w:pPr>
    </w:p>
    <w:p w14:paraId="3D23439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38" w:name="_Toc511639919"/>
      <w:bookmarkStart w:id="239" w:name="_Toc511633811"/>
      <w:bookmarkStart w:id="240" w:name="_Toc511146704"/>
      <w:bookmarkStart w:id="241" w:name="_Toc508117847"/>
      <w:bookmarkStart w:id="242" w:name="_Toc508119132"/>
      <w:r>
        <w:rPr>
          <w:rFonts w:ascii="楷体" w:eastAsia="楷体" w:hAnsi="楷体" w:cs="Times New Roman" w:hint="eastAsia"/>
          <w:b/>
          <w:sz w:val="32"/>
          <w:szCs w:val="32"/>
        </w:rPr>
        <w:t>3.10【多重许可、转让的权属判断】</w:t>
      </w:r>
      <w:bookmarkEnd w:id="238"/>
      <w:bookmarkEnd w:id="239"/>
      <w:bookmarkEnd w:id="240"/>
      <w:bookmarkEnd w:id="241"/>
      <w:bookmarkEnd w:id="242"/>
    </w:p>
    <w:p w14:paraId="0CE54A55" w14:textId="77777777" w:rsidR="00C63EE7" w:rsidRDefault="00000000">
      <w:pPr>
        <w:adjustRightInd w:val="0"/>
        <w:spacing w:line="460" w:lineRule="exact"/>
        <w:rPr>
          <w:rFonts w:ascii="楷体" w:eastAsia="楷体" w:hAnsi="楷体" w:cs="楷体"/>
          <w:sz w:val="32"/>
          <w:szCs w:val="32"/>
        </w:rPr>
      </w:pPr>
      <w:r>
        <w:rPr>
          <w:rFonts w:ascii="楷体" w:eastAsia="楷体" w:hAnsi="楷体" w:cs="楷体" w:hint="eastAsia"/>
          <w:b/>
          <w:bCs/>
          <w:sz w:val="32"/>
          <w:szCs w:val="32"/>
        </w:rPr>
        <w:t xml:space="preserve">    </w:t>
      </w:r>
      <w:r>
        <w:rPr>
          <w:rFonts w:ascii="楷体" w:eastAsia="楷体" w:hAnsi="楷体" w:cs="楷体" w:hint="eastAsia"/>
          <w:sz w:val="32"/>
          <w:szCs w:val="32"/>
        </w:rPr>
        <w:t>受让人或者被许可使用人通过合同取得约定的著作权或者专有使用权，著作权人在合同约定范围内就相同的权利再次处分的，不予支持。</w:t>
      </w:r>
    </w:p>
    <w:p w14:paraId="53615B1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著作权人对相同权利重复进行转让或者许可的，在能够查清先后顺序的真实情况下，认定</w:t>
      </w:r>
      <w:proofErr w:type="gramStart"/>
      <w:r>
        <w:rPr>
          <w:rFonts w:ascii="楷体" w:eastAsia="楷体" w:hAnsi="楷体" w:cs="楷体" w:hint="eastAsia"/>
          <w:sz w:val="32"/>
          <w:szCs w:val="32"/>
        </w:rPr>
        <w:t>在先受</w:t>
      </w:r>
      <w:proofErr w:type="gramEnd"/>
      <w:r>
        <w:rPr>
          <w:rFonts w:ascii="楷体" w:eastAsia="楷体" w:hAnsi="楷体" w:cs="楷体" w:hint="eastAsia"/>
          <w:sz w:val="32"/>
          <w:szCs w:val="32"/>
        </w:rPr>
        <w:t>让人或者被许可使用人取得著作权或者专有使用权，但有相反证据的除外。</w:t>
      </w:r>
    </w:p>
    <w:p w14:paraId="58F18F99" w14:textId="77777777" w:rsidR="00C63EE7" w:rsidRDefault="00C63EE7">
      <w:pPr>
        <w:adjustRightInd w:val="0"/>
        <w:spacing w:line="460" w:lineRule="exact"/>
        <w:ind w:firstLineChars="200" w:firstLine="640"/>
        <w:rPr>
          <w:rFonts w:ascii="楷体" w:eastAsia="楷体" w:hAnsi="楷体" w:cs="楷体"/>
          <w:sz w:val="32"/>
          <w:szCs w:val="32"/>
        </w:rPr>
      </w:pPr>
    </w:p>
    <w:p w14:paraId="461ECA88"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243" w:name="_Toc508117848"/>
      <w:bookmarkStart w:id="244" w:name="_Toc508036541"/>
      <w:bookmarkStart w:id="245" w:name="_Toc511633812"/>
      <w:bookmarkStart w:id="246" w:name="_Toc511639920"/>
      <w:bookmarkStart w:id="247" w:name="_Toc508119133"/>
      <w:bookmarkStart w:id="248" w:name="_Toc511146705"/>
      <w:r>
        <w:rPr>
          <w:rFonts w:ascii="楷体" w:eastAsia="楷体" w:hAnsi="楷体" w:cs="黑体" w:hint="eastAsia"/>
          <w:b/>
          <w:bCs/>
          <w:kern w:val="44"/>
          <w:sz w:val="32"/>
          <w:szCs w:val="32"/>
        </w:rPr>
        <w:t>侵害著作人身权的认定</w:t>
      </w:r>
      <w:bookmarkEnd w:id="243"/>
      <w:bookmarkEnd w:id="244"/>
      <w:bookmarkEnd w:id="245"/>
      <w:bookmarkEnd w:id="246"/>
      <w:bookmarkEnd w:id="247"/>
      <w:bookmarkEnd w:id="248"/>
    </w:p>
    <w:p w14:paraId="264C971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49" w:name="_Toc511633813"/>
      <w:bookmarkStart w:id="250" w:name="_Toc511146706"/>
      <w:bookmarkStart w:id="251" w:name="_Toc511639921"/>
      <w:bookmarkStart w:id="252" w:name="_Toc508119134"/>
      <w:bookmarkStart w:id="253" w:name="_Toc508117849"/>
      <w:r>
        <w:rPr>
          <w:rFonts w:ascii="楷体" w:eastAsia="楷体" w:hAnsi="楷体" w:cs="Times New Roman" w:hint="eastAsia"/>
          <w:b/>
          <w:sz w:val="32"/>
          <w:szCs w:val="32"/>
        </w:rPr>
        <w:t>4.1【发表权与合同约定】</w:t>
      </w:r>
      <w:bookmarkEnd w:id="249"/>
      <w:bookmarkEnd w:id="250"/>
      <w:bookmarkEnd w:id="251"/>
      <w:bookmarkEnd w:id="252"/>
      <w:bookmarkEnd w:id="253"/>
      <w:r>
        <w:rPr>
          <w:rFonts w:ascii="楷体" w:eastAsia="楷体" w:hAnsi="楷体" w:cs="Times New Roman" w:hint="eastAsia"/>
          <w:b/>
          <w:sz w:val="32"/>
          <w:szCs w:val="32"/>
        </w:rPr>
        <w:tab/>
      </w:r>
    </w:p>
    <w:p w14:paraId="634D962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合同仅约定被告行使发表权，但未对发表方式进行约定的，原告主张被告的发表方式侵害发表权的，不予支持。</w:t>
      </w:r>
    </w:p>
    <w:p w14:paraId="32869B4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被告发表作品方式违反合同约定的，原告可以提起违约之</w:t>
      </w:r>
      <w:proofErr w:type="gramStart"/>
      <w:r>
        <w:rPr>
          <w:rFonts w:ascii="楷体" w:eastAsia="楷体" w:hAnsi="楷体" w:cs="楷体" w:hint="eastAsia"/>
          <w:sz w:val="32"/>
          <w:szCs w:val="32"/>
        </w:rPr>
        <w:t>诉或者</w:t>
      </w:r>
      <w:proofErr w:type="gramEnd"/>
      <w:r>
        <w:rPr>
          <w:rFonts w:ascii="楷体" w:eastAsia="楷体" w:hAnsi="楷体" w:cs="楷体" w:hint="eastAsia"/>
          <w:sz w:val="32"/>
          <w:szCs w:val="32"/>
        </w:rPr>
        <w:t>侵权之诉。</w:t>
      </w:r>
    </w:p>
    <w:p w14:paraId="7100D533" w14:textId="77777777" w:rsidR="00C63EE7" w:rsidRDefault="00C63EE7">
      <w:pPr>
        <w:adjustRightInd w:val="0"/>
        <w:spacing w:line="460" w:lineRule="exact"/>
        <w:ind w:firstLineChars="200" w:firstLine="640"/>
        <w:rPr>
          <w:rFonts w:ascii="楷体" w:eastAsia="楷体" w:hAnsi="楷体" w:cs="楷体"/>
          <w:sz w:val="32"/>
          <w:szCs w:val="32"/>
        </w:rPr>
      </w:pPr>
    </w:p>
    <w:p w14:paraId="48000BE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54" w:name="_Toc508119135"/>
      <w:bookmarkStart w:id="255" w:name="_Toc511633814"/>
      <w:bookmarkStart w:id="256" w:name="_Toc511146707"/>
      <w:bookmarkStart w:id="257" w:name="_Toc508117850"/>
      <w:bookmarkStart w:id="258" w:name="_Toc511639922"/>
      <w:r>
        <w:rPr>
          <w:rFonts w:ascii="楷体" w:eastAsia="楷体" w:hAnsi="楷体" w:cs="Times New Roman" w:hint="eastAsia"/>
          <w:b/>
          <w:sz w:val="32"/>
          <w:szCs w:val="32"/>
        </w:rPr>
        <w:t>4.2【推定发表的情形】</w:t>
      </w:r>
      <w:bookmarkEnd w:id="254"/>
      <w:bookmarkEnd w:id="255"/>
      <w:bookmarkEnd w:id="256"/>
      <w:bookmarkEnd w:id="257"/>
      <w:bookmarkEnd w:id="258"/>
    </w:p>
    <w:p w14:paraId="44D45E1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作者将其尚未公开发表的美术作品原件转让给他人，可以推定作者同意受让人以展览方式发表其作品，但双方另有约定的除外。</w:t>
      </w:r>
    </w:p>
    <w:p w14:paraId="2229E69B" w14:textId="77777777" w:rsidR="00C63EE7" w:rsidRDefault="00C63EE7">
      <w:pPr>
        <w:adjustRightInd w:val="0"/>
        <w:spacing w:line="460" w:lineRule="exact"/>
        <w:ind w:firstLineChars="200" w:firstLine="640"/>
        <w:rPr>
          <w:rFonts w:ascii="楷体" w:eastAsia="楷体" w:hAnsi="楷体" w:cs="楷体"/>
          <w:sz w:val="32"/>
          <w:szCs w:val="32"/>
        </w:rPr>
      </w:pPr>
    </w:p>
    <w:p w14:paraId="3C808AC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59" w:name="_Toc508119136"/>
      <w:bookmarkStart w:id="260" w:name="_Toc508117851"/>
      <w:bookmarkStart w:id="261" w:name="_Toc511633815"/>
      <w:bookmarkStart w:id="262" w:name="_Toc511146708"/>
      <w:bookmarkStart w:id="263" w:name="_Toc511639923"/>
      <w:r>
        <w:rPr>
          <w:rFonts w:ascii="楷体" w:eastAsia="楷体" w:hAnsi="楷体" w:cs="Times New Roman" w:hint="eastAsia"/>
          <w:b/>
          <w:sz w:val="32"/>
          <w:szCs w:val="32"/>
        </w:rPr>
        <w:lastRenderedPageBreak/>
        <w:t>4.3【发表权属于一次性权利】</w:t>
      </w:r>
      <w:bookmarkEnd w:id="259"/>
      <w:bookmarkEnd w:id="260"/>
      <w:bookmarkEnd w:id="261"/>
      <w:bookmarkEnd w:id="262"/>
      <w:bookmarkEnd w:id="263"/>
    </w:p>
    <w:p w14:paraId="2A5885D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即使作品的发表</w:t>
      </w:r>
      <w:r>
        <w:rPr>
          <w:rFonts w:ascii="楷体" w:eastAsia="楷体" w:hAnsi="楷体" w:cs="楷体" w:hint="eastAsia"/>
          <w:kern w:val="0"/>
          <w:sz w:val="32"/>
          <w:szCs w:val="32"/>
        </w:rPr>
        <w:t>未经著作权人同意，但作品已经公之于众</w:t>
      </w:r>
      <w:r>
        <w:rPr>
          <w:rFonts w:ascii="楷体" w:eastAsia="楷体" w:hAnsi="楷体" w:cs="楷体" w:hint="eastAsia"/>
          <w:sz w:val="32"/>
          <w:szCs w:val="32"/>
        </w:rPr>
        <w:t>，他人</w:t>
      </w:r>
      <w:r>
        <w:rPr>
          <w:rFonts w:ascii="楷体" w:eastAsia="楷体" w:hAnsi="楷体" w:cs="楷体" w:hint="eastAsia"/>
          <w:kern w:val="0"/>
          <w:sz w:val="32"/>
          <w:szCs w:val="32"/>
        </w:rPr>
        <w:t>使用该作品，著作权人主张侵害发表权的，不予支持</w:t>
      </w:r>
      <w:r>
        <w:rPr>
          <w:rFonts w:ascii="楷体" w:eastAsia="楷体" w:hAnsi="楷体" w:cs="楷体" w:hint="eastAsia"/>
          <w:sz w:val="32"/>
          <w:szCs w:val="32"/>
        </w:rPr>
        <w:t>。</w:t>
      </w:r>
    </w:p>
    <w:p w14:paraId="2112DCD3" w14:textId="77777777" w:rsidR="00C63EE7" w:rsidRDefault="00C63EE7">
      <w:pPr>
        <w:adjustRightInd w:val="0"/>
        <w:spacing w:line="460" w:lineRule="exact"/>
        <w:ind w:firstLineChars="200" w:firstLine="640"/>
        <w:rPr>
          <w:rFonts w:ascii="楷体" w:eastAsia="楷体" w:hAnsi="楷体" w:cs="楷体"/>
          <w:sz w:val="32"/>
          <w:szCs w:val="32"/>
        </w:rPr>
      </w:pPr>
    </w:p>
    <w:p w14:paraId="6BAE571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64" w:name="_Toc508117852"/>
      <w:bookmarkStart w:id="265" w:name="_Toc508119137"/>
      <w:bookmarkStart w:id="266" w:name="_Toc511146709"/>
      <w:bookmarkStart w:id="267" w:name="_Toc511639924"/>
      <w:bookmarkStart w:id="268" w:name="_Toc511633816"/>
      <w:r>
        <w:rPr>
          <w:rFonts w:ascii="楷体" w:eastAsia="楷体" w:hAnsi="楷体" w:cs="Times New Roman" w:hint="eastAsia"/>
          <w:b/>
          <w:sz w:val="32"/>
          <w:szCs w:val="32"/>
        </w:rPr>
        <w:t>4.4【署名权的内容】</w:t>
      </w:r>
      <w:bookmarkEnd w:id="264"/>
      <w:bookmarkEnd w:id="265"/>
      <w:bookmarkEnd w:id="266"/>
      <w:bookmarkEnd w:id="267"/>
      <w:bookmarkEnd w:id="268"/>
      <w:r>
        <w:rPr>
          <w:rFonts w:ascii="楷体" w:eastAsia="楷体" w:hAnsi="楷体" w:cs="Times New Roman" w:hint="eastAsia"/>
          <w:b/>
          <w:sz w:val="32"/>
          <w:szCs w:val="32"/>
        </w:rPr>
        <w:t xml:space="preserve"> </w:t>
      </w:r>
    </w:p>
    <w:p w14:paraId="1A4F7E99" w14:textId="77777777" w:rsidR="00C63EE7" w:rsidRDefault="00000000">
      <w:pPr>
        <w:adjustRightInd w:val="0"/>
        <w:spacing w:line="460" w:lineRule="exact"/>
        <w:ind w:firstLineChars="196" w:firstLine="627"/>
        <w:rPr>
          <w:rFonts w:ascii="楷体" w:eastAsia="楷体" w:hAnsi="楷体" w:cs="楷体"/>
          <w:sz w:val="32"/>
          <w:szCs w:val="32"/>
        </w:rPr>
      </w:pPr>
      <w:r>
        <w:rPr>
          <w:rFonts w:ascii="楷体" w:eastAsia="楷体" w:hAnsi="楷体" w:cs="楷体" w:hint="eastAsia"/>
          <w:sz w:val="32"/>
          <w:szCs w:val="32"/>
        </w:rPr>
        <w:t>作者有权决定在其作品上是否署名、是否署真名。对于该作品的演绎作品，作者享有相同的权利。</w:t>
      </w:r>
    </w:p>
    <w:p w14:paraId="76B86F7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作者未在首次发表的作品上署名的，不能视为其放弃署名权。</w:t>
      </w:r>
    </w:p>
    <w:p w14:paraId="1C986DA4" w14:textId="77777777" w:rsidR="00C63EE7" w:rsidRDefault="00C63EE7">
      <w:pPr>
        <w:adjustRightInd w:val="0"/>
        <w:spacing w:line="460" w:lineRule="exact"/>
        <w:ind w:firstLineChars="200" w:firstLine="640"/>
        <w:rPr>
          <w:rFonts w:ascii="楷体" w:eastAsia="楷体" w:hAnsi="楷体" w:cs="楷体"/>
          <w:sz w:val="32"/>
          <w:szCs w:val="32"/>
        </w:rPr>
      </w:pPr>
    </w:p>
    <w:p w14:paraId="1EB2DE8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69" w:name="_Toc508117853"/>
      <w:bookmarkStart w:id="270" w:name="_Toc508119138"/>
      <w:bookmarkStart w:id="271" w:name="_Toc511639925"/>
      <w:bookmarkStart w:id="272" w:name="_Toc511146710"/>
      <w:bookmarkStart w:id="273" w:name="_Toc511633817"/>
      <w:r>
        <w:rPr>
          <w:rFonts w:ascii="楷体" w:eastAsia="楷体" w:hAnsi="楷体" w:cs="Times New Roman" w:hint="eastAsia"/>
          <w:b/>
          <w:sz w:val="32"/>
          <w:szCs w:val="32"/>
        </w:rPr>
        <w:t>4.5【署名方式的审查思路】</w:t>
      </w:r>
      <w:bookmarkEnd w:id="269"/>
      <w:bookmarkEnd w:id="270"/>
      <w:bookmarkEnd w:id="271"/>
      <w:bookmarkEnd w:id="272"/>
      <w:bookmarkEnd w:id="273"/>
    </w:p>
    <w:p w14:paraId="4F10CD58"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因署名方式发生的纠纷，判断是否侵害署名权，一般考虑如下因素：</w:t>
      </w:r>
    </w:p>
    <w:p w14:paraId="52A2880D"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（1）署名方式是否足以使公众知晓作者与作品之间的联系;</w:t>
      </w:r>
    </w:p>
    <w:p w14:paraId="404A47D2"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（2）署名方式是否符合行业惯例及公众的认知习惯；</w:t>
      </w:r>
    </w:p>
    <w:p w14:paraId="7CB208BF"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（3）作品的类型、特点以及使用方式；</w:t>
      </w:r>
    </w:p>
    <w:p w14:paraId="55066FD6"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（4）当事人之间是否存在约定。</w:t>
      </w:r>
    </w:p>
    <w:p w14:paraId="72FD46AC" w14:textId="77777777" w:rsidR="00C63EE7" w:rsidRDefault="00C63EE7">
      <w:pPr>
        <w:adjustRightInd w:val="0"/>
        <w:spacing w:line="460" w:lineRule="exact"/>
        <w:rPr>
          <w:rFonts w:ascii="楷体" w:eastAsia="楷体" w:hAnsi="楷体" w:cs="楷体"/>
          <w:sz w:val="32"/>
          <w:szCs w:val="32"/>
        </w:rPr>
      </w:pPr>
    </w:p>
    <w:p w14:paraId="798D1DD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74" w:name="_Toc511639926"/>
      <w:bookmarkStart w:id="275" w:name="_Toc511146711"/>
      <w:bookmarkStart w:id="276" w:name="_Toc511633818"/>
      <w:bookmarkStart w:id="277" w:name="_Toc508119139"/>
      <w:bookmarkStart w:id="278" w:name="_Toc508117854"/>
      <w:r>
        <w:rPr>
          <w:rFonts w:ascii="楷体" w:eastAsia="楷体" w:hAnsi="楷体" w:cs="Times New Roman" w:hint="eastAsia"/>
          <w:b/>
          <w:sz w:val="32"/>
          <w:szCs w:val="32"/>
        </w:rPr>
        <w:t>4.6【职务作品署名权的行使】</w:t>
      </w:r>
      <w:bookmarkEnd w:id="274"/>
      <w:bookmarkEnd w:id="275"/>
      <w:bookmarkEnd w:id="276"/>
      <w:bookmarkEnd w:id="277"/>
      <w:bookmarkEnd w:id="278"/>
    </w:p>
    <w:p w14:paraId="35BE5D3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职务作品的署名权</w:t>
      </w:r>
      <w:proofErr w:type="gramStart"/>
      <w:r>
        <w:rPr>
          <w:rFonts w:ascii="楷体" w:eastAsia="楷体" w:hAnsi="楷体" w:cs="楷体" w:hint="eastAsia"/>
          <w:sz w:val="32"/>
          <w:szCs w:val="32"/>
        </w:rPr>
        <w:t>归作者</w:t>
      </w:r>
      <w:proofErr w:type="gramEnd"/>
      <w:r>
        <w:rPr>
          <w:rFonts w:ascii="楷体" w:eastAsia="楷体" w:hAnsi="楷体" w:cs="楷体" w:hint="eastAsia"/>
          <w:sz w:val="32"/>
          <w:szCs w:val="32"/>
        </w:rPr>
        <w:t>享有，法人或者非法人组织就侵害署名权的行为提起诉讼的，不予支持。</w:t>
      </w:r>
    </w:p>
    <w:p w14:paraId="630A7239" w14:textId="77777777" w:rsidR="00C63EE7" w:rsidRDefault="00C63EE7">
      <w:pPr>
        <w:adjustRightInd w:val="0"/>
        <w:spacing w:line="460" w:lineRule="exact"/>
        <w:ind w:firstLineChars="200" w:firstLine="640"/>
        <w:rPr>
          <w:rFonts w:ascii="楷体" w:eastAsia="楷体" w:hAnsi="楷体" w:cs="楷体"/>
          <w:sz w:val="32"/>
          <w:szCs w:val="32"/>
        </w:rPr>
      </w:pPr>
    </w:p>
    <w:p w14:paraId="22CCE8D9"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79" w:name="_Toc508117855"/>
      <w:bookmarkStart w:id="280" w:name="_Toc511146712"/>
      <w:bookmarkStart w:id="281" w:name="_Toc511639927"/>
      <w:bookmarkStart w:id="282" w:name="_Toc508119140"/>
      <w:bookmarkStart w:id="283" w:name="_Toc511633819"/>
      <w:r>
        <w:rPr>
          <w:rFonts w:ascii="楷体" w:eastAsia="楷体" w:hAnsi="楷体" w:cs="Times New Roman" w:hint="eastAsia"/>
          <w:b/>
          <w:sz w:val="32"/>
          <w:szCs w:val="32"/>
        </w:rPr>
        <w:t>4.7【使用作品内容与侵害署名权】</w:t>
      </w:r>
      <w:bookmarkEnd w:id="279"/>
      <w:bookmarkEnd w:id="280"/>
      <w:bookmarkEnd w:id="281"/>
      <w:bookmarkEnd w:id="282"/>
      <w:bookmarkEnd w:id="283"/>
    </w:p>
    <w:p w14:paraId="2A0D952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判断被告行为是否侵害署名权，应当以被告直接使用作品内容为前提。</w:t>
      </w:r>
    </w:p>
    <w:p w14:paraId="661F446B" w14:textId="77777777" w:rsidR="00C63EE7" w:rsidRDefault="00C63EE7">
      <w:pPr>
        <w:adjustRightInd w:val="0"/>
        <w:spacing w:line="460" w:lineRule="exact"/>
        <w:ind w:firstLineChars="200" w:firstLine="640"/>
        <w:rPr>
          <w:rFonts w:ascii="楷体" w:eastAsia="楷体" w:hAnsi="楷体" w:cs="楷体"/>
          <w:sz w:val="32"/>
          <w:szCs w:val="32"/>
        </w:rPr>
      </w:pPr>
    </w:p>
    <w:p w14:paraId="58909B8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84" w:name="_Toc508119141"/>
      <w:bookmarkStart w:id="285" w:name="_Toc511146713"/>
      <w:bookmarkStart w:id="286" w:name="_Toc508117856"/>
      <w:bookmarkStart w:id="287" w:name="_Toc511633820"/>
      <w:bookmarkStart w:id="288" w:name="_Toc511639928"/>
      <w:r>
        <w:rPr>
          <w:rFonts w:ascii="楷体" w:eastAsia="楷体" w:hAnsi="楷体" w:cs="Times New Roman" w:hint="eastAsia"/>
          <w:b/>
          <w:sz w:val="32"/>
          <w:szCs w:val="32"/>
        </w:rPr>
        <w:t>4.8【侵害保护作品完整权的判断】</w:t>
      </w:r>
      <w:bookmarkEnd w:id="284"/>
      <w:bookmarkEnd w:id="285"/>
      <w:bookmarkEnd w:id="286"/>
      <w:bookmarkEnd w:id="287"/>
      <w:bookmarkEnd w:id="288"/>
    </w:p>
    <w:p w14:paraId="3EAA8D8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判断是否侵害保护作品完整权，应当综合考虑被告使用作品的行为是否获得授权、被告对作品的改动程度、被告的行为是否对作品或者作者声誉造成损害等因素。</w:t>
      </w:r>
    </w:p>
    <w:p w14:paraId="3003B8C7" w14:textId="77777777" w:rsidR="00C63EE7" w:rsidRDefault="00000000">
      <w:pPr>
        <w:adjustRightInd w:val="0"/>
        <w:spacing w:line="460" w:lineRule="exact"/>
        <w:ind w:firstLine="480"/>
        <w:rPr>
          <w:rFonts w:ascii="楷体" w:eastAsia="楷体" w:hAnsi="楷体" w:cs="楷体"/>
          <w:sz w:val="32"/>
          <w:szCs w:val="32"/>
        </w:rPr>
      </w:pPr>
      <w:r>
        <w:rPr>
          <w:rFonts w:ascii="楷体" w:eastAsia="楷体" w:hAnsi="楷体" w:cs="楷体" w:hint="eastAsia"/>
          <w:sz w:val="32"/>
          <w:szCs w:val="32"/>
        </w:rPr>
        <w:t>作者将其著作权转让或者许可他人之后，受让人或者被许可使用人根据作品的性质、使用目的、使用方式可以对作品进行合理限度内的改动。</w:t>
      </w:r>
    </w:p>
    <w:p w14:paraId="19D46A22" w14:textId="77777777" w:rsidR="00C63EE7" w:rsidRDefault="00000000">
      <w:pPr>
        <w:adjustRightInd w:val="0"/>
        <w:spacing w:line="460" w:lineRule="exact"/>
        <w:ind w:firstLine="480"/>
        <w:rPr>
          <w:rFonts w:ascii="楷体" w:eastAsia="楷体" w:hAnsi="楷体" w:cs="楷体"/>
          <w:sz w:val="32"/>
          <w:szCs w:val="32"/>
        </w:rPr>
      </w:pPr>
      <w:r>
        <w:rPr>
          <w:rFonts w:ascii="楷体" w:eastAsia="楷体" w:hAnsi="楷体" w:cs="楷体" w:hint="eastAsia"/>
          <w:sz w:val="32"/>
          <w:szCs w:val="32"/>
        </w:rPr>
        <w:t>判断是否属于在合理限度内的改动，应当综合考虑作品的类型、特点及创作规律、使用方式、相关政策、当事人约定、行业惯例以及是否对作品或者作者声誉造成损害等因素。</w:t>
      </w:r>
    </w:p>
    <w:p w14:paraId="04F86AE7" w14:textId="77777777" w:rsidR="00C63EE7" w:rsidRDefault="00C63EE7">
      <w:pPr>
        <w:adjustRightInd w:val="0"/>
        <w:spacing w:line="460" w:lineRule="exact"/>
        <w:rPr>
          <w:rFonts w:ascii="楷体" w:eastAsia="楷体" w:hAnsi="楷体" w:cs="楷体"/>
          <w:b/>
          <w:sz w:val="32"/>
          <w:szCs w:val="32"/>
        </w:rPr>
      </w:pPr>
    </w:p>
    <w:p w14:paraId="4929DD82"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289" w:name="_Toc511633821"/>
      <w:bookmarkStart w:id="290" w:name="_Toc511639929"/>
      <w:bookmarkStart w:id="291" w:name="_Toc508036542"/>
      <w:bookmarkStart w:id="292" w:name="_Toc508117857"/>
      <w:bookmarkStart w:id="293" w:name="_Toc511146714"/>
      <w:bookmarkStart w:id="294" w:name="_Toc508119142"/>
      <w:r>
        <w:rPr>
          <w:rFonts w:ascii="楷体" w:eastAsia="楷体" w:hAnsi="楷体" w:cs="黑体" w:hint="eastAsia"/>
          <w:b/>
          <w:bCs/>
          <w:kern w:val="44"/>
          <w:sz w:val="32"/>
          <w:szCs w:val="32"/>
        </w:rPr>
        <w:t>侵害著作财产权的认定</w:t>
      </w:r>
      <w:bookmarkEnd w:id="289"/>
      <w:bookmarkEnd w:id="290"/>
      <w:bookmarkEnd w:id="291"/>
      <w:bookmarkEnd w:id="292"/>
      <w:bookmarkEnd w:id="293"/>
      <w:bookmarkEnd w:id="294"/>
    </w:p>
    <w:p w14:paraId="6623A9E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295" w:name="_Toc508119143"/>
      <w:bookmarkStart w:id="296" w:name="_Toc508117858"/>
      <w:bookmarkStart w:id="297" w:name="_Toc511146715"/>
      <w:bookmarkStart w:id="298" w:name="_Toc511633822"/>
      <w:bookmarkStart w:id="299" w:name="_Toc511639930"/>
      <w:r>
        <w:rPr>
          <w:rFonts w:ascii="楷体" w:eastAsia="楷体" w:hAnsi="楷体" w:cs="Times New Roman" w:hint="eastAsia"/>
          <w:b/>
          <w:sz w:val="32"/>
          <w:szCs w:val="32"/>
        </w:rPr>
        <w:t>5.1【复制权控制的行为】</w:t>
      </w:r>
      <w:bookmarkEnd w:id="295"/>
      <w:bookmarkEnd w:id="296"/>
      <w:bookmarkEnd w:id="297"/>
      <w:bookmarkEnd w:id="298"/>
      <w:bookmarkEnd w:id="299"/>
    </w:p>
    <w:p w14:paraId="0139EF6B"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将作品实现从平面到平面、从平面到立体、从立体到平面、从立体到立体的再现，未付出独创性劳动的，属于复制。</w:t>
      </w:r>
    </w:p>
    <w:p w14:paraId="26A28FF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按照建筑设计图建造建筑作品，属于复制。</w:t>
      </w:r>
    </w:p>
    <w:p w14:paraId="457919F8"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按照工程设计</w:t>
      </w:r>
      <w:proofErr w:type="gramStart"/>
      <w:r>
        <w:rPr>
          <w:rFonts w:ascii="楷体" w:eastAsia="楷体" w:hAnsi="楷体" w:cs="楷体" w:hint="eastAsia"/>
          <w:sz w:val="32"/>
          <w:szCs w:val="32"/>
        </w:rPr>
        <w:t>图或者</w:t>
      </w:r>
      <w:proofErr w:type="gramEnd"/>
      <w:r>
        <w:rPr>
          <w:rFonts w:ascii="楷体" w:eastAsia="楷体" w:hAnsi="楷体" w:cs="楷体" w:hint="eastAsia"/>
          <w:sz w:val="32"/>
          <w:szCs w:val="32"/>
        </w:rPr>
        <w:t>产品设计图施工或者生产不受著作权法保护的工程或者产品，不属于复制。</w:t>
      </w:r>
    </w:p>
    <w:p w14:paraId="51E62961"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未经许可复制他人作品但未发行或者以其他方式传播的，构成侵害复制权，但法律另有规定的除外。</w:t>
      </w:r>
    </w:p>
    <w:p w14:paraId="05CE4E26" w14:textId="77777777" w:rsidR="00C63EE7" w:rsidRDefault="00C63EE7">
      <w:pPr>
        <w:adjustRightInd w:val="0"/>
        <w:spacing w:line="460" w:lineRule="exact"/>
        <w:rPr>
          <w:rFonts w:ascii="楷体" w:eastAsia="楷体" w:hAnsi="楷体" w:cs="楷体"/>
          <w:sz w:val="32"/>
          <w:szCs w:val="32"/>
        </w:rPr>
      </w:pPr>
    </w:p>
    <w:p w14:paraId="5698CE76"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00" w:name="_Toc511146716"/>
      <w:bookmarkStart w:id="301" w:name="_Toc508119144"/>
      <w:bookmarkStart w:id="302" w:name="_Toc508117859"/>
      <w:bookmarkStart w:id="303" w:name="_Toc511639931"/>
      <w:bookmarkStart w:id="304" w:name="_Toc511633823"/>
      <w:r>
        <w:rPr>
          <w:rFonts w:ascii="楷体" w:eastAsia="楷体" w:hAnsi="楷体" w:cs="Times New Roman" w:hint="eastAsia"/>
          <w:b/>
          <w:sz w:val="32"/>
          <w:szCs w:val="32"/>
        </w:rPr>
        <w:t>5.2【发行权控制的行为】</w:t>
      </w:r>
      <w:bookmarkEnd w:id="300"/>
      <w:bookmarkEnd w:id="301"/>
      <w:bookmarkEnd w:id="302"/>
      <w:bookmarkEnd w:id="303"/>
      <w:bookmarkEnd w:id="304"/>
    </w:p>
    <w:p w14:paraId="3F3569B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发行权控制的是以出售、赠与方式向公众提供作品原件或者复制件的行为，不要求以营利为目的。</w:t>
      </w:r>
    </w:p>
    <w:p w14:paraId="7F25A469" w14:textId="77777777" w:rsidR="00C63EE7" w:rsidRDefault="00C63EE7">
      <w:pPr>
        <w:adjustRightInd w:val="0"/>
        <w:spacing w:line="460" w:lineRule="exact"/>
        <w:ind w:firstLineChars="200" w:firstLine="640"/>
        <w:rPr>
          <w:rFonts w:ascii="楷体" w:eastAsia="楷体" w:hAnsi="楷体" w:cs="楷体"/>
          <w:sz w:val="32"/>
          <w:szCs w:val="32"/>
        </w:rPr>
      </w:pPr>
    </w:p>
    <w:p w14:paraId="622157E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05" w:name="_Toc511146717"/>
      <w:bookmarkStart w:id="306" w:name="_Toc508117860"/>
      <w:bookmarkStart w:id="307" w:name="_Toc508119145"/>
      <w:bookmarkStart w:id="308" w:name="_Toc511639932"/>
      <w:bookmarkStart w:id="309" w:name="_Toc511633824"/>
      <w:r>
        <w:rPr>
          <w:rFonts w:ascii="楷体" w:eastAsia="楷体" w:hAnsi="楷体" w:cs="Times New Roman" w:hint="eastAsia"/>
          <w:b/>
          <w:sz w:val="32"/>
          <w:szCs w:val="32"/>
        </w:rPr>
        <w:t>5.3【发行权的用尽】</w:t>
      </w:r>
      <w:bookmarkEnd w:id="305"/>
      <w:bookmarkEnd w:id="306"/>
      <w:bookmarkEnd w:id="307"/>
      <w:bookmarkEnd w:id="308"/>
      <w:bookmarkEnd w:id="309"/>
    </w:p>
    <w:p w14:paraId="34368AF1"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作品原件和经授权合法制作的作品复制件经著作权人许可，首次以销售或者赠与方式转让所有权后，他人对该特定原件或者复制</w:t>
      </w:r>
      <w:proofErr w:type="gramStart"/>
      <w:r>
        <w:rPr>
          <w:rFonts w:ascii="楷体" w:eastAsia="楷体" w:hAnsi="楷体" w:cs="楷体" w:hint="eastAsia"/>
          <w:sz w:val="32"/>
          <w:szCs w:val="32"/>
        </w:rPr>
        <w:t>件再次</w:t>
      </w:r>
      <w:proofErr w:type="gramEnd"/>
      <w:r>
        <w:rPr>
          <w:rFonts w:ascii="楷体" w:eastAsia="楷体" w:hAnsi="楷体" w:cs="楷体" w:hint="eastAsia"/>
          <w:sz w:val="32"/>
          <w:szCs w:val="32"/>
        </w:rPr>
        <w:t>发行的，不构成侵害发行权。</w:t>
      </w:r>
    </w:p>
    <w:p w14:paraId="2B7D1EB6" w14:textId="77777777" w:rsidR="00C63EE7" w:rsidRDefault="00C63EE7">
      <w:pPr>
        <w:adjustRightInd w:val="0"/>
        <w:spacing w:line="460" w:lineRule="exact"/>
        <w:ind w:firstLineChars="200" w:firstLine="640"/>
        <w:rPr>
          <w:rFonts w:ascii="楷体" w:eastAsia="楷体" w:hAnsi="楷体" w:cs="楷体"/>
          <w:sz w:val="32"/>
          <w:szCs w:val="32"/>
        </w:rPr>
      </w:pPr>
    </w:p>
    <w:p w14:paraId="7A0FF9D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10" w:name="_Toc508117861"/>
      <w:bookmarkStart w:id="311" w:name="_Toc508119146"/>
      <w:bookmarkStart w:id="312" w:name="_Toc511639933"/>
      <w:bookmarkStart w:id="313" w:name="_Toc511146718"/>
      <w:bookmarkStart w:id="314" w:name="_Toc511633825"/>
      <w:r>
        <w:rPr>
          <w:rFonts w:ascii="楷体" w:eastAsia="楷体" w:hAnsi="楷体" w:cs="Times New Roman" w:hint="eastAsia"/>
          <w:b/>
          <w:sz w:val="32"/>
          <w:szCs w:val="32"/>
        </w:rPr>
        <w:t>5.4【侵害专有出版权的认定】</w:t>
      </w:r>
      <w:bookmarkEnd w:id="310"/>
      <w:bookmarkEnd w:id="311"/>
      <w:bookmarkEnd w:id="312"/>
      <w:bookmarkEnd w:id="313"/>
      <w:bookmarkEnd w:id="314"/>
    </w:p>
    <w:p w14:paraId="51EFAEA0"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未经许可出版他人享有专有出版权的作品的全部或者主要部分的，或者虽然排列顺序有所变化但作品内容相同或者实质性相似的，构成侵害专有出版权。</w:t>
      </w:r>
    </w:p>
    <w:p w14:paraId="730B18F2" w14:textId="77777777" w:rsidR="00C63EE7" w:rsidRDefault="00C63EE7">
      <w:pPr>
        <w:adjustRightInd w:val="0"/>
        <w:spacing w:line="460" w:lineRule="exact"/>
        <w:ind w:firstLineChars="200" w:firstLine="640"/>
        <w:rPr>
          <w:rFonts w:ascii="楷体" w:eastAsia="楷体" w:hAnsi="楷体" w:cs="楷体"/>
          <w:sz w:val="32"/>
          <w:szCs w:val="32"/>
        </w:rPr>
      </w:pPr>
    </w:p>
    <w:p w14:paraId="0BC9008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15" w:name="_Toc511146719"/>
      <w:bookmarkStart w:id="316" w:name="_Toc511639934"/>
      <w:bookmarkStart w:id="317" w:name="_Toc508119147"/>
      <w:bookmarkStart w:id="318" w:name="_Toc508117862"/>
      <w:bookmarkStart w:id="319" w:name="_Toc511633826"/>
      <w:r>
        <w:rPr>
          <w:rFonts w:ascii="楷体" w:eastAsia="楷体" w:hAnsi="楷体" w:cs="Times New Roman" w:hint="eastAsia"/>
          <w:b/>
          <w:sz w:val="32"/>
          <w:szCs w:val="32"/>
        </w:rPr>
        <w:t>5.5【出版者合理注意义务的判断】</w:t>
      </w:r>
      <w:bookmarkEnd w:id="315"/>
      <w:bookmarkEnd w:id="316"/>
      <w:bookmarkEnd w:id="317"/>
      <w:bookmarkEnd w:id="318"/>
      <w:bookmarkEnd w:id="319"/>
    </w:p>
    <w:p w14:paraId="39267517"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判断出版者是否尽到合理注意义务，应当综合考虑原告主张保护的作品知名度、被诉侵权出版物类型、二者的相似程度、被诉侵权内容在原告主张保护的作品或者被诉侵权作品中所占比例等因素。</w:t>
      </w:r>
    </w:p>
    <w:p w14:paraId="1366CDB9" w14:textId="77777777" w:rsidR="00C63EE7" w:rsidRDefault="00C63EE7">
      <w:pPr>
        <w:adjustRightInd w:val="0"/>
        <w:spacing w:line="460" w:lineRule="exact"/>
        <w:ind w:firstLineChars="200" w:firstLine="640"/>
        <w:rPr>
          <w:rFonts w:ascii="楷体" w:eastAsia="楷体" w:hAnsi="楷体" w:cs="楷体"/>
          <w:sz w:val="32"/>
          <w:szCs w:val="32"/>
        </w:rPr>
      </w:pPr>
    </w:p>
    <w:p w14:paraId="69EEE7E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20" w:name="_Toc508119148"/>
      <w:bookmarkStart w:id="321" w:name="_Toc511639935"/>
      <w:bookmarkStart w:id="322" w:name="_Toc511146720"/>
      <w:bookmarkStart w:id="323" w:name="_Toc508117863"/>
      <w:bookmarkStart w:id="324" w:name="_Toc511633827"/>
      <w:r>
        <w:rPr>
          <w:rFonts w:ascii="楷体" w:eastAsia="楷体" w:hAnsi="楷体" w:cs="Times New Roman" w:hint="eastAsia"/>
          <w:b/>
          <w:sz w:val="32"/>
          <w:szCs w:val="32"/>
        </w:rPr>
        <w:lastRenderedPageBreak/>
        <w:t>5.6【出版者未尽到合理注意义务的判断】</w:t>
      </w:r>
      <w:bookmarkEnd w:id="320"/>
      <w:bookmarkEnd w:id="321"/>
      <w:bookmarkEnd w:id="322"/>
      <w:bookmarkEnd w:id="323"/>
      <w:bookmarkEnd w:id="324"/>
    </w:p>
    <w:p w14:paraId="0D44785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具有下列情形之一的，可以根据案件情况认定出版者未尽到合理注意义务：</w:t>
      </w:r>
    </w:p>
    <w:p w14:paraId="16CA7F00" w14:textId="77777777" w:rsidR="00C63EE7" w:rsidRDefault="00000000">
      <w:pPr>
        <w:widowControl/>
        <w:numPr>
          <w:ilvl w:val="0"/>
          <w:numId w:val="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出版合同中的被诉侵权作品的作者姓名与出版物实际署名不一致；</w:t>
      </w:r>
    </w:p>
    <w:p w14:paraId="7176D619" w14:textId="77777777" w:rsidR="00C63EE7" w:rsidRDefault="00000000">
      <w:pPr>
        <w:widowControl/>
        <w:numPr>
          <w:ilvl w:val="0"/>
          <w:numId w:val="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被诉侵权作品属于演绎作品，出版者在签订合同时没有审查作者是否得到原作品著作权人的授权；</w:t>
      </w:r>
    </w:p>
    <w:p w14:paraId="770078A3" w14:textId="77777777" w:rsidR="00C63EE7" w:rsidRDefault="00000000">
      <w:pPr>
        <w:widowControl/>
        <w:numPr>
          <w:ilvl w:val="0"/>
          <w:numId w:val="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被诉侵权作品中有大量内容与在先发表的具有较高知名度作品相同；</w:t>
      </w:r>
    </w:p>
    <w:p w14:paraId="6820F348" w14:textId="77777777" w:rsidR="00C63EE7" w:rsidRDefault="00000000">
      <w:pPr>
        <w:widowControl/>
        <w:numPr>
          <w:ilvl w:val="0"/>
          <w:numId w:val="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其他可以认定出版者未尽到合理注意义务的情形。</w:t>
      </w:r>
    </w:p>
    <w:p w14:paraId="53220AEA" w14:textId="77777777" w:rsidR="00C63EE7" w:rsidRDefault="00C63EE7">
      <w:pPr>
        <w:adjustRightInd w:val="0"/>
        <w:spacing w:line="460" w:lineRule="exact"/>
        <w:ind w:firstLineChars="200" w:firstLine="640"/>
        <w:rPr>
          <w:rFonts w:ascii="楷体" w:eastAsia="楷体" w:hAnsi="楷体" w:cs="楷体"/>
          <w:sz w:val="32"/>
          <w:szCs w:val="32"/>
        </w:rPr>
      </w:pPr>
    </w:p>
    <w:p w14:paraId="5C09933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25" w:name="_Toc511633828"/>
      <w:bookmarkStart w:id="326" w:name="_Toc508117864"/>
      <w:bookmarkStart w:id="327" w:name="_Toc511146721"/>
      <w:bookmarkStart w:id="328" w:name="_Toc511639936"/>
      <w:bookmarkStart w:id="329" w:name="_Toc508119149"/>
      <w:r>
        <w:rPr>
          <w:rFonts w:ascii="楷体" w:eastAsia="楷体" w:hAnsi="楷体" w:cs="Times New Roman" w:hint="eastAsia"/>
          <w:b/>
          <w:sz w:val="32"/>
          <w:szCs w:val="32"/>
        </w:rPr>
        <w:t>5.7【出版者尽到合理注意义务的判断】</w:t>
      </w:r>
      <w:bookmarkEnd w:id="325"/>
      <w:bookmarkEnd w:id="326"/>
      <w:bookmarkEnd w:id="327"/>
      <w:bookmarkEnd w:id="328"/>
      <w:bookmarkEnd w:id="329"/>
    </w:p>
    <w:p w14:paraId="7661878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具有下列情形之一的，可以根据案件情况认定出版者尽到了合理注意义务：</w:t>
      </w:r>
    </w:p>
    <w:p w14:paraId="169880F6" w14:textId="77777777" w:rsidR="00C63EE7" w:rsidRDefault="00000000">
      <w:pPr>
        <w:widowControl/>
        <w:numPr>
          <w:ilvl w:val="0"/>
          <w:numId w:val="3"/>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出版社经作者授权出版被诉侵权作品，但该作品的专用出版权事前已经转让或者许可他人使用且尚未出版发行，出版者对此不知情的；</w:t>
      </w:r>
    </w:p>
    <w:p w14:paraId="73982538" w14:textId="77777777" w:rsidR="00C63EE7" w:rsidRDefault="00000000">
      <w:pPr>
        <w:widowControl/>
        <w:numPr>
          <w:ilvl w:val="0"/>
          <w:numId w:val="3"/>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作者事前未告知出版者其作品属于演绎作品且原作品未发表，出版者无法判断该作品是否属于演绎作品；</w:t>
      </w:r>
    </w:p>
    <w:p w14:paraId="2ED8DCF7" w14:textId="77777777" w:rsidR="00C63EE7" w:rsidRDefault="00000000">
      <w:pPr>
        <w:widowControl/>
        <w:numPr>
          <w:ilvl w:val="0"/>
          <w:numId w:val="3"/>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被诉侵权作品属于职务作品或者合作作品，作者事前未将创作过程如实告知出版者，出版者无其他途径知晓创作过程，无法判断该出版物是否属于职务作品或者合作作品；</w:t>
      </w:r>
    </w:p>
    <w:p w14:paraId="50A1C0E1" w14:textId="77777777" w:rsidR="00C63EE7" w:rsidRDefault="00000000">
      <w:pPr>
        <w:widowControl/>
        <w:numPr>
          <w:ilvl w:val="0"/>
          <w:numId w:val="3"/>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被诉侵权作品的授权链条完整，授权者身份及授权文件真实、合法；</w:t>
      </w:r>
    </w:p>
    <w:p w14:paraId="687146B6" w14:textId="77777777" w:rsidR="00C63EE7" w:rsidRDefault="00000000">
      <w:pPr>
        <w:widowControl/>
        <w:numPr>
          <w:ilvl w:val="0"/>
          <w:numId w:val="3"/>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其他可以认定出版者尽到合理注意义务的情形。</w:t>
      </w:r>
    </w:p>
    <w:p w14:paraId="5CB29F30" w14:textId="77777777" w:rsidR="00C63EE7" w:rsidRDefault="00C63EE7">
      <w:pPr>
        <w:adjustRightInd w:val="0"/>
        <w:spacing w:line="460" w:lineRule="exact"/>
        <w:rPr>
          <w:rFonts w:ascii="楷体" w:eastAsia="楷体" w:hAnsi="楷体" w:cs="楷体"/>
          <w:sz w:val="32"/>
          <w:szCs w:val="32"/>
        </w:rPr>
      </w:pPr>
    </w:p>
    <w:p w14:paraId="4B91E3E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30" w:name="_Toc508119150"/>
      <w:bookmarkStart w:id="331" w:name="_Toc511639937"/>
      <w:bookmarkStart w:id="332" w:name="_Toc511146722"/>
      <w:bookmarkStart w:id="333" w:name="_Toc511633829"/>
      <w:bookmarkStart w:id="334" w:name="_Toc508117865"/>
      <w:r>
        <w:rPr>
          <w:rFonts w:ascii="楷体" w:eastAsia="楷体" w:hAnsi="楷体" w:cs="Times New Roman" w:hint="eastAsia"/>
          <w:b/>
          <w:sz w:val="32"/>
          <w:szCs w:val="32"/>
        </w:rPr>
        <w:t>5.8【表演权控制的行为】</w:t>
      </w:r>
      <w:bookmarkEnd w:id="330"/>
      <w:bookmarkEnd w:id="331"/>
      <w:bookmarkEnd w:id="332"/>
      <w:bookmarkEnd w:id="333"/>
      <w:bookmarkEnd w:id="334"/>
    </w:p>
    <w:p w14:paraId="36E20617"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表演权控制的行为包括现场表演和机械表演。前者是指表演者直接向现场观众表演作品的行为；后者是指通过机器设备等手段向公众传播作品的表演的行为，但下列情形不属于（机械）表演权控制的范围，可以适用著作权</w:t>
      </w:r>
      <w:proofErr w:type="gramStart"/>
      <w:r>
        <w:rPr>
          <w:rFonts w:ascii="楷体" w:eastAsia="楷体" w:hAnsi="楷体" w:cs="楷体" w:hint="eastAsia"/>
          <w:sz w:val="32"/>
          <w:szCs w:val="32"/>
        </w:rPr>
        <w:t>法其他</w:t>
      </w:r>
      <w:proofErr w:type="gramEnd"/>
      <w:r>
        <w:rPr>
          <w:rFonts w:ascii="楷体" w:eastAsia="楷体" w:hAnsi="楷体" w:cs="楷体" w:hint="eastAsia"/>
          <w:sz w:val="32"/>
          <w:szCs w:val="32"/>
        </w:rPr>
        <w:t>规定予以调整：</w:t>
      </w:r>
    </w:p>
    <w:p w14:paraId="1810780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（1）广播电台、电视台以无线方式传播对作品的表演或者后续的以无线或者有线方式转播该表演；</w:t>
      </w:r>
    </w:p>
    <w:p w14:paraId="4AD9459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（2）通过互联网以交互式手段传播作品的表演；</w:t>
      </w:r>
    </w:p>
    <w:p w14:paraId="0C4F694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（3）放映电影作品或者以类似摄制电影方法创作的作品等。</w:t>
      </w:r>
    </w:p>
    <w:p w14:paraId="5D8798B2" w14:textId="77777777" w:rsidR="00C63EE7" w:rsidRDefault="00C63EE7">
      <w:pPr>
        <w:adjustRightInd w:val="0"/>
        <w:spacing w:line="460" w:lineRule="exact"/>
        <w:ind w:firstLineChars="200" w:firstLine="640"/>
        <w:rPr>
          <w:rFonts w:ascii="楷体" w:eastAsia="楷体" w:hAnsi="楷体" w:cs="楷体"/>
          <w:sz w:val="32"/>
          <w:szCs w:val="32"/>
        </w:rPr>
      </w:pPr>
    </w:p>
    <w:p w14:paraId="35F9C9D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35" w:name="_Toc508119151"/>
      <w:bookmarkStart w:id="336" w:name="_Toc508117866"/>
      <w:bookmarkStart w:id="337" w:name="_Toc511146723"/>
      <w:bookmarkStart w:id="338" w:name="_Toc511639938"/>
      <w:bookmarkStart w:id="339" w:name="_Toc511633830"/>
      <w:r>
        <w:rPr>
          <w:rFonts w:ascii="楷体" w:eastAsia="楷体" w:hAnsi="楷体" w:cs="Times New Roman" w:hint="eastAsia"/>
          <w:b/>
          <w:sz w:val="32"/>
          <w:szCs w:val="32"/>
        </w:rPr>
        <w:t>5.9【放映权控制的行为】</w:t>
      </w:r>
      <w:bookmarkEnd w:id="335"/>
      <w:bookmarkEnd w:id="336"/>
      <w:bookmarkEnd w:id="337"/>
      <w:bookmarkEnd w:id="338"/>
      <w:bookmarkEnd w:id="339"/>
    </w:p>
    <w:p w14:paraId="4AC0390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通过放映机、幻灯机等技术设备公开再现美术、摄影、电影和以类似摄制电影方法创作的作品等属于放映行为。</w:t>
      </w:r>
    </w:p>
    <w:p w14:paraId="4B57D2A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被告未经许可将来源于信息网络的电影等作品，通过放映机等设备向现场观众进行公开再现的，构成侵害放映权的行为，但法律另有规定除外。</w:t>
      </w:r>
    </w:p>
    <w:p w14:paraId="03390ABE" w14:textId="77777777" w:rsidR="00C63EE7" w:rsidRDefault="00C63EE7">
      <w:pPr>
        <w:adjustRightInd w:val="0"/>
        <w:spacing w:line="460" w:lineRule="exact"/>
        <w:ind w:firstLineChars="200" w:firstLine="640"/>
        <w:rPr>
          <w:rFonts w:ascii="楷体" w:eastAsia="楷体" w:hAnsi="楷体" w:cs="楷体"/>
          <w:sz w:val="32"/>
          <w:szCs w:val="32"/>
        </w:rPr>
      </w:pPr>
    </w:p>
    <w:p w14:paraId="3E5DC5BC"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40" w:name="_Toc511146724"/>
      <w:bookmarkStart w:id="341" w:name="_Toc511633831"/>
      <w:bookmarkStart w:id="342" w:name="_Toc511639939"/>
      <w:bookmarkStart w:id="343" w:name="_Toc508119152"/>
      <w:bookmarkStart w:id="344" w:name="_Toc508117867"/>
      <w:r>
        <w:rPr>
          <w:rFonts w:ascii="楷体" w:eastAsia="楷体" w:hAnsi="楷体" w:cs="Times New Roman" w:hint="eastAsia"/>
          <w:b/>
          <w:sz w:val="32"/>
          <w:szCs w:val="32"/>
        </w:rPr>
        <w:t>5.10【广播权控制的行为】</w:t>
      </w:r>
      <w:bookmarkEnd w:id="340"/>
      <w:bookmarkEnd w:id="341"/>
      <w:bookmarkEnd w:id="342"/>
      <w:bookmarkEnd w:id="343"/>
      <w:bookmarkEnd w:id="344"/>
    </w:p>
    <w:p w14:paraId="2E77854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广播权控制的行为包括：</w:t>
      </w:r>
    </w:p>
    <w:p w14:paraId="3A41E12B" w14:textId="77777777" w:rsidR="00C63EE7" w:rsidRDefault="00000000">
      <w:pPr>
        <w:widowControl/>
        <w:numPr>
          <w:ilvl w:val="0"/>
          <w:numId w:val="4"/>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以无线方式传播作品的行为；</w:t>
      </w:r>
    </w:p>
    <w:p w14:paraId="0C6814AD" w14:textId="77777777" w:rsidR="00C63EE7" w:rsidRDefault="00000000">
      <w:pPr>
        <w:widowControl/>
        <w:numPr>
          <w:ilvl w:val="0"/>
          <w:numId w:val="4"/>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以无线或者有线转播的方式传播广播的作品的行为；</w:t>
      </w:r>
    </w:p>
    <w:p w14:paraId="0FEDF376" w14:textId="77777777" w:rsidR="00C63EE7" w:rsidRDefault="00000000">
      <w:pPr>
        <w:widowControl/>
        <w:numPr>
          <w:ilvl w:val="0"/>
          <w:numId w:val="4"/>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通过扩音器等类似工具向公众传播广播的作品的行为。</w:t>
      </w:r>
    </w:p>
    <w:p w14:paraId="36A1BBB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以有线方式直接传播作品，不属于广播权控制的行为，可以适用著作权</w:t>
      </w:r>
      <w:proofErr w:type="gramStart"/>
      <w:r>
        <w:rPr>
          <w:rFonts w:ascii="楷体" w:eastAsia="楷体" w:hAnsi="楷体" w:cs="楷体" w:hint="eastAsia"/>
          <w:sz w:val="32"/>
          <w:szCs w:val="32"/>
        </w:rPr>
        <w:t>法其他</w:t>
      </w:r>
      <w:proofErr w:type="gramEnd"/>
      <w:r>
        <w:rPr>
          <w:rFonts w:ascii="楷体" w:eastAsia="楷体" w:hAnsi="楷体" w:cs="楷体" w:hint="eastAsia"/>
          <w:sz w:val="32"/>
          <w:szCs w:val="32"/>
        </w:rPr>
        <w:t>规定予以调整。</w:t>
      </w:r>
    </w:p>
    <w:p w14:paraId="75AAA6F4" w14:textId="77777777" w:rsidR="00C63EE7" w:rsidRDefault="00C63EE7">
      <w:pPr>
        <w:adjustRightInd w:val="0"/>
        <w:spacing w:line="460" w:lineRule="exact"/>
        <w:ind w:firstLineChars="200" w:firstLine="640"/>
        <w:rPr>
          <w:rFonts w:ascii="楷体" w:eastAsia="楷体" w:hAnsi="楷体" w:cs="楷体"/>
          <w:sz w:val="32"/>
          <w:szCs w:val="32"/>
        </w:rPr>
      </w:pPr>
    </w:p>
    <w:p w14:paraId="2ED3D22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45" w:name="_Toc508117868"/>
      <w:bookmarkStart w:id="346" w:name="_Toc511639940"/>
      <w:bookmarkStart w:id="347" w:name="_Toc508119153"/>
      <w:bookmarkStart w:id="348" w:name="_Toc511146725"/>
      <w:bookmarkStart w:id="349" w:name="_Toc511633832"/>
      <w:r>
        <w:rPr>
          <w:rFonts w:ascii="楷体" w:eastAsia="楷体" w:hAnsi="楷体" w:cs="Times New Roman" w:hint="eastAsia"/>
          <w:b/>
          <w:sz w:val="32"/>
          <w:szCs w:val="32"/>
        </w:rPr>
        <w:t>5.11【广播权与广播组织权】</w:t>
      </w:r>
      <w:bookmarkEnd w:id="345"/>
      <w:bookmarkEnd w:id="346"/>
      <w:bookmarkEnd w:id="347"/>
      <w:bookmarkEnd w:id="348"/>
      <w:bookmarkEnd w:id="349"/>
    </w:p>
    <w:p w14:paraId="0F330C2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广播权的权利主体是作品著作权人，广播组织权的权利主体是广播电台、电视台。</w:t>
      </w:r>
    </w:p>
    <w:p w14:paraId="3465D4B0" w14:textId="77777777" w:rsidR="00C63EE7" w:rsidRDefault="00C63EE7">
      <w:pPr>
        <w:adjustRightInd w:val="0"/>
        <w:spacing w:line="460" w:lineRule="exact"/>
        <w:rPr>
          <w:rFonts w:ascii="楷体" w:eastAsia="楷体" w:hAnsi="楷体" w:cs="楷体"/>
          <w:sz w:val="32"/>
          <w:szCs w:val="32"/>
        </w:rPr>
      </w:pPr>
    </w:p>
    <w:p w14:paraId="419D375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50" w:name="_Toc511633833"/>
      <w:bookmarkStart w:id="351" w:name="_Toc511146726"/>
      <w:bookmarkStart w:id="352" w:name="_Toc508117869"/>
      <w:bookmarkStart w:id="353" w:name="_Toc511639941"/>
      <w:bookmarkStart w:id="354" w:name="_Toc508119154"/>
      <w:r>
        <w:rPr>
          <w:rFonts w:ascii="楷体" w:eastAsia="楷体" w:hAnsi="楷体" w:cs="Times New Roman" w:hint="eastAsia"/>
          <w:b/>
          <w:sz w:val="32"/>
          <w:szCs w:val="32"/>
        </w:rPr>
        <w:t>5.12【改编权控制的行为】</w:t>
      </w:r>
      <w:bookmarkEnd w:id="350"/>
      <w:bookmarkEnd w:id="351"/>
      <w:bookmarkEnd w:id="352"/>
      <w:bookmarkEnd w:id="353"/>
      <w:bookmarkEnd w:id="354"/>
    </w:p>
    <w:p w14:paraId="4760981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作者未经许可在被诉侵权作品中使用了原作品的表达，并创作出具有独创性的新作品，属于改编行为。</w:t>
      </w:r>
    </w:p>
    <w:p w14:paraId="5FB7668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作者仅使用了原作品中不具有独创性的表达，原作品著作权人主张构成侵害改编权的，不予支持。</w:t>
      </w:r>
    </w:p>
    <w:p w14:paraId="19E4F70D" w14:textId="77777777" w:rsidR="00C63EE7" w:rsidRDefault="00C63EE7">
      <w:pPr>
        <w:adjustRightInd w:val="0"/>
        <w:spacing w:line="460" w:lineRule="exact"/>
        <w:ind w:firstLineChars="200" w:firstLine="640"/>
        <w:rPr>
          <w:rFonts w:ascii="楷体" w:eastAsia="楷体" w:hAnsi="楷体" w:cs="楷体"/>
          <w:sz w:val="32"/>
          <w:szCs w:val="32"/>
        </w:rPr>
      </w:pPr>
    </w:p>
    <w:p w14:paraId="7FE6756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55" w:name="_Toc508117870"/>
      <w:bookmarkStart w:id="356" w:name="_Toc511146727"/>
      <w:bookmarkStart w:id="357" w:name="_Toc508119155"/>
      <w:bookmarkStart w:id="358" w:name="_Toc511633834"/>
      <w:bookmarkStart w:id="359" w:name="_Toc511639942"/>
      <w:r>
        <w:rPr>
          <w:rFonts w:ascii="楷体" w:eastAsia="楷体" w:hAnsi="楷体" w:cs="Times New Roman" w:hint="eastAsia"/>
          <w:b/>
          <w:sz w:val="32"/>
          <w:szCs w:val="32"/>
        </w:rPr>
        <w:t>5.13【改编与作品体裁】</w:t>
      </w:r>
      <w:bookmarkEnd w:id="355"/>
      <w:bookmarkEnd w:id="356"/>
      <w:bookmarkEnd w:id="357"/>
      <w:bookmarkEnd w:id="358"/>
      <w:bookmarkEnd w:id="359"/>
    </w:p>
    <w:p w14:paraId="4733D048"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侵害改编权不以作品体裁、类型的变化为要件。未经许可，将他人作品改编为相同体裁的作品，可以依据本指南第5.12条的规定认定是否侵害改编权。</w:t>
      </w:r>
    </w:p>
    <w:p w14:paraId="29CA3366" w14:textId="77777777" w:rsidR="00C63EE7" w:rsidRDefault="00C63EE7">
      <w:pPr>
        <w:adjustRightInd w:val="0"/>
        <w:spacing w:line="460" w:lineRule="exact"/>
        <w:ind w:firstLineChars="200" w:firstLine="640"/>
        <w:rPr>
          <w:rFonts w:ascii="楷体" w:eastAsia="楷体" w:hAnsi="楷体" w:cs="楷体"/>
          <w:sz w:val="32"/>
          <w:szCs w:val="32"/>
        </w:rPr>
      </w:pPr>
    </w:p>
    <w:p w14:paraId="4D22905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60" w:name="_Toc508117871"/>
      <w:bookmarkStart w:id="361" w:name="_Toc511633835"/>
      <w:bookmarkStart w:id="362" w:name="_Toc511146728"/>
      <w:bookmarkStart w:id="363" w:name="_Toc511639943"/>
      <w:bookmarkStart w:id="364" w:name="_Toc508119156"/>
      <w:r>
        <w:rPr>
          <w:rFonts w:ascii="楷体" w:eastAsia="楷体" w:hAnsi="楷体" w:cs="Times New Roman" w:hint="eastAsia"/>
          <w:b/>
          <w:sz w:val="32"/>
          <w:szCs w:val="32"/>
        </w:rPr>
        <w:lastRenderedPageBreak/>
        <w:t>5.14【改编与复制】</w:t>
      </w:r>
      <w:bookmarkEnd w:id="360"/>
      <w:bookmarkEnd w:id="361"/>
      <w:bookmarkEnd w:id="362"/>
      <w:bookmarkEnd w:id="363"/>
      <w:bookmarkEnd w:id="364"/>
    </w:p>
    <w:p w14:paraId="420853F7" w14:textId="77777777" w:rsidR="00C63EE7" w:rsidRDefault="00000000">
      <w:pPr>
        <w:adjustRightInd w:val="0"/>
        <w:spacing w:line="460" w:lineRule="exact"/>
        <w:ind w:firstLineChars="200" w:firstLine="640"/>
        <w:rPr>
          <w:rFonts w:ascii="楷体" w:eastAsia="楷体" w:hAnsi="楷体" w:cs="楷体"/>
          <w:b/>
          <w:sz w:val="32"/>
          <w:szCs w:val="32"/>
        </w:rPr>
      </w:pPr>
      <w:r>
        <w:rPr>
          <w:rFonts w:ascii="楷体" w:eastAsia="楷体" w:hAnsi="楷体" w:cs="楷体" w:hint="eastAsia"/>
          <w:sz w:val="32"/>
          <w:szCs w:val="32"/>
        </w:rPr>
        <w:t>作者未经许可在被诉侵权作品中使用了原作品的表达，但并未形成新的作品，属于复制行为。原作品著作权人主张构成侵害改编权的，不予支持。</w:t>
      </w:r>
    </w:p>
    <w:p w14:paraId="5489F5F5" w14:textId="77777777" w:rsidR="00C63EE7" w:rsidRDefault="00C63EE7">
      <w:pPr>
        <w:adjustRightInd w:val="0"/>
        <w:spacing w:line="460" w:lineRule="exact"/>
        <w:ind w:firstLineChars="150" w:firstLine="480"/>
        <w:rPr>
          <w:rFonts w:ascii="楷体" w:eastAsia="楷体" w:hAnsi="楷体" w:cs="楷体"/>
          <w:sz w:val="32"/>
          <w:szCs w:val="32"/>
        </w:rPr>
      </w:pPr>
    </w:p>
    <w:p w14:paraId="4BAD9FE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65" w:name="_Toc508119157"/>
      <w:bookmarkStart w:id="366" w:name="_Toc508117872"/>
      <w:bookmarkStart w:id="367" w:name="_Toc511633836"/>
      <w:bookmarkStart w:id="368" w:name="_Toc511639944"/>
      <w:bookmarkStart w:id="369" w:name="_Toc511146729"/>
      <w:r>
        <w:rPr>
          <w:rFonts w:ascii="楷体" w:eastAsia="楷体" w:hAnsi="楷体" w:cs="Times New Roman" w:hint="eastAsia"/>
          <w:b/>
          <w:sz w:val="32"/>
          <w:szCs w:val="32"/>
        </w:rPr>
        <w:t>5.15【改编作品权属和权利行使】</w:t>
      </w:r>
      <w:bookmarkEnd w:id="365"/>
      <w:bookmarkEnd w:id="366"/>
      <w:bookmarkEnd w:id="367"/>
      <w:bookmarkEnd w:id="368"/>
      <w:bookmarkEnd w:id="369"/>
    </w:p>
    <w:p w14:paraId="5EDD44D3" w14:textId="77777777" w:rsidR="00C63EE7" w:rsidRDefault="00000000">
      <w:pPr>
        <w:adjustRightInd w:val="0"/>
        <w:spacing w:line="460" w:lineRule="exact"/>
        <w:ind w:firstLineChars="150" w:firstLine="480"/>
        <w:rPr>
          <w:rFonts w:ascii="楷体" w:eastAsia="楷体" w:hAnsi="楷体" w:cs="楷体"/>
          <w:sz w:val="32"/>
          <w:szCs w:val="32"/>
        </w:rPr>
      </w:pPr>
      <w:r>
        <w:rPr>
          <w:rFonts w:ascii="楷体" w:eastAsia="楷体" w:hAnsi="楷体" w:cs="楷体" w:hint="eastAsia"/>
          <w:sz w:val="32"/>
          <w:szCs w:val="32"/>
        </w:rPr>
        <w:t>在原作品基础上再创作形成的改编作品，著作权由改编者享有。改编者有权禁止他人使用改编作品。</w:t>
      </w:r>
    </w:p>
    <w:p w14:paraId="69A64AE9" w14:textId="77777777" w:rsidR="00C63EE7" w:rsidRDefault="00000000">
      <w:pPr>
        <w:adjustRightInd w:val="0"/>
        <w:spacing w:line="460" w:lineRule="exact"/>
        <w:ind w:firstLineChars="150" w:firstLine="480"/>
        <w:rPr>
          <w:rFonts w:ascii="楷体" w:eastAsia="楷体" w:hAnsi="楷体" w:cs="楷体"/>
          <w:sz w:val="32"/>
          <w:szCs w:val="32"/>
        </w:rPr>
      </w:pPr>
      <w:r>
        <w:rPr>
          <w:rFonts w:ascii="楷体" w:eastAsia="楷体" w:hAnsi="楷体" w:cs="楷体" w:hint="eastAsia"/>
          <w:sz w:val="32"/>
          <w:szCs w:val="32"/>
        </w:rPr>
        <w:t>改编者行使其著作权应当取得原作品著作权人许可。他人使用改编作品应当同时取得改编作品著作权人和原作品著作权人许可。</w:t>
      </w:r>
    </w:p>
    <w:p w14:paraId="2B94BAF1" w14:textId="77777777" w:rsidR="00C63EE7" w:rsidRDefault="00C63EE7">
      <w:pPr>
        <w:adjustRightInd w:val="0"/>
        <w:spacing w:line="460" w:lineRule="exact"/>
        <w:ind w:firstLineChars="150" w:firstLine="480"/>
        <w:rPr>
          <w:rFonts w:ascii="楷体" w:eastAsia="楷体" w:hAnsi="楷体" w:cs="楷体"/>
          <w:sz w:val="32"/>
          <w:szCs w:val="32"/>
        </w:rPr>
      </w:pPr>
    </w:p>
    <w:p w14:paraId="03D4716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70" w:name="_Toc511146730"/>
      <w:bookmarkStart w:id="371" w:name="_Toc511639945"/>
      <w:bookmarkStart w:id="372" w:name="_Toc508117873"/>
      <w:bookmarkStart w:id="373" w:name="_Toc511633837"/>
      <w:bookmarkStart w:id="374" w:name="_Toc508119158"/>
      <w:r>
        <w:rPr>
          <w:rFonts w:ascii="楷体" w:eastAsia="楷体" w:hAnsi="楷体" w:cs="Times New Roman" w:hint="eastAsia"/>
          <w:b/>
          <w:sz w:val="32"/>
          <w:szCs w:val="32"/>
        </w:rPr>
        <w:t>5.16【汇编权】</w:t>
      </w:r>
      <w:bookmarkEnd w:id="370"/>
      <w:bookmarkEnd w:id="371"/>
      <w:bookmarkEnd w:id="372"/>
      <w:bookmarkEnd w:id="373"/>
      <w:bookmarkEnd w:id="374"/>
    </w:p>
    <w:p w14:paraId="080FBC6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汇编权属于被汇编作品的著作权人，而不是汇编作品的汇编者。</w:t>
      </w:r>
    </w:p>
    <w:p w14:paraId="5EBAE360" w14:textId="77777777" w:rsidR="00C63EE7" w:rsidRDefault="00C63EE7">
      <w:pPr>
        <w:adjustRightInd w:val="0"/>
        <w:spacing w:line="460" w:lineRule="exact"/>
        <w:ind w:firstLineChars="200" w:firstLine="640"/>
        <w:rPr>
          <w:rFonts w:ascii="楷体" w:eastAsia="楷体" w:hAnsi="楷体" w:cs="楷体"/>
          <w:sz w:val="32"/>
          <w:szCs w:val="32"/>
        </w:rPr>
      </w:pPr>
    </w:p>
    <w:p w14:paraId="42B1C9A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75" w:name="_Toc511633838"/>
      <w:bookmarkStart w:id="376" w:name="_Toc508119159"/>
      <w:bookmarkStart w:id="377" w:name="_Toc511146731"/>
      <w:bookmarkStart w:id="378" w:name="_Toc511639946"/>
      <w:bookmarkStart w:id="379" w:name="_Toc508117874"/>
      <w:r>
        <w:rPr>
          <w:rFonts w:ascii="楷体" w:eastAsia="楷体" w:hAnsi="楷体" w:cs="Times New Roman" w:hint="eastAsia"/>
          <w:b/>
          <w:sz w:val="32"/>
          <w:szCs w:val="32"/>
        </w:rPr>
        <w:t>5.17【汇编权控制的行为】</w:t>
      </w:r>
      <w:bookmarkEnd w:id="375"/>
      <w:bookmarkEnd w:id="376"/>
      <w:bookmarkEnd w:id="377"/>
      <w:bookmarkEnd w:id="378"/>
      <w:bookmarkEnd w:id="379"/>
    </w:p>
    <w:p w14:paraId="39927F4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将作品或者作品的片段等通过选择、编排汇集成新作品属于汇编行为。</w:t>
      </w:r>
    </w:p>
    <w:p w14:paraId="4428F486" w14:textId="77777777" w:rsidR="00C63EE7" w:rsidRDefault="00C63EE7">
      <w:pPr>
        <w:adjustRightInd w:val="0"/>
        <w:spacing w:line="460" w:lineRule="exact"/>
        <w:ind w:firstLineChars="150" w:firstLine="480"/>
        <w:rPr>
          <w:rFonts w:ascii="楷体" w:eastAsia="楷体" w:hAnsi="楷体" w:cs="楷体"/>
          <w:sz w:val="32"/>
          <w:szCs w:val="32"/>
          <w:highlight w:val="lightGray"/>
        </w:rPr>
      </w:pPr>
    </w:p>
    <w:p w14:paraId="7239819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80" w:name="_Toc508117875"/>
      <w:bookmarkStart w:id="381" w:name="_Toc511633839"/>
      <w:bookmarkStart w:id="382" w:name="_Toc511146732"/>
      <w:bookmarkStart w:id="383" w:name="_Toc508119160"/>
      <w:bookmarkStart w:id="384" w:name="_Toc511639947"/>
      <w:r>
        <w:rPr>
          <w:rFonts w:ascii="楷体" w:eastAsia="楷体" w:hAnsi="楷体" w:cs="Times New Roman" w:hint="eastAsia"/>
          <w:b/>
          <w:sz w:val="32"/>
          <w:szCs w:val="32"/>
        </w:rPr>
        <w:t>5.18【“兜底”条款的适用】</w:t>
      </w:r>
      <w:bookmarkEnd w:id="380"/>
      <w:bookmarkEnd w:id="381"/>
      <w:bookmarkEnd w:id="382"/>
      <w:bookmarkEnd w:id="383"/>
      <w:bookmarkEnd w:id="384"/>
    </w:p>
    <w:p w14:paraId="232D2738"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适用著作权法第十条第一款第十七项规定的“由著作权</w:t>
      </w:r>
      <w:r>
        <w:rPr>
          <w:rFonts w:ascii="楷体" w:eastAsia="楷体" w:hAnsi="楷体" w:cs="楷体" w:hint="eastAsia"/>
          <w:sz w:val="32"/>
          <w:szCs w:val="32"/>
        </w:rPr>
        <w:lastRenderedPageBreak/>
        <w:t>人享有的其他权利”时，一般考虑如下因素：</w:t>
      </w:r>
    </w:p>
    <w:p w14:paraId="16464D03"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（1）是否可以将被诉侵权行为纳入著作权法第十条第一款第一项至第十六项的保护范围；</w:t>
      </w:r>
    </w:p>
    <w:p w14:paraId="22053260"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（2）对被诉侵权行为若不予制止，是否会影响著作权法已有权利的正常行使；</w:t>
      </w:r>
    </w:p>
    <w:p w14:paraId="3C6A4EE3" w14:textId="77777777" w:rsidR="00C63EE7" w:rsidRDefault="00000000">
      <w:pPr>
        <w:adjustRightInd w:val="0"/>
        <w:spacing w:line="460" w:lineRule="exact"/>
        <w:ind w:firstLine="645"/>
        <w:rPr>
          <w:rFonts w:ascii="楷体" w:eastAsia="楷体" w:hAnsi="楷体" w:cs="楷体"/>
          <w:sz w:val="32"/>
          <w:szCs w:val="32"/>
        </w:rPr>
      </w:pPr>
      <w:r>
        <w:rPr>
          <w:rFonts w:ascii="楷体" w:eastAsia="楷体" w:hAnsi="楷体" w:cs="楷体" w:hint="eastAsia"/>
          <w:sz w:val="32"/>
          <w:szCs w:val="32"/>
        </w:rPr>
        <w:t>（3）对被诉侵权行为</w:t>
      </w:r>
      <w:proofErr w:type="gramStart"/>
      <w:r>
        <w:rPr>
          <w:rFonts w:ascii="楷体" w:eastAsia="楷体" w:hAnsi="楷体" w:cs="楷体" w:hint="eastAsia"/>
          <w:sz w:val="32"/>
          <w:szCs w:val="32"/>
        </w:rPr>
        <w:t>若予以</w:t>
      </w:r>
      <w:proofErr w:type="gramEnd"/>
      <w:r>
        <w:rPr>
          <w:rFonts w:ascii="楷体" w:eastAsia="楷体" w:hAnsi="楷体" w:cs="楷体" w:hint="eastAsia"/>
          <w:sz w:val="32"/>
          <w:szCs w:val="32"/>
        </w:rPr>
        <w:t>制止，是否会导致创作者、传播者和社会公众之间的重大利益失衡。</w:t>
      </w:r>
    </w:p>
    <w:p w14:paraId="55613547" w14:textId="77777777" w:rsidR="00C63EE7" w:rsidRDefault="00C63EE7">
      <w:pPr>
        <w:adjustRightInd w:val="0"/>
        <w:spacing w:line="460" w:lineRule="exact"/>
        <w:ind w:firstLineChars="250" w:firstLine="800"/>
        <w:rPr>
          <w:rFonts w:ascii="楷体" w:eastAsia="楷体" w:hAnsi="楷体" w:cs="楷体"/>
          <w:sz w:val="32"/>
          <w:szCs w:val="32"/>
        </w:rPr>
      </w:pPr>
    </w:p>
    <w:p w14:paraId="0D45C454"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385" w:name="_Toc511639948"/>
      <w:bookmarkStart w:id="386" w:name="_Toc508117876"/>
      <w:bookmarkStart w:id="387" w:name="_Toc508036543"/>
      <w:bookmarkStart w:id="388" w:name="_Toc511146733"/>
      <w:bookmarkStart w:id="389" w:name="_Toc508119161"/>
      <w:bookmarkStart w:id="390" w:name="_Toc511633840"/>
      <w:r>
        <w:rPr>
          <w:rFonts w:ascii="楷体" w:eastAsia="楷体" w:hAnsi="楷体" w:cs="黑体" w:hint="eastAsia"/>
          <w:b/>
          <w:bCs/>
          <w:kern w:val="44"/>
          <w:sz w:val="32"/>
          <w:szCs w:val="32"/>
        </w:rPr>
        <w:t>侵害邻接权的认定</w:t>
      </w:r>
      <w:bookmarkEnd w:id="385"/>
      <w:bookmarkEnd w:id="386"/>
      <w:bookmarkEnd w:id="387"/>
      <w:bookmarkEnd w:id="388"/>
      <w:bookmarkEnd w:id="389"/>
      <w:bookmarkEnd w:id="390"/>
    </w:p>
    <w:p w14:paraId="488994B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91" w:name="_Toc511633841"/>
      <w:bookmarkStart w:id="392" w:name="_Toc511146734"/>
      <w:bookmarkStart w:id="393" w:name="_Toc511639949"/>
      <w:bookmarkStart w:id="394" w:name="_Toc508117877"/>
      <w:bookmarkStart w:id="395" w:name="_Toc508119162"/>
      <w:r>
        <w:rPr>
          <w:rFonts w:ascii="楷体" w:eastAsia="楷体" w:hAnsi="楷体" w:cs="Times New Roman" w:hint="eastAsia"/>
          <w:b/>
          <w:sz w:val="32"/>
          <w:szCs w:val="32"/>
        </w:rPr>
        <w:t>6.1【表明表演者身份的方式】</w:t>
      </w:r>
      <w:bookmarkEnd w:id="391"/>
      <w:bookmarkEnd w:id="392"/>
      <w:bookmarkEnd w:id="393"/>
      <w:bookmarkEnd w:id="394"/>
      <w:bookmarkEnd w:id="395"/>
    </w:p>
    <w:p w14:paraId="611A43C2" w14:textId="77777777" w:rsidR="00C63EE7" w:rsidRDefault="00000000">
      <w:p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表明表演者身份的方式应当体现表演者与其表演之间的联系。当事人对于表明表演者身份的方式发生争议的，一般考虑表演活动的特点、传播方式以及相关行业惯例等因素。</w:t>
      </w:r>
    </w:p>
    <w:p w14:paraId="47A6542D" w14:textId="77777777" w:rsidR="00C63EE7" w:rsidRDefault="00000000">
      <w:p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下列情形可以认定表明了表演者的身份：</w:t>
      </w:r>
    </w:p>
    <w:p w14:paraId="52F80F00" w14:textId="77777777" w:rsidR="00C63EE7" w:rsidRDefault="00000000">
      <w:pPr>
        <w:widowControl/>
        <w:numPr>
          <w:ilvl w:val="0"/>
          <w:numId w:val="5"/>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在演出广告、宣传栏、节目单或者文艺刊物刊登的剧照上标明表演者姓名（名称）；</w:t>
      </w:r>
    </w:p>
    <w:p w14:paraId="116445E0" w14:textId="77777777" w:rsidR="00C63EE7" w:rsidRDefault="00000000">
      <w:pPr>
        <w:widowControl/>
        <w:numPr>
          <w:ilvl w:val="0"/>
          <w:numId w:val="5"/>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在节目表演前后，由主持人介绍表演者的姓名（名称）；</w:t>
      </w:r>
    </w:p>
    <w:p w14:paraId="4ED951CE" w14:textId="77777777" w:rsidR="00C63EE7" w:rsidRDefault="00000000">
      <w:pPr>
        <w:widowControl/>
        <w:numPr>
          <w:ilvl w:val="0"/>
          <w:numId w:val="5"/>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广播电台、电视台播报表演者的姓名（名称）；</w:t>
      </w:r>
    </w:p>
    <w:p w14:paraId="022424DB" w14:textId="77777777" w:rsidR="00C63EE7" w:rsidRDefault="00000000">
      <w:pPr>
        <w:widowControl/>
        <w:numPr>
          <w:ilvl w:val="0"/>
          <w:numId w:val="5"/>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以屏幕上的字幕形式标明表演者的姓名（名称）。</w:t>
      </w:r>
    </w:p>
    <w:p w14:paraId="3FA690F1" w14:textId="77777777" w:rsidR="00C63EE7" w:rsidRDefault="00C63EE7">
      <w:pPr>
        <w:adjustRightInd w:val="0"/>
        <w:spacing w:line="460" w:lineRule="exact"/>
        <w:rPr>
          <w:rFonts w:ascii="楷体" w:eastAsia="楷体" w:hAnsi="楷体" w:cs="楷体"/>
          <w:bCs/>
          <w:sz w:val="32"/>
          <w:szCs w:val="32"/>
        </w:rPr>
      </w:pPr>
    </w:p>
    <w:p w14:paraId="74134DE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396" w:name="_Toc511633842"/>
      <w:bookmarkStart w:id="397" w:name="_Toc511639950"/>
      <w:bookmarkStart w:id="398" w:name="_Toc511146735"/>
      <w:bookmarkStart w:id="399" w:name="_Toc508119163"/>
      <w:bookmarkStart w:id="400" w:name="_Toc508117878"/>
      <w:r>
        <w:rPr>
          <w:rFonts w:ascii="楷体" w:eastAsia="楷体" w:hAnsi="楷体" w:cs="Times New Roman" w:hint="eastAsia"/>
          <w:b/>
          <w:sz w:val="32"/>
          <w:szCs w:val="32"/>
        </w:rPr>
        <w:t>6.2【电影作品与表演者权】</w:t>
      </w:r>
      <w:bookmarkEnd w:id="396"/>
      <w:bookmarkEnd w:id="397"/>
      <w:bookmarkEnd w:id="398"/>
      <w:bookmarkEnd w:id="399"/>
      <w:bookmarkEnd w:id="400"/>
    </w:p>
    <w:p w14:paraId="23A0C4C1" w14:textId="77777777" w:rsidR="00C63EE7" w:rsidRDefault="00000000">
      <w:pPr>
        <w:adjustRightInd w:val="0"/>
        <w:spacing w:line="460" w:lineRule="exact"/>
        <w:rPr>
          <w:rFonts w:ascii="楷体" w:eastAsia="楷体" w:hAnsi="楷体" w:cs="楷体"/>
          <w:bCs/>
          <w:sz w:val="32"/>
          <w:szCs w:val="32"/>
        </w:rPr>
      </w:pPr>
      <w:r>
        <w:rPr>
          <w:rFonts w:ascii="楷体" w:eastAsia="楷体" w:hAnsi="楷体" w:cs="楷体" w:hint="eastAsia"/>
          <w:b/>
          <w:sz w:val="32"/>
          <w:szCs w:val="32"/>
        </w:rPr>
        <w:t xml:space="preserve">   </w:t>
      </w:r>
      <w:r>
        <w:rPr>
          <w:rFonts w:ascii="楷体" w:eastAsia="楷体" w:hAnsi="楷体" w:cs="楷体" w:hint="eastAsia"/>
          <w:bCs/>
          <w:sz w:val="32"/>
          <w:szCs w:val="32"/>
        </w:rPr>
        <w:t xml:space="preserve"> 电影作品和以类似摄制电影的方法创作的作品中，表演者就其在作品中的表演主张财产性权利的，不予支持。</w:t>
      </w:r>
    </w:p>
    <w:p w14:paraId="69A8E32C" w14:textId="77777777" w:rsidR="00C63EE7" w:rsidRDefault="00C63EE7">
      <w:pPr>
        <w:adjustRightInd w:val="0"/>
        <w:spacing w:line="460" w:lineRule="exact"/>
        <w:rPr>
          <w:rFonts w:ascii="楷体" w:eastAsia="楷体" w:hAnsi="楷体" w:cs="楷体"/>
          <w:b/>
          <w:sz w:val="32"/>
          <w:szCs w:val="32"/>
        </w:rPr>
      </w:pPr>
    </w:p>
    <w:p w14:paraId="0F1FFEA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01" w:name="_Toc508117879"/>
      <w:bookmarkStart w:id="402" w:name="_Toc511639951"/>
      <w:bookmarkStart w:id="403" w:name="_Toc508119164"/>
      <w:bookmarkStart w:id="404" w:name="_Toc511633843"/>
      <w:bookmarkStart w:id="405" w:name="_Toc511146736"/>
      <w:r>
        <w:rPr>
          <w:rFonts w:ascii="楷体" w:eastAsia="楷体" w:hAnsi="楷体" w:cs="Times New Roman" w:hint="eastAsia"/>
          <w:b/>
          <w:sz w:val="32"/>
          <w:szCs w:val="32"/>
        </w:rPr>
        <w:t>6.3【录音录像制作者权】</w:t>
      </w:r>
      <w:bookmarkEnd w:id="401"/>
      <w:bookmarkEnd w:id="402"/>
      <w:bookmarkEnd w:id="403"/>
      <w:bookmarkEnd w:id="404"/>
      <w:bookmarkEnd w:id="405"/>
    </w:p>
    <w:p w14:paraId="597832B0" w14:textId="77777777" w:rsidR="00C63EE7" w:rsidRDefault="00000000">
      <w:pPr>
        <w:adjustRightInd w:val="0"/>
        <w:spacing w:line="460" w:lineRule="exact"/>
        <w:ind w:firstLine="601"/>
        <w:rPr>
          <w:rFonts w:ascii="楷体" w:eastAsia="楷体" w:hAnsi="楷体" w:cs="楷体"/>
          <w:bCs/>
          <w:sz w:val="32"/>
          <w:szCs w:val="32"/>
        </w:rPr>
      </w:pPr>
      <w:r>
        <w:rPr>
          <w:rFonts w:ascii="楷体" w:eastAsia="楷体" w:hAnsi="楷体" w:cs="楷体" w:hint="eastAsia"/>
          <w:bCs/>
          <w:sz w:val="32"/>
          <w:szCs w:val="32"/>
        </w:rPr>
        <w:t>除法律另有规定外，未经许可使用他人受著作权法保护的作品制作录音录像制品，构成侵害著作权；未经该录音录像制作者许可使用该录音录像制品的，构成侵害录音录像制作者权。</w:t>
      </w:r>
    </w:p>
    <w:p w14:paraId="733D7FB9" w14:textId="77777777" w:rsidR="00C63EE7" w:rsidRDefault="00000000">
      <w:pPr>
        <w:adjustRightInd w:val="0"/>
        <w:spacing w:line="460" w:lineRule="exact"/>
        <w:ind w:firstLine="601"/>
        <w:rPr>
          <w:rFonts w:ascii="楷体" w:eastAsia="楷体" w:hAnsi="楷体" w:cs="楷体"/>
          <w:bCs/>
          <w:sz w:val="32"/>
          <w:szCs w:val="32"/>
        </w:rPr>
      </w:pPr>
      <w:r>
        <w:rPr>
          <w:rFonts w:ascii="楷体" w:eastAsia="楷体" w:hAnsi="楷体" w:cs="楷体" w:hint="eastAsia"/>
          <w:bCs/>
          <w:sz w:val="32"/>
          <w:szCs w:val="32"/>
        </w:rPr>
        <w:t>被告未经许可翻录他人制作的录音制品，或者在翻录基础上编辑制作新的录音制品进行发行的，既侵害了相关的表演者权，也侵害了被翻录制品的录音制作者权。</w:t>
      </w:r>
    </w:p>
    <w:p w14:paraId="1959CABB" w14:textId="77777777" w:rsidR="00C63EE7" w:rsidRDefault="00C63EE7">
      <w:pPr>
        <w:adjustRightInd w:val="0"/>
        <w:spacing w:line="460" w:lineRule="exact"/>
        <w:ind w:firstLine="601"/>
        <w:rPr>
          <w:rFonts w:ascii="楷体" w:eastAsia="楷体" w:hAnsi="楷体" w:cs="楷体"/>
          <w:bCs/>
          <w:sz w:val="32"/>
          <w:szCs w:val="32"/>
        </w:rPr>
      </w:pPr>
    </w:p>
    <w:p w14:paraId="24C3186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06" w:name="_Toc508117880"/>
      <w:bookmarkStart w:id="407" w:name="_Toc511146737"/>
      <w:bookmarkStart w:id="408" w:name="_Toc511639952"/>
      <w:bookmarkStart w:id="409" w:name="_Toc511633844"/>
      <w:bookmarkStart w:id="410" w:name="_Toc508119165"/>
      <w:r>
        <w:rPr>
          <w:rFonts w:ascii="楷体" w:eastAsia="楷体" w:hAnsi="楷体" w:cs="Times New Roman" w:hint="eastAsia"/>
          <w:b/>
          <w:sz w:val="32"/>
          <w:szCs w:val="32"/>
        </w:rPr>
        <w:t>6.4【音源同一性的证明】</w:t>
      </w:r>
      <w:bookmarkEnd w:id="406"/>
      <w:bookmarkEnd w:id="407"/>
      <w:bookmarkEnd w:id="408"/>
      <w:bookmarkEnd w:id="409"/>
      <w:bookmarkEnd w:id="410"/>
    </w:p>
    <w:p w14:paraId="6B8C61FD" w14:textId="77777777" w:rsidR="00C63EE7" w:rsidRDefault="00000000">
      <w:pPr>
        <w:adjustRightInd w:val="0"/>
        <w:spacing w:line="460" w:lineRule="exact"/>
        <w:ind w:firstLine="601"/>
        <w:rPr>
          <w:rFonts w:ascii="楷体" w:eastAsia="楷体" w:hAnsi="楷体" w:cs="楷体"/>
          <w:bCs/>
          <w:sz w:val="32"/>
          <w:szCs w:val="32"/>
        </w:rPr>
      </w:pPr>
      <w:r>
        <w:rPr>
          <w:rFonts w:ascii="楷体" w:eastAsia="楷体" w:hAnsi="楷体" w:cs="楷体" w:hint="eastAsia"/>
          <w:bCs/>
          <w:sz w:val="32"/>
          <w:szCs w:val="32"/>
        </w:rPr>
        <w:t>当事人对于被诉侵权的录音制品是否来源于原告主张权利的录音制品发生争议的，原告应当举证证明双方录音制品音源相同。</w:t>
      </w:r>
    </w:p>
    <w:p w14:paraId="03980BB1" w14:textId="77777777" w:rsidR="00C63EE7" w:rsidRDefault="00000000">
      <w:pPr>
        <w:adjustRightInd w:val="0"/>
        <w:spacing w:line="460" w:lineRule="exact"/>
        <w:ind w:firstLine="601"/>
        <w:rPr>
          <w:rFonts w:ascii="楷体" w:eastAsia="楷体" w:hAnsi="楷体" w:cs="楷体"/>
          <w:bCs/>
          <w:sz w:val="32"/>
          <w:szCs w:val="32"/>
        </w:rPr>
      </w:pPr>
      <w:r>
        <w:rPr>
          <w:rFonts w:ascii="楷体" w:eastAsia="楷体" w:hAnsi="楷体" w:cs="楷体" w:hint="eastAsia"/>
          <w:bCs/>
          <w:sz w:val="32"/>
          <w:szCs w:val="32"/>
        </w:rPr>
        <w:t>原告举证证明双方的录音制品中的表演者、词曲、编曲等因素相同的，可以认</w:t>
      </w:r>
      <w:proofErr w:type="gramStart"/>
      <w:r>
        <w:rPr>
          <w:rFonts w:ascii="楷体" w:eastAsia="楷体" w:hAnsi="楷体" w:cs="楷体" w:hint="eastAsia"/>
          <w:bCs/>
          <w:sz w:val="32"/>
          <w:szCs w:val="32"/>
        </w:rPr>
        <w:t>定音源同一</w:t>
      </w:r>
      <w:proofErr w:type="gramEnd"/>
      <w:r>
        <w:rPr>
          <w:rFonts w:ascii="楷体" w:eastAsia="楷体" w:hAnsi="楷体" w:cs="楷体" w:hint="eastAsia"/>
          <w:bCs/>
          <w:sz w:val="32"/>
          <w:szCs w:val="32"/>
        </w:rPr>
        <w:t>，但有相反证据的除外。</w:t>
      </w:r>
    </w:p>
    <w:p w14:paraId="7B05449D" w14:textId="77777777" w:rsidR="00C63EE7" w:rsidRDefault="00C63EE7">
      <w:pPr>
        <w:adjustRightInd w:val="0"/>
        <w:spacing w:line="460" w:lineRule="exact"/>
        <w:ind w:firstLine="601"/>
        <w:rPr>
          <w:rFonts w:ascii="楷体" w:eastAsia="楷体" w:hAnsi="楷体" w:cs="楷体"/>
          <w:bCs/>
          <w:sz w:val="32"/>
          <w:szCs w:val="32"/>
        </w:rPr>
      </w:pPr>
    </w:p>
    <w:p w14:paraId="14262789"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11" w:name="_Toc511633845"/>
      <w:bookmarkStart w:id="412" w:name="_Toc508119166"/>
      <w:bookmarkStart w:id="413" w:name="_Toc511146738"/>
      <w:bookmarkStart w:id="414" w:name="_Toc508117881"/>
      <w:bookmarkStart w:id="415" w:name="_Toc511639953"/>
      <w:r>
        <w:rPr>
          <w:rFonts w:ascii="楷体" w:eastAsia="楷体" w:hAnsi="楷体" w:cs="Times New Roman" w:hint="eastAsia"/>
          <w:b/>
          <w:sz w:val="32"/>
          <w:szCs w:val="32"/>
        </w:rPr>
        <w:t>6.5【广播组织的转播权】</w:t>
      </w:r>
      <w:bookmarkEnd w:id="411"/>
      <w:bookmarkEnd w:id="412"/>
      <w:bookmarkEnd w:id="413"/>
      <w:bookmarkEnd w:id="414"/>
      <w:bookmarkEnd w:id="415"/>
    </w:p>
    <w:p w14:paraId="16C766D9" w14:textId="77777777" w:rsidR="00C63EE7" w:rsidRDefault="00000000">
      <w:p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广播组织享有的转播权可以控制以有线和无线方式进行的转播，但是不能控制通过互联网进行的转播。</w:t>
      </w:r>
    </w:p>
    <w:p w14:paraId="7AC14F85" w14:textId="77777777" w:rsidR="00C63EE7" w:rsidRDefault="00C63EE7">
      <w:pPr>
        <w:adjustRightInd w:val="0"/>
        <w:spacing w:line="460" w:lineRule="exact"/>
        <w:ind w:firstLine="600"/>
        <w:rPr>
          <w:rFonts w:ascii="楷体" w:eastAsia="楷体" w:hAnsi="楷体" w:cs="楷体"/>
          <w:bCs/>
          <w:sz w:val="32"/>
          <w:szCs w:val="32"/>
        </w:rPr>
      </w:pPr>
    </w:p>
    <w:p w14:paraId="6514A676"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16" w:name="_Toc508119167"/>
      <w:bookmarkStart w:id="417" w:name="_Toc511633846"/>
      <w:bookmarkStart w:id="418" w:name="_Toc511639954"/>
      <w:bookmarkStart w:id="419" w:name="_Toc508117882"/>
      <w:bookmarkStart w:id="420" w:name="_Toc511146739"/>
      <w:r>
        <w:rPr>
          <w:rFonts w:ascii="楷体" w:eastAsia="楷体" w:hAnsi="楷体" w:cs="Times New Roman" w:hint="eastAsia"/>
          <w:b/>
          <w:sz w:val="32"/>
          <w:szCs w:val="32"/>
        </w:rPr>
        <w:t>6.6【版式设计权保护范围】</w:t>
      </w:r>
      <w:bookmarkEnd w:id="416"/>
      <w:bookmarkEnd w:id="417"/>
      <w:bookmarkEnd w:id="418"/>
      <w:bookmarkEnd w:id="419"/>
      <w:bookmarkEnd w:id="420"/>
    </w:p>
    <w:p w14:paraId="6442F487" w14:textId="77777777" w:rsidR="00C63EE7" w:rsidRDefault="00000000">
      <w:p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被告使用了与原告相同或者基本相同的版式设计，出版</w:t>
      </w:r>
      <w:r>
        <w:rPr>
          <w:rFonts w:ascii="楷体" w:eastAsia="楷体" w:hAnsi="楷体" w:cs="楷体" w:hint="eastAsia"/>
          <w:bCs/>
          <w:sz w:val="32"/>
          <w:szCs w:val="32"/>
        </w:rPr>
        <w:lastRenderedPageBreak/>
        <w:t>同一作品的，构成侵害版式设计权。</w:t>
      </w:r>
    </w:p>
    <w:p w14:paraId="77ABBBF3" w14:textId="77777777" w:rsidR="00C63EE7" w:rsidRDefault="00000000">
      <w:p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将图书、报刊扫描复制后在互联网上传播的，构成侵害版式设计权。</w:t>
      </w:r>
    </w:p>
    <w:p w14:paraId="12566279" w14:textId="77777777" w:rsidR="00C63EE7" w:rsidRDefault="00C63EE7">
      <w:pPr>
        <w:adjustRightInd w:val="0"/>
        <w:spacing w:line="460" w:lineRule="exact"/>
        <w:ind w:firstLine="600"/>
        <w:rPr>
          <w:rFonts w:ascii="楷体" w:eastAsia="楷体" w:hAnsi="楷体" w:cs="楷体"/>
          <w:bCs/>
          <w:sz w:val="32"/>
          <w:szCs w:val="32"/>
        </w:rPr>
      </w:pPr>
    </w:p>
    <w:p w14:paraId="170C85EA"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421" w:name="_Toc511633847"/>
      <w:bookmarkStart w:id="422" w:name="_Toc508117883"/>
      <w:bookmarkStart w:id="423" w:name="_Toc511639955"/>
      <w:bookmarkStart w:id="424" w:name="_Toc508119168"/>
      <w:bookmarkStart w:id="425" w:name="_Toc508036544"/>
      <w:bookmarkStart w:id="426" w:name="_Toc511146740"/>
      <w:r>
        <w:rPr>
          <w:rFonts w:ascii="楷体" w:eastAsia="楷体" w:hAnsi="楷体" w:cs="黑体" w:hint="eastAsia"/>
          <w:b/>
          <w:bCs/>
          <w:kern w:val="44"/>
          <w:sz w:val="32"/>
          <w:szCs w:val="32"/>
        </w:rPr>
        <w:t>抗辩事由的审查</w:t>
      </w:r>
      <w:bookmarkEnd w:id="421"/>
      <w:bookmarkEnd w:id="422"/>
      <w:bookmarkEnd w:id="423"/>
      <w:bookmarkEnd w:id="424"/>
      <w:bookmarkEnd w:id="425"/>
      <w:bookmarkEnd w:id="426"/>
    </w:p>
    <w:p w14:paraId="567A203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27" w:name="_Toc511146741"/>
      <w:bookmarkStart w:id="428" w:name="_Toc508119169"/>
      <w:bookmarkStart w:id="429" w:name="_Toc511633848"/>
      <w:bookmarkStart w:id="430" w:name="_Toc511639956"/>
      <w:bookmarkStart w:id="431" w:name="_Toc508117884"/>
      <w:r>
        <w:rPr>
          <w:rFonts w:ascii="楷体" w:eastAsia="楷体" w:hAnsi="楷体" w:cs="Times New Roman" w:hint="eastAsia"/>
          <w:b/>
          <w:sz w:val="32"/>
          <w:szCs w:val="32"/>
        </w:rPr>
        <w:t>7.1【抗辩事由的内容】</w:t>
      </w:r>
      <w:bookmarkEnd w:id="427"/>
      <w:bookmarkEnd w:id="428"/>
      <w:bookmarkEnd w:id="429"/>
      <w:bookmarkEnd w:id="430"/>
      <w:bookmarkEnd w:id="431"/>
    </w:p>
    <w:p w14:paraId="2632153A" w14:textId="77777777" w:rsidR="00C63EE7" w:rsidRDefault="00000000">
      <w:p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被告提出的抗辩事由一般包括如下情形：</w:t>
      </w:r>
    </w:p>
    <w:p w14:paraId="6A651D99"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原告主张权利的客体不属于著作权法第三条规定的作品；</w:t>
      </w:r>
    </w:p>
    <w:p w14:paraId="442D5405"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原告主张权利的客体属于著作权法第五条规定的情形；</w:t>
      </w:r>
    </w:p>
    <w:p w14:paraId="19FD0AB4"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原告主张的权利超过法定保护期；</w:t>
      </w:r>
    </w:p>
    <w:p w14:paraId="1B90486D"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原告或者被告主体不适格；</w:t>
      </w:r>
    </w:p>
    <w:p w14:paraId="09373772"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被诉侵权行为不属于原告主张的权利控制范围；</w:t>
      </w:r>
    </w:p>
    <w:p w14:paraId="2656CC95"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被诉侵权作品创作有合法来源；</w:t>
      </w:r>
    </w:p>
    <w:p w14:paraId="6AF3447F"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被告使用原告的作品具有合法授权；</w:t>
      </w:r>
    </w:p>
    <w:p w14:paraId="1197AA36"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被诉侵权行为属于合理使用或者法定许可的情形；</w:t>
      </w:r>
    </w:p>
    <w:p w14:paraId="026986A7" w14:textId="77777777" w:rsidR="00C63EE7" w:rsidRDefault="00000000">
      <w:pPr>
        <w:widowControl/>
        <w:numPr>
          <w:ilvl w:val="0"/>
          <w:numId w:val="6"/>
        </w:numPr>
        <w:adjustRightInd w:val="0"/>
        <w:spacing w:line="460" w:lineRule="exact"/>
        <w:ind w:firstLine="600"/>
        <w:rPr>
          <w:rFonts w:ascii="楷体" w:eastAsia="楷体" w:hAnsi="楷体" w:cs="楷体"/>
          <w:bCs/>
          <w:sz w:val="32"/>
          <w:szCs w:val="32"/>
        </w:rPr>
      </w:pPr>
      <w:r>
        <w:rPr>
          <w:rFonts w:ascii="楷体" w:eastAsia="楷体" w:hAnsi="楷体" w:cs="楷体" w:hint="eastAsia"/>
          <w:bCs/>
          <w:sz w:val="32"/>
          <w:szCs w:val="32"/>
        </w:rPr>
        <w:t>其他情形。</w:t>
      </w:r>
    </w:p>
    <w:p w14:paraId="255F6E84" w14:textId="77777777" w:rsidR="00C63EE7" w:rsidRDefault="00C63EE7">
      <w:pPr>
        <w:adjustRightInd w:val="0"/>
        <w:spacing w:line="460" w:lineRule="exact"/>
        <w:rPr>
          <w:rFonts w:ascii="楷体" w:eastAsia="楷体" w:hAnsi="楷体" w:cs="楷体"/>
          <w:b/>
          <w:sz w:val="32"/>
          <w:szCs w:val="32"/>
        </w:rPr>
      </w:pPr>
    </w:p>
    <w:p w14:paraId="591F7A1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32" w:name="_Toc508117885"/>
      <w:bookmarkStart w:id="433" w:name="_Toc511633849"/>
      <w:bookmarkStart w:id="434" w:name="_Toc511639957"/>
      <w:bookmarkStart w:id="435" w:name="_Toc508119170"/>
      <w:bookmarkStart w:id="436" w:name="_Toc511146742"/>
      <w:r>
        <w:rPr>
          <w:rFonts w:ascii="楷体" w:eastAsia="楷体" w:hAnsi="楷体" w:cs="Times New Roman" w:hint="eastAsia"/>
          <w:b/>
          <w:sz w:val="32"/>
          <w:szCs w:val="32"/>
        </w:rPr>
        <w:t>7.2【抗辩事由的审查原则】</w:t>
      </w:r>
      <w:bookmarkEnd w:id="432"/>
      <w:bookmarkEnd w:id="433"/>
      <w:bookmarkEnd w:id="434"/>
      <w:bookmarkEnd w:id="435"/>
      <w:bookmarkEnd w:id="436"/>
    </w:p>
    <w:p w14:paraId="279CE2A3" w14:textId="77777777" w:rsidR="00C63EE7" w:rsidRDefault="00000000">
      <w:p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对于第7.1条规定的抗辩事由第（1）项至第（5）项，无论被告是否提出，均应予以审查。</w:t>
      </w:r>
    </w:p>
    <w:p w14:paraId="48AF45DB" w14:textId="77777777" w:rsidR="00C63EE7" w:rsidRDefault="00C63EE7">
      <w:pPr>
        <w:adjustRightInd w:val="0"/>
        <w:spacing w:line="460" w:lineRule="exact"/>
        <w:ind w:firstLine="602"/>
        <w:rPr>
          <w:rFonts w:ascii="楷体" w:eastAsia="楷体" w:hAnsi="楷体" w:cs="楷体"/>
          <w:bCs/>
          <w:sz w:val="32"/>
          <w:szCs w:val="32"/>
        </w:rPr>
      </w:pPr>
    </w:p>
    <w:p w14:paraId="0717B6B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37" w:name="_Toc508119171"/>
      <w:bookmarkStart w:id="438" w:name="_Toc511633850"/>
      <w:bookmarkStart w:id="439" w:name="_Toc508117886"/>
      <w:bookmarkStart w:id="440" w:name="_Toc511639958"/>
      <w:bookmarkStart w:id="441" w:name="_Toc511146743"/>
      <w:r>
        <w:rPr>
          <w:rFonts w:ascii="楷体" w:eastAsia="楷体" w:hAnsi="楷体" w:cs="Times New Roman" w:hint="eastAsia"/>
          <w:b/>
          <w:sz w:val="32"/>
          <w:szCs w:val="32"/>
        </w:rPr>
        <w:lastRenderedPageBreak/>
        <w:t>7.3【有限表达】</w:t>
      </w:r>
      <w:bookmarkEnd w:id="437"/>
      <w:bookmarkEnd w:id="438"/>
      <w:bookmarkEnd w:id="439"/>
      <w:bookmarkEnd w:id="440"/>
      <w:bookmarkEnd w:id="441"/>
    </w:p>
    <w:p w14:paraId="33C8F08E" w14:textId="77777777" w:rsidR="00C63EE7" w:rsidRDefault="00000000">
      <w:p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被告能够举证证明被诉侵权作品由于表达方式极为有限而与原告主张权利的作品表达相同或者实质性相似的，可以认定有限表达抗辩成立。</w:t>
      </w:r>
    </w:p>
    <w:p w14:paraId="3EC15745" w14:textId="77777777" w:rsidR="00C63EE7" w:rsidRDefault="00C63EE7">
      <w:pPr>
        <w:adjustRightInd w:val="0"/>
        <w:spacing w:line="460" w:lineRule="exact"/>
        <w:ind w:firstLine="600"/>
        <w:rPr>
          <w:rFonts w:ascii="楷体" w:eastAsia="楷体" w:hAnsi="楷体" w:cs="楷体"/>
          <w:bCs/>
          <w:sz w:val="32"/>
          <w:szCs w:val="32"/>
        </w:rPr>
      </w:pPr>
    </w:p>
    <w:p w14:paraId="1A3DCA2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42" w:name="_Toc511633851"/>
      <w:bookmarkStart w:id="443" w:name="_Toc511639959"/>
      <w:bookmarkStart w:id="444" w:name="_Toc508117887"/>
      <w:bookmarkStart w:id="445" w:name="_Toc511146744"/>
      <w:bookmarkStart w:id="446" w:name="_Toc508119172"/>
      <w:r>
        <w:rPr>
          <w:rFonts w:ascii="楷体" w:eastAsia="楷体" w:hAnsi="楷体" w:cs="Times New Roman" w:hint="eastAsia"/>
          <w:b/>
          <w:sz w:val="32"/>
          <w:szCs w:val="32"/>
        </w:rPr>
        <w:t>7.4【必要场景】</w:t>
      </w:r>
      <w:bookmarkEnd w:id="442"/>
      <w:bookmarkEnd w:id="443"/>
      <w:bookmarkEnd w:id="444"/>
      <w:bookmarkEnd w:id="445"/>
      <w:bookmarkEnd w:id="446"/>
    </w:p>
    <w:p w14:paraId="4F8237ED"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被告能够举证证明被诉侵权作品与原告作品表达相同或者实质性相似系因表达某一主题必须描述某场景或者使用某场景的设计造成的，可以认定必要场景抗辩成立。</w:t>
      </w:r>
    </w:p>
    <w:p w14:paraId="51A86A8B" w14:textId="77777777" w:rsidR="00C63EE7" w:rsidRDefault="00C63EE7">
      <w:pPr>
        <w:adjustRightInd w:val="0"/>
        <w:spacing w:line="460" w:lineRule="exact"/>
        <w:ind w:firstLineChars="200" w:firstLine="640"/>
        <w:rPr>
          <w:rFonts w:ascii="楷体" w:eastAsia="楷体" w:hAnsi="楷体" w:cs="楷体"/>
          <w:bCs/>
          <w:sz w:val="32"/>
          <w:szCs w:val="32"/>
        </w:rPr>
      </w:pPr>
    </w:p>
    <w:p w14:paraId="450C427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47" w:name="_Toc511639960"/>
      <w:bookmarkStart w:id="448" w:name="_Toc508117888"/>
      <w:bookmarkStart w:id="449" w:name="_Toc508119173"/>
      <w:bookmarkStart w:id="450" w:name="_Toc511146745"/>
      <w:bookmarkStart w:id="451" w:name="_Toc511633852"/>
      <w:r>
        <w:rPr>
          <w:rFonts w:ascii="楷体" w:eastAsia="楷体" w:hAnsi="楷体" w:cs="Times New Roman" w:hint="eastAsia"/>
          <w:b/>
          <w:sz w:val="32"/>
          <w:szCs w:val="32"/>
        </w:rPr>
        <w:t>7.5【时事新闻】</w:t>
      </w:r>
      <w:bookmarkEnd w:id="447"/>
      <w:bookmarkEnd w:id="448"/>
      <w:bookmarkEnd w:id="449"/>
      <w:bookmarkEnd w:id="450"/>
      <w:bookmarkEnd w:id="451"/>
    </w:p>
    <w:p w14:paraId="025EC59F"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原告能够举证证明其在单纯事实消息的基础上进行了创作并形成了作品，被告主张原告作品属于时事新闻，不受著作权法保护的，不予支持。</w:t>
      </w:r>
    </w:p>
    <w:p w14:paraId="08D017F1" w14:textId="77777777" w:rsidR="00C63EE7" w:rsidRDefault="00C63EE7">
      <w:pPr>
        <w:adjustRightInd w:val="0"/>
        <w:spacing w:line="460" w:lineRule="exact"/>
        <w:ind w:firstLineChars="200" w:firstLine="640"/>
        <w:rPr>
          <w:rFonts w:ascii="楷体" w:eastAsia="楷体" w:hAnsi="楷体" w:cs="楷体"/>
          <w:bCs/>
          <w:sz w:val="32"/>
          <w:szCs w:val="32"/>
        </w:rPr>
      </w:pPr>
    </w:p>
    <w:p w14:paraId="32332E5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52" w:name="_Toc508117889"/>
      <w:bookmarkStart w:id="453" w:name="_Toc511639961"/>
      <w:bookmarkStart w:id="454" w:name="_Toc508119174"/>
      <w:bookmarkStart w:id="455" w:name="_Toc511146746"/>
      <w:bookmarkStart w:id="456" w:name="_Toc511633853"/>
      <w:r>
        <w:rPr>
          <w:rFonts w:ascii="楷体" w:eastAsia="楷体" w:hAnsi="楷体" w:cs="Times New Roman" w:hint="eastAsia"/>
          <w:b/>
          <w:sz w:val="32"/>
          <w:szCs w:val="32"/>
        </w:rPr>
        <w:t>7.6【公有领域】</w:t>
      </w:r>
      <w:bookmarkEnd w:id="452"/>
      <w:bookmarkEnd w:id="453"/>
      <w:bookmarkEnd w:id="454"/>
      <w:bookmarkEnd w:id="455"/>
      <w:bookmarkEnd w:id="456"/>
    </w:p>
    <w:p w14:paraId="70860D32"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被告能够举证证明被诉侵权作品与原告作品存在相同或者实质性相似的表达部分来源于公有领域的，可以认定公有领域合法来源抗辩成立。</w:t>
      </w:r>
    </w:p>
    <w:p w14:paraId="61B5384D" w14:textId="77777777" w:rsidR="00C63EE7" w:rsidRDefault="00C63EE7">
      <w:pPr>
        <w:adjustRightInd w:val="0"/>
        <w:spacing w:line="460" w:lineRule="exact"/>
        <w:ind w:firstLineChars="150" w:firstLine="482"/>
        <w:rPr>
          <w:rFonts w:ascii="楷体" w:eastAsia="楷体" w:hAnsi="楷体" w:cs="楷体"/>
          <w:b/>
          <w:sz w:val="32"/>
          <w:szCs w:val="32"/>
        </w:rPr>
      </w:pPr>
    </w:p>
    <w:p w14:paraId="003DD13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57" w:name="_Toc511146747"/>
      <w:bookmarkStart w:id="458" w:name="_Toc511639962"/>
      <w:bookmarkStart w:id="459" w:name="_Toc508117890"/>
      <w:bookmarkStart w:id="460" w:name="_Toc511633854"/>
      <w:bookmarkStart w:id="461" w:name="_Toc508119175"/>
      <w:r>
        <w:rPr>
          <w:rFonts w:ascii="楷体" w:eastAsia="楷体" w:hAnsi="楷体" w:cs="Times New Roman" w:hint="eastAsia"/>
          <w:b/>
          <w:sz w:val="32"/>
          <w:szCs w:val="32"/>
        </w:rPr>
        <w:t>7.7【在先其他作品】</w:t>
      </w:r>
      <w:bookmarkEnd w:id="457"/>
      <w:bookmarkEnd w:id="458"/>
      <w:bookmarkEnd w:id="459"/>
      <w:bookmarkEnd w:id="460"/>
      <w:bookmarkEnd w:id="461"/>
    </w:p>
    <w:p w14:paraId="5E91073F"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被告能够举证证明被诉侵权作品与原告作品存在相同</w:t>
      </w:r>
      <w:r>
        <w:rPr>
          <w:rFonts w:ascii="楷体" w:eastAsia="楷体" w:hAnsi="楷体" w:cs="楷体" w:hint="eastAsia"/>
          <w:bCs/>
          <w:sz w:val="32"/>
          <w:szCs w:val="32"/>
        </w:rPr>
        <w:lastRenderedPageBreak/>
        <w:t>或者实质性相似的表达部分来源于在先的其他作品，可以认定在先其他作品合法来源抗辩成立。</w:t>
      </w:r>
    </w:p>
    <w:p w14:paraId="7CCFDFEA" w14:textId="77777777" w:rsidR="00C63EE7" w:rsidRDefault="00C63EE7">
      <w:pPr>
        <w:adjustRightInd w:val="0"/>
        <w:spacing w:line="460" w:lineRule="exact"/>
        <w:ind w:firstLineChars="150" w:firstLine="482"/>
        <w:rPr>
          <w:rFonts w:ascii="楷体" w:eastAsia="楷体" w:hAnsi="楷体" w:cs="楷体"/>
          <w:b/>
          <w:sz w:val="32"/>
          <w:szCs w:val="32"/>
        </w:rPr>
      </w:pPr>
    </w:p>
    <w:p w14:paraId="4DCE0F0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62" w:name="_Toc511633855"/>
      <w:bookmarkStart w:id="463" w:name="_Toc508117891"/>
      <w:bookmarkStart w:id="464" w:name="_Toc511146748"/>
      <w:bookmarkStart w:id="465" w:name="_Toc508119176"/>
      <w:bookmarkStart w:id="466" w:name="_Toc511639963"/>
      <w:r>
        <w:rPr>
          <w:rFonts w:ascii="楷体" w:eastAsia="楷体" w:hAnsi="楷体" w:cs="Times New Roman" w:hint="eastAsia"/>
          <w:b/>
          <w:sz w:val="32"/>
          <w:szCs w:val="32"/>
        </w:rPr>
        <w:t>7.8【独立创作】</w:t>
      </w:r>
      <w:bookmarkEnd w:id="462"/>
      <w:bookmarkEnd w:id="463"/>
      <w:bookmarkEnd w:id="464"/>
      <w:bookmarkEnd w:id="465"/>
      <w:bookmarkEnd w:id="466"/>
    </w:p>
    <w:p w14:paraId="7523D65C"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被告能够举证证明被诉侵权作品与原告作品虽存在相同或者实质性相似的表达部分，但属于对同一题材独自创作的巧合，可以认定独立创作抗辩成立。</w:t>
      </w:r>
    </w:p>
    <w:p w14:paraId="7AE37E8E" w14:textId="77777777" w:rsidR="00C63EE7" w:rsidRDefault="00C63EE7">
      <w:pPr>
        <w:adjustRightInd w:val="0"/>
        <w:spacing w:line="460" w:lineRule="exact"/>
        <w:ind w:firstLineChars="150" w:firstLine="482"/>
        <w:rPr>
          <w:rFonts w:ascii="楷体" w:eastAsia="楷体" w:hAnsi="楷体" w:cs="楷体"/>
          <w:b/>
          <w:sz w:val="32"/>
          <w:szCs w:val="32"/>
        </w:rPr>
      </w:pPr>
    </w:p>
    <w:p w14:paraId="047B0699"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67" w:name="_Toc508117892"/>
      <w:bookmarkStart w:id="468" w:name="_Toc511639964"/>
      <w:bookmarkStart w:id="469" w:name="_Toc511146749"/>
      <w:bookmarkStart w:id="470" w:name="_Toc508119177"/>
      <w:bookmarkStart w:id="471" w:name="_Toc511633856"/>
      <w:r>
        <w:rPr>
          <w:rFonts w:ascii="楷体" w:eastAsia="楷体" w:hAnsi="楷体" w:cs="Times New Roman" w:hint="eastAsia"/>
          <w:b/>
          <w:sz w:val="32"/>
          <w:szCs w:val="32"/>
        </w:rPr>
        <w:t>7.9【合法授权】</w:t>
      </w:r>
      <w:bookmarkEnd w:id="467"/>
      <w:bookmarkEnd w:id="468"/>
      <w:bookmarkEnd w:id="469"/>
      <w:bookmarkEnd w:id="470"/>
      <w:bookmarkEnd w:id="471"/>
    </w:p>
    <w:p w14:paraId="7EB8DC8B"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被告能够举证证明其使用作品已经获得合法授权的，可以认定合法授权抗辩成立。</w:t>
      </w:r>
    </w:p>
    <w:p w14:paraId="14F1ACD8" w14:textId="77777777" w:rsidR="00C63EE7" w:rsidRDefault="00C63EE7">
      <w:pPr>
        <w:adjustRightInd w:val="0"/>
        <w:spacing w:line="460" w:lineRule="exact"/>
        <w:ind w:firstLineChars="150" w:firstLine="482"/>
        <w:rPr>
          <w:rFonts w:ascii="楷体" w:eastAsia="楷体" w:hAnsi="楷体" w:cs="楷体"/>
          <w:b/>
          <w:sz w:val="32"/>
          <w:szCs w:val="32"/>
        </w:rPr>
      </w:pPr>
    </w:p>
    <w:p w14:paraId="1680A72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72" w:name="_Toc508119178"/>
      <w:bookmarkStart w:id="473" w:name="_Toc511639965"/>
      <w:bookmarkStart w:id="474" w:name="_Toc511146750"/>
      <w:bookmarkStart w:id="475" w:name="_Toc511633857"/>
      <w:bookmarkStart w:id="476" w:name="_Toc508117893"/>
      <w:r>
        <w:rPr>
          <w:rFonts w:ascii="楷体" w:eastAsia="楷体" w:hAnsi="楷体" w:cs="Times New Roman" w:hint="eastAsia"/>
          <w:b/>
          <w:sz w:val="32"/>
          <w:szCs w:val="32"/>
        </w:rPr>
        <w:t>7.10【个人使用】</w:t>
      </w:r>
      <w:bookmarkEnd w:id="472"/>
      <w:bookmarkEnd w:id="473"/>
      <w:bookmarkEnd w:id="474"/>
      <w:bookmarkEnd w:id="475"/>
      <w:bookmarkEnd w:id="476"/>
    </w:p>
    <w:p w14:paraId="60982321"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被告未经许可通过信息网络向他人提供作品，其提出属于“为个人学习、研究或者欣赏使用他人已发表作品”的合理使用抗辩，不予支持。</w:t>
      </w:r>
    </w:p>
    <w:p w14:paraId="4788A525" w14:textId="77777777" w:rsidR="00C63EE7" w:rsidRDefault="00C63EE7">
      <w:pPr>
        <w:adjustRightInd w:val="0"/>
        <w:spacing w:line="460" w:lineRule="exact"/>
        <w:ind w:firstLineChars="150" w:firstLine="480"/>
        <w:rPr>
          <w:rFonts w:ascii="楷体" w:eastAsia="楷体" w:hAnsi="楷体" w:cs="楷体"/>
          <w:bCs/>
          <w:sz w:val="32"/>
          <w:szCs w:val="32"/>
        </w:rPr>
      </w:pPr>
    </w:p>
    <w:p w14:paraId="6034557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77" w:name="_Toc511146751"/>
      <w:bookmarkStart w:id="478" w:name="_Toc508119179"/>
      <w:bookmarkStart w:id="479" w:name="_Toc508117894"/>
      <w:bookmarkStart w:id="480" w:name="_Toc511633858"/>
      <w:bookmarkStart w:id="481" w:name="_Toc511639966"/>
      <w:r>
        <w:rPr>
          <w:rFonts w:ascii="楷体" w:eastAsia="楷体" w:hAnsi="楷体" w:cs="Times New Roman" w:hint="eastAsia"/>
          <w:b/>
          <w:sz w:val="32"/>
          <w:szCs w:val="32"/>
        </w:rPr>
        <w:t>7.11【适当引用】</w:t>
      </w:r>
      <w:bookmarkEnd w:id="477"/>
      <w:bookmarkEnd w:id="478"/>
      <w:bookmarkEnd w:id="479"/>
      <w:bookmarkEnd w:id="480"/>
      <w:bookmarkEnd w:id="481"/>
    </w:p>
    <w:p w14:paraId="52BF3B40" w14:textId="77777777" w:rsidR="00C63EE7" w:rsidRDefault="00000000">
      <w:p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判断被诉侵权行为是否属于适当引用的合理使用，一般考虑如下因素：</w:t>
      </w:r>
    </w:p>
    <w:p w14:paraId="0D50E69C" w14:textId="77777777" w:rsidR="00C63EE7" w:rsidRDefault="00000000">
      <w:pPr>
        <w:widowControl/>
        <w:numPr>
          <w:ilvl w:val="0"/>
          <w:numId w:val="7"/>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被引用的作品是否已经发表；</w:t>
      </w:r>
    </w:p>
    <w:p w14:paraId="73ABB8C6" w14:textId="77777777" w:rsidR="00C63EE7" w:rsidRDefault="00000000">
      <w:pPr>
        <w:widowControl/>
        <w:numPr>
          <w:ilvl w:val="0"/>
          <w:numId w:val="7"/>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引用目的是否为介绍、评论作品或者说明问题；</w:t>
      </w:r>
    </w:p>
    <w:p w14:paraId="1DDC766C" w14:textId="77777777" w:rsidR="00C63EE7" w:rsidRDefault="00000000">
      <w:pPr>
        <w:widowControl/>
        <w:numPr>
          <w:ilvl w:val="0"/>
          <w:numId w:val="7"/>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lastRenderedPageBreak/>
        <w:t>被引用的内容在被诉侵权作品中所占的比例是否适当；</w:t>
      </w:r>
    </w:p>
    <w:p w14:paraId="2DB7D5B1" w14:textId="77777777" w:rsidR="00C63EE7" w:rsidRDefault="00000000">
      <w:pPr>
        <w:widowControl/>
        <w:numPr>
          <w:ilvl w:val="0"/>
          <w:numId w:val="7"/>
        </w:numPr>
        <w:adjustRightInd w:val="0"/>
        <w:spacing w:line="460" w:lineRule="exact"/>
        <w:ind w:firstLine="602"/>
        <w:rPr>
          <w:rFonts w:ascii="楷体" w:eastAsia="楷体" w:hAnsi="楷体" w:cs="楷体"/>
          <w:bCs/>
          <w:sz w:val="32"/>
          <w:szCs w:val="32"/>
        </w:rPr>
      </w:pPr>
      <w:r>
        <w:rPr>
          <w:rFonts w:ascii="楷体" w:eastAsia="楷体" w:hAnsi="楷体" w:cs="楷体" w:hint="eastAsia"/>
          <w:bCs/>
          <w:sz w:val="32"/>
          <w:szCs w:val="32"/>
        </w:rPr>
        <w:t>引用行为是否影响被引用作品的正常使用或者损害其权利人的合法利益。</w:t>
      </w:r>
    </w:p>
    <w:p w14:paraId="008DB395" w14:textId="77777777" w:rsidR="00C63EE7" w:rsidRDefault="00C63EE7">
      <w:pPr>
        <w:adjustRightInd w:val="0"/>
        <w:spacing w:line="460" w:lineRule="exact"/>
        <w:rPr>
          <w:rFonts w:ascii="楷体" w:eastAsia="楷体" w:hAnsi="楷体" w:cs="楷体"/>
          <w:b/>
          <w:sz w:val="32"/>
          <w:szCs w:val="32"/>
        </w:rPr>
      </w:pPr>
    </w:p>
    <w:p w14:paraId="572F0B2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82" w:name="_Toc508117895"/>
      <w:bookmarkStart w:id="483" w:name="_Toc508119180"/>
      <w:bookmarkStart w:id="484" w:name="_Toc511633859"/>
      <w:bookmarkStart w:id="485" w:name="_Toc511146752"/>
      <w:bookmarkStart w:id="486" w:name="_Toc511639967"/>
      <w:r>
        <w:rPr>
          <w:rFonts w:ascii="楷体" w:eastAsia="楷体" w:hAnsi="楷体" w:cs="Times New Roman" w:hint="eastAsia"/>
          <w:b/>
          <w:sz w:val="32"/>
          <w:szCs w:val="32"/>
        </w:rPr>
        <w:t>7.12【课堂教学和科研使用】</w:t>
      </w:r>
      <w:bookmarkEnd w:id="482"/>
      <w:bookmarkEnd w:id="483"/>
      <w:bookmarkEnd w:id="484"/>
      <w:bookmarkEnd w:id="485"/>
      <w:bookmarkEnd w:id="486"/>
    </w:p>
    <w:p w14:paraId="42CBE7EE" w14:textId="77777777" w:rsidR="00C63EE7" w:rsidRDefault="00000000">
      <w:pPr>
        <w:adjustRightInd w:val="0"/>
        <w:spacing w:line="460" w:lineRule="exact"/>
        <w:ind w:firstLineChars="200" w:firstLine="640"/>
        <w:rPr>
          <w:rFonts w:ascii="楷体" w:eastAsia="楷体" w:hAnsi="楷体" w:cs="楷体"/>
          <w:b/>
          <w:sz w:val="32"/>
          <w:szCs w:val="32"/>
        </w:rPr>
      </w:pPr>
      <w:r>
        <w:rPr>
          <w:rFonts w:ascii="楷体" w:eastAsia="楷体" w:hAnsi="楷体" w:cs="楷体" w:hint="eastAsia"/>
          <w:bCs/>
          <w:sz w:val="32"/>
          <w:szCs w:val="32"/>
        </w:rPr>
        <w:t>未经许可以营利为目的，在面向社会公众开展的教育培训中翻译或者复制他人已发表作品的，被告主张属于著作权法第二十二条第一款第六项规定的合理使用情形的，不予支持。</w:t>
      </w:r>
    </w:p>
    <w:p w14:paraId="238D7812" w14:textId="77777777" w:rsidR="00C63EE7" w:rsidRDefault="00C63EE7">
      <w:pPr>
        <w:adjustRightInd w:val="0"/>
        <w:spacing w:line="460" w:lineRule="exact"/>
        <w:ind w:firstLineChars="200" w:firstLine="643"/>
        <w:rPr>
          <w:rFonts w:ascii="楷体" w:eastAsia="楷体" w:hAnsi="楷体" w:cs="楷体"/>
          <w:b/>
          <w:sz w:val="32"/>
          <w:szCs w:val="32"/>
        </w:rPr>
      </w:pPr>
    </w:p>
    <w:p w14:paraId="0543FF8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87" w:name="_Toc508117896"/>
      <w:bookmarkStart w:id="488" w:name="_Toc508119181"/>
      <w:bookmarkStart w:id="489" w:name="_Toc511633860"/>
      <w:bookmarkStart w:id="490" w:name="_Toc511146753"/>
      <w:bookmarkStart w:id="491" w:name="_Toc511639968"/>
      <w:r>
        <w:rPr>
          <w:rFonts w:ascii="楷体" w:eastAsia="楷体" w:hAnsi="楷体" w:cs="Times New Roman" w:hint="eastAsia"/>
          <w:b/>
          <w:sz w:val="32"/>
          <w:szCs w:val="32"/>
        </w:rPr>
        <w:t>7.13【报刊转载、摘编】</w:t>
      </w:r>
      <w:bookmarkEnd w:id="487"/>
      <w:bookmarkEnd w:id="488"/>
      <w:bookmarkEnd w:id="489"/>
      <w:bookmarkEnd w:id="490"/>
      <w:bookmarkEnd w:id="491"/>
    </w:p>
    <w:p w14:paraId="1CAE2E8A"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w:t>
      </w:r>
      <w:proofErr w:type="gramStart"/>
      <w:r>
        <w:rPr>
          <w:rFonts w:ascii="楷体" w:eastAsia="楷体" w:hAnsi="楷体" w:cs="楷体" w:hint="eastAsia"/>
          <w:bCs/>
          <w:sz w:val="32"/>
          <w:szCs w:val="32"/>
        </w:rPr>
        <w:t>诉行为</w:t>
      </w:r>
      <w:proofErr w:type="gramEnd"/>
      <w:r>
        <w:rPr>
          <w:rFonts w:ascii="楷体" w:eastAsia="楷体" w:hAnsi="楷体" w:cs="楷体" w:hint="eastAsia"/>
          <w:bCs/>
          <w:sz w:val="32"/>
          <w:szCs w:val="32"/>
        </w:rPr>
        <w:t>不属于报刊之间的转载、摘编的，或者虽属于报刊之间的转载、摘编但未能注明被转载、被摘编作品的作者和最初登载的出处，或者未按规定支付报酬的，被告主张法定许可抗辩，不予支持。</w:t>
      </w:r>
    </w:p>
    <w:p w14:paraId="613C37D3" w14:textId="77777777" w:rsidR="00C63EE7" w:rsidRDefault="00C63EE7">
      <w:pPr>
        <w:adjustRightInd w:val="0"/>
        <w:spacing w:line="460" w:lineRule="exact"/>
        <w:rPr>
          <w:rFonts w:ascii="楷体" w:eastAsia="楷体" w:hAnsi="楷体" w:cs="楷体"/>
          <w:b/>
          <w:sz w:val="32"/>
          <w:szCs w:val="32"/>
        </w:rPr>
      </w:pPr>
    </w:p>
    <w:p w14:paraId="5E3695B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492" w:name="_Toc508119182"/>
      <w:bookmarkStart w:id="493" w:name="_Toc511146754"/>
      <w:bookmarkStart w:id="494" w:name="_Toc511639969"/>
      <w:bookmarkStart w:id="495" w:name="_Toc511633861"/>
      <w:bookmarkStart w:id="496" w:name="_Toc508117897"/>
      <w:r>
        <w:rPr>
          <w:rFonts w:ascii="楷体" w:eastAsia="楷体" w:hAnsi="楷体" w:cs="Times New Roman" w:hint="eastAsia"/>
          <w:b/>
          <w:sz w:val="32"/>
          <w:szCs w:val="32"/>
        </w:rPr>
        <w:t>7.14【制作录音制品】</w:t>
      </w:r>
      <w:bookmarkEnd w:id="492"/>
      <w:bookmarkEnd w:id="493"/>
      <w:bookmarkEnd w:id="494"/>
      <w:bookmarkEnd w:id="495"/>
      <w:bookmarkEnd w:id="496"/>
    </w:p>
    <w:p w14:paraId="6F1B1F57"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能够举证证明被诉侵权行为属于将他人已经合法录制为录音制品的音乐作品用于制作录音制品，且支付了报酬，被告主张法定许可抗辩的，予以支持，但有证据证明著作权人已声明不得使用其音乐作品制作录音制品的除外。</w:t>
      </w:r>
    </w:p>
    <w:p w14:paraId="7E8E48D5" w14:textId="77777777" w:rsidR="00C63EE7" w:rsidRDefault="00C63EE7">
      <w:pPr>
        <w:adjustRightInd w:val="0"/>
        <w:spacing w:line="460" w:lineRule="exact"/>
        <w:ind w:firstLineChars="150" w:firstLine="480"/>
        <w:rPr>
          <w:rFonts w:ascii="楷体" w:eastAsia="楷体" w:hAnsi="楷体" w:cs="楷体"/>
          <w:sz w:val="32"/>
          <w:szCs w:val="32"/>
        </w:rPr>
      </w:pPr>
    </w:p>
    <w:p w14:paraId="338D19E0"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lastRenderedPageBreak/>
        <w:t xml:space="preserve"> </w:t>
      </w:r>
      <w:bookmarkStart w:id="497" w:name="_Toc508036545"/>
      <w:bookmarkStart w:id="498" w:name="_Toc508117898"/>
      <w:bookmarkStart w:id="499" w:name="_Toc508119183"/>
      <w:bookmarkStart w:id="500" w:name="_Toc511146755"/>
      <w:bookmarkStart w:id="501" w:name="_Toc511633862"/>
      <w:bookmarkStart w:id="502" w:name="_Toc511639970"/>
      <w:r>
        <w:rPr>
          <w:rFonts w:ascii="楷体" w:eastAsia="楷体" w:hAnsi="楷体" w:cs="黑体" w:hint="eastAsia"/>
          <w:b/>
          <w:bCs/>
          <w:kern w:val="44"/>
          <w:sz w:val="32"/>
          <w:szCs w:val="32"/>
        </w:rPr>
        <w:t>法律责任的确定</w:t>
      </w:r>
      <w:bookmarkEnd w:id="497"/>
      <w:bookmarkEnd w:id="498"/>
      <w:bookmarkEnd w:id="499"/>
      <w:bookmarkEnd w:id="500"/>
      <w:bookmarkEnd w:id="501"/>
      <w:bookmarkEnd w:id="502"/>
    </w:p>
    <w:p w14:paraId="47268203"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03" w:name="_Toc508119184"/>
      <w:bookmarkStart w:id="504" w:name="_Toc511146756"/>
      <w:bookmarkStart w:id="505" w:name="_Toc511633863"/>
      <w:bookmarkStart w:id="506" w:name="_Toc508117899"/>
      <w:bookmarkStart w:id="507" w:name="_Toc511639971"/>
      <w:r>
        <w:rPr>
          <w:rFonts w:ascii="楷体" w:eastAsia="楷体" w:hAnsi="楷体" w:cs="Times New Roman" w:hint="eastAsia"/>
          <w:b/>
          <w:sz w:val="32"/>
          <w:szCs w:val="32"/>
        </w:rPr>
        <w:t>8.1【停止侵害的例外】</w:t>
      </w:r>
      <w:bookmarkEnd w:id="503"/>
      <w:bookmarkEnd w:id="504"/>
      <w:bookmarkEnd w:id="505"/>
      <w:bookmarkEnd w:id="506"/>
      <w:bookmarkEnd w:id="507"/>
    </w:p>
    <w:p w14:paraId="2B568C8D"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如果被告停止被诉侵权行为可能</w:t>
      </w:r>
      <w:proofErr w:type="gramStart"/>
      <w:r>
        <w:rPr>
          <w:rFonts w:ascii="楷体" w:eastAsia="楷体" w:hAnsi="楷体" w:cs="楷体" w:hint="eastAsia"/>
          <w:bCs/>
          <w:sz w:val="32"/>
          <w:szCs w:val="32"/>
        </w:rPr>
        <w:t>有悖公序</w:t>
      </w:r>
      <w:proofErr w:type="gramEnd"/>
      <w:r>
        <w:rPr>
          <w:rFonts w:ascii="楷体" w:eastAsia="楷体" w:hAnsi="楷体" w:cs="楷体" w:hint="eastAsia"/>
          <w:bCs/>
          <w:sz w:val="32"/>
          <w:szCs w:val="32"/>
        </w:rPr>
        <w:t>良俗，或者违反比例原则的，可以</w:t>
      </w:r>
      <w:proofErr w:type="gramStart"/>
      <w:r>
        <w:rPr>
          <w:rFonts w:ascii="楷体" w:eastAsia="楷体" w:hAnsi="楷体" w:cs="楷体" w:hint="eastAsia"/>
          <w:bCs/>
          <w:sz w:val="32"/>
          <w:szCs w:val="32"/>
        </w:rPr>
        <w:t>不</w:t>
      </w:r>
      <w:proofErr w:type="gramEnd"/>
      <w:r>
        <w:rPr>
          <w:rFonts w:ascii="楷体" w:eastAsia="楷体" w:hAnsi="楷体" w:cs="楷体" w:hint="eastAsia"/>
          <w:bCs/>
          <w:sz w:val="32"/>
          <w:szCs w:val="32"/>
        </w:rPr>
        <w:t>判令停止侵害，宜根据案件情况从高确定赔偿数额或者判令被告支付相应的对价。</w:t>
      </w:r>
    </w:p>
    <w:p w14:paraId="325AC06F" w14:textId="77777777" w:rsidR="00C63EE7" w:rsidRDefault="00C63EE7">
      <w:pPr>
        <w:adjustRightInd w:val="0"/>
        <w:spacing w:line="460" w:lineRule="exact"/>
        <w:ind w:firstLineChars="200" w:firstLine="640"/>
        <w:rPr>
          <w:rFonts w:ascii="楷体" w:eastAsia="楷体" w:hAnsi="楷体" w:cs="楷体"/>
          <w:bCs/>
          <w:sz w:val="32"/>
          <w:szCs w:val="32"/>
        </w:rPr>
      </w:pPr>
    </w:p>
    <w:p w14:paraId="5E95398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08" w:name="_Toc511633864"/>
      <w:bookmarkStart w:id="509" w:name="_Toc508117900"/>
      <w:bookmarkStart w:id="510" w:name="_Toc511639972"/>
      <w:bookmarkStart w:id="511" w:name="_Toc508119185"/>
      <w:bookmarkStart w:id="512" w:name="_Toc511146757"/>
      <w:r>
        <w:rPr>
          <w:rFonts w:ascii="楷体" w:eastAsia="楷体" w:hAnsi="楷体" w:cs="Times New Roman" w:hint="eastAsia"/>
          <w:b/>
          <w:sz w:val="32"/>
          <w:szCs w:val="32"/>
        </w:rPr>
        <w:t>8.2【过错原则】</w:t>
      </w:r>
      <w:bookmarkEnd w:id="508"/>
      <w:bookmarkEnd w:id="509"/>
      <w:bookmarkEnd w:id="510"/>
      <w:bookmarkEnd w:id="511"/>
      <w:bookmarkEnd w:id="512"/>
    </w:p>
    <w:p w14:paraId="1DCD4D75"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被告承担损害赔偿责任，应当以被告存在过错为前提。</w:t>
      </w:r>
    </w:p>
    <w:p w14:paraId="682151AD" w14:textId="77777777" w:rsidR="00C63EE7" w:rsidRDefault="00C63EE7">
      <w:pPr>
        <w:adjustRightInd w:val="0"/>
        <w:spacing w:line="460" w:lineRule="exact"/>
        <w:ind w:firstLineChars="200" w:firstLine="640"/>
        <w:rPr>
          <w:rFonts w:ascii="楷体" w:eastAsia="楷体" w:hAnsi="楷体" w:cs="楷体"/>
          <w:bCs/>
          <w:sz w:val="32"/>
          <w:szCs w:val="32"/>
        </w:rPr>
      </w:pPr>
    </w:p>
    <w:p w14:paraId="6147415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13" w:name="_Toc508117901"/>
      <w:bookmarkStart w:id="514" w:name="_Toc511639973"/>
      <w:bookmarkStart w:id="515" w:name="_Toc508119186"/>
      <w:bookmarkStart w:id="516" w:name="_Toc511146758"/>
      <w:bookmarkStart w:id="517" w:name="_Toc511633865"/>
      <w:r>
        <w:rPr>
          <w:rFonts w:ascii="楷体" w:eastAsia="楷体" w:hAnsi="楷体" w:cs="Times New Roman" w:hint="eastAsia"/>
          <w:b/>
          <w:sz w:val="32"/>
          <w:szCs w:val="32"/>
        </w:rPr>
        <w:t>8.3【赔偿数额的确定原则】</w:t>
      </w:r>
      <w:bookmarkEnd w:id="513"/>
      <w:bookmarkEnd w:id="514"/>
      <w:bookmarkEnd w:id="515"/>
      <w:bookmarkEnd w:id="516"/>
      <w:bookmarkEnd w:id="517"/>
    </w:p>
    <w:p w14:paraId="05A1E113" w14:textId="77777777" w:rsidR="00C63EE7" w:rsidRDefault="00000000">
      <w:pPr>
        <w:adjustRightInd w:val="0"/>
        <w:spacing w:line="460" w:lineRule="exact"/>
        <w:ind w:firstLine="480"/>
        <w:rPr>
          <w:rFonts w:ascii="楷体" w:eastAsia="楷体" w:hAnsi="楷体" w:cs="楷体"/>
          <w:bCs/>
          <w:sz w:val="32"/>
          <w:szCs w:val="32"/>
        </w:rPr>
      </w:pPr>
      <w:r>
        <w:rPr>
          <w:rFonts w:ascii="楷体" w:eastAsia="楷体" w:hAnsi="楷体" w:cs="楷体" w:hint="eastAsia"/>
          <w:bCs/>
          <w:sz w:val="32"/>
          <w:szCs w:val="32"/>
        </w:rPr>
        <w:t>确定赔偿数额应当以能够弥补权利人因侵权而受到的损失为原则，但法律另有规定的除外。</w:t>
      </w:r>
    </w:p>
    <w:p w14:paraId="2E445A2A" w14:textId="77777777" w:rsidR="00C63EE7" w:rsidRDefault="00000000">
      <w:pPr>
        <w:adjustRightInd w:val="0"/>
        <w:spacing w:line="460" w:lineRule="exact"/>
        <w:ind w:firstLine="480"/>
        <w:rPr>
          <w:rFonts w:ascii="楷体" w:eastAsia="楷体" w:hAnsi="楷体" w:cs="楷体"/>
          <w:bCs/>
          <w:sz w:val="32"/>
          <w:szCs w:val="32"/>
        </w:rPr>
      </w:pPr>
      <w:r>
        <w:rPr>
          <w:rFonts w:ascii="楷体" w:eastAsia="楷体" w:hAnsi="楷体" w:cs="楷体" w:hint="eastAsia"/>
          <w:bCs/>
          <w:sz w:val="32"/>
          <w:szCs w:val="32"/>
        </w:rPr>
        <w:t>被告仅侵害著作人身权的，一般</w:t>
      </w:r>
      <w:proofErr w:type="gramStart"/>
      <w:r>
        <w:rPr>
          <w:rFonts w:ascii="楷体" w:eastAsia="楷体" w:hAnsi="楷体" w:cs="楷体" w:hint="eastAsia"/>
          <w:bCs/>
          <w:sz w:val="32"/>
          <w:szCs w:val="32"/>
        </w:rPr>
        <w:t>不</w:t>
      </w:r>
      <w:proofErr w:type="gramEnd"/>
      <w:r>
        <w:rPr>
          <w:rFonts w:ascii="楷体" w:eastAsia="楷体" w:hAnsi="楷体" w:cs="楷体" w:hint="eastAsia"/>
          <w:bCs/>
          <w:sz w:val="32"/>
          <w:szCs w:val="32"/>
        </w:rPr>
        <w:t>判令承担损害赔偿责任。</w:t>
      </w:r>
    </w:p>
    <w:p w14:paraId="0F43C2F2" w14:textId="77777777" w:rsidR="00C63EE7" w:rsidRDefault="00C63EE7">
      <w:pPr>
        <w:adjustRightInd w:val="0"/>
        <w:spacing w:line="460" w:lineRule="exact"/>
        <w:ind w:firstLine="480"/>
        <w:rPr>
          <w:rFonts w:ascii="楷体" w:eastAsia="楷体" w:hAnsi="楷体" w:cs="楷体"/>
          <w:bCs/>
          <w:sz w:val="32"/>
          <w:szCs w:val="32"/>
        </w:rPr>
      </w:pPr>
    </w:p>
    <w:p w14:paraId="359A6E8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18" w:name="_Toc508117902"/>
      <w:bookmarkStart w:id="519" w:name="_Toc508119187"/>
      <w:bookmarkStart w:id="520" w:name="_Toc511146759"/>
      <w:bookmarkStart w:id="521" w:name="_Toc511633866"/>
      <w:bookmarkStart w:id="522" w:name="_Toc511639974"/>
      <w:r>
        <w:rPr>
          <w:rFonts w:ascii="楷体" w:eastAsia="楷体" w:hAnsi="楷体" w:cs="Times New Roman" w:hint="eastAsia"/>
          <w:b/>
          <w:sz w:val="32"/>
          <w:szCs w:val="32"/>
        </w:rPr>
        <w:t>8.4【赔偿数额的确定方法及适用顺序】</w:t>
      </w:r>
      <w:bookmarkEnd w:id="518"/>
      <w:bookmarkEnd w:id="519"/>
      <w:bookmarkEnd w:id="520"/>
      <w:bookmarkEnd w:id="521"/>
      <w:bookmarkEnd w:id="522"/>
    </w:p>
    <w:p w14:paraId="008F9FEB"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确定损害赔偿数额应当遵循权利人的实际损失、侵权人的违法所得、法定赔偿的顺序。</w:t>
      </w:r>
    </w:p>
    <w:p w14:paraId="20F6B08C"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无法精确计算权利人的实际损失或者侵权人的违法所得时,可以根据在案证据裁量确定赔偿数额，该数额可以高于法定赔偿</w:t>
      </w:r>
      <w:proofErr w:type="gramStart"/>
      <w:r>
        <w:rPr>
          <w:rFonts w:ascii="楷体" w:eastAsia="楷体" w:hAnsi="楷体" w:cs="楷体" w:hint="eastAsia"/>
          <w:sz w:val="32"/>
          <w:szCs w:val="32"/>
        </w:rPr>
        <w:t>最</w:t>
      </w:r>
      <w:proofErr w:type="gramEnd"/>
      <w:r>
        <w:rPr>
          <w:rFonts w:ascii="楷体" w:eastAsia="楷体" w:hAnsi="楷体" w:cs="楷体" w:hint="eastAsia"/>
          <w:sz w:val="32"/>
          <w:szCs w:val="32"/>
        </w:rPr>
        <w:t>高额。</w:t>
      </w:r>
    </w:p>
    <w:p w14:paraId="32DFAAD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无法精确计算权利人的实际损失或者侵权人的违法所</w:t>
      </w:r>
      <w:r>
        <w:rPr>
          <w:rFonts w:ascii="楷体" w:eastAsia="楷体" w:hAnsi="楷体" w:cs="楷体" w:hint="eastAsia"/>
          <w:sz w:val="32"/>
          <w:szCs w:val="32"/>
        </w:rPr>
        <w:lastRenderedPageBreak/>
        <w:t>得，也无法以合理方法裁量确定赔偿数额的，应适用法定赔偿确定数额。</w:t>
      </w:r>
    </w:p>
    <w:p w14:paraId="49AA30D1" w14:textId="77777777" w:rsidR="00C63EE7" w:rsidRDefault="00C63EE7">
      <w:pPr>
        <w:adjustRightInd w:val="0"/>
        <w:spacing w:line="460" w:lineRule="exact"/>
        <w:rPr>
          <w:rFonts w:ascii="楷体" w:eastAsia="楷体" w:hAnsi="楷体" w:cs="楷体"/>
          <w:b/>
          <w:bCs/>
          <w:sz w:val="32"/>
          <w:szCs w:val="32"/>
        </w:rPr>
      </w:pPr>
    </w:p>
    <w:p w14:paraId="211FAC4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23" w:name="_Toc508117903"/>
      <w:bookmarkStart w:id="524" w:name="_Toc511146760"/>
      <w:bookmarkStart w:id="525" w:name="_Toc511633867"/>
      <w:bookmarkStart w:id="526" w:name="_Toc511639975"/>
      <w:bookmarkStart w:id="527" w:name="_Toc508119188"/>
      <w:r>
        <w:rPr>
          <w:rFonts w:ascii="楷体" w:eastAsia="楷体" w:hAnsi="楷体" w:cs="Times New Roman" w:hint="eastAsia"/>
          <w:b/>
          <w:sz w:val="32"/>
          <w:szCs w:val="32"/>
        </w:rPr>
        <w:t>8.5【权利人的实际损失】</w:t>
      </w:r>
      <w:bookmarkEnd w:id="523"/>
      <w:bookmarkEnd w:id="524"/>
      <w:bookmarkEnd w:id="525"/>
      <w:bookmarkEnd w:id="526"/>
      <w:bookmarkEnd w:id="527"/>
    </w:p>
    <w:p w14:paraId="5721535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计算“权利人的实际损失”可以依据如下方法：</w:t>
      </w:r>
    </w:p>
    <w:p w14:paraId="348652B9"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侵权行为使权利人实际减少的正常情况下可以获得的利润，但权利人能够举证证明其获得更高利润的除外；</w:t>
      </w:r>
    </w:p>
    <w:p w14:paraId="20204632"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侵权行为直接导致权利人的许可使用合同不能履行或者难以正常履行，从而产生的预期利润损失；</w:t>
      </w:r>
    </w:p>
    <w:p w14:paraId="1131AE7B"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参照国家有关稿酬规定计算实际损失；</w:t>
      </w:r>
    </w:p>
    <w:p w14:paraId="39FF4EA5"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合理的许可使用费；</w:t>
      </w:r>
    </w:p>
    <w:p w14:paraId="1278DEFE"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权利人因侵权行为导致复制品销售减少的数量乘以单位利润之积；</w:t>
      </w:r>
    </w:p>
    <w:p w14:paraId="420F81F4"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侵权复制品销售数量乘以权利人销售复制品单位利润之积；</w:t>
      </w:r>
    </w:p>
    <w:p w14:paraId="67F932A6" w14:textId="77777777" w:rsidR="00C63EE7" w:rsidRDefault="00000000">
      <w:pPr>
        <w:widowControl/>
        <w:numPr>
          <w:ilvl w:val="0"/>
          <w:numId w:val="8"/>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其他方法。</w:t>
      </w:r>
    </w:p>
    <w:p w14:paraId="5E18EF4E" w14:textId="77777777" w:rsidR="00C63EE7" w:rsidRDefault="00C63EE7">
      <w:pPr>
        <w:adjustRightInd w:val="0"/>
        <w:spacing w:line="460" w:lineRule="exact"/>
        <w:rPr>
          <w:rFonts w:ascii="楷体" w:eastAsia="楷体" w:hAnsi="楷体" w:cs="楷体"/>
          <w:b/>
          <w:bCs/>
          <w:sz w:val="32"/>
          <w:szCs w:val="32"/>
        </w:rPr>
      </w:pPr>
    </w:p>
    <w:p w14:paraId="7DA17DD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28" w:name="_Toc511633868"/>
      <w:bookmarkStart w:id="529" w:name="_Toc508117904"/>
      <w:bookmarkStart w:id="530" w:name="_Toc511639976"/>
      <w:bookmarkStart w:id="531" w:name="_Toc508119189"/>
      <w:bookmarkStart w:id="532" w:name="_Toc511146761"/>
      <w:r>
        <w:rPr>
          <w:rFonts w:ascii="楷体" w:eastAsia="楷体" w:hAnsi="楷体" w:cs="Times New Roman" w:hint="eastAsia"/>
          <w:b/>
          <w:sz w:val="32"/>
          <w:szCs w:val="32"/>
        </w:rPr>
        <w:t>8.6【侵权人的违法所得】</w:t>
      </w:r>
      <w:bookmarkEnd w:id="528"/>
      <w:bookmarkEnd w:id="529"/>
      <w:bookmarkEnd w:id="530"/>
      <w:bookmarkEnd w:id="531"/>
      <w:bookmarkEnd w:id="532"/>
    </w:p>
    <w:p w14:paraId="3765A0A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通常依据侵权人因侵权行为获得的利润计算“侵权人的违法所得”。若在案证据证明侵权人存在明显侵权恶意、侵权后果严重的，可以直接依据因侵权行为所获得的营业收入计算其违法所得。</w:t>
      </w:r>
    </w:p>
    <w:p w14:paraId="50D046AF" w14:textId="77777777" w:rsidR="00C63EE7" w:rsidRDefault="00C63EE7">
      <w:pPr>
        <w:adjustRightInd w:val="0"/>
        <w:spacing w:line="460" w:lineRule="exact"/>
        <w:ind w:firstLineChars="200" w:firstLine="640"/>
        <w:rPr>
          <w:rFonts w:ascii="楷体" w:eastAsia="楷体" w:hAnsi="楷体" w:cs="楷体"/>
          <w:sz w:val="32"/>
          <w:szCs w:val="32"/>
        </w:rPr>
      </w:pPr>
    </w:p>
    <w:p w14:paraId="61348DA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33" w:name="_Toc508119190"/>
      <w:bookmarkStart w:id="534" w:name="_Toc511146762"/>
      <w:bookmarkStart w:id="535" w:name="_Toc511639977"/>
      <w:bookmarkStart w:id="536" w:name="_Toc511633869"/>
      <w:bookmarkStart w:id="537" w:name="_Toc508117905"/>
      <w:r>
        <w:rPr>
          <w:rFonts w:ascii="楷体" w:eastAsia="楷体" w:hAnsi="楷体" w:cs="Times New Roman" w:hint="eastAsia"/>
          <w:b/>
          <w:sz w:val="32"/>
          <w:szCs w:val="32"/>
        </w:rPr>
        <w:lastRenderedPageBreak/>
        <w:t>8.7【举证妨碍】</w:t>
      </w:r>
      <w:bookmarkEnd w:id="533"/>
      <w:bookmarkEnd w:id="534"/>
      <w:bookmarkEnd w:id="535"/>
      <w:bookmarkEnd w:id="536"/>
      <w:bookmarkEnd w:id="537"/>
    </w:p>
    <w:p w14:paraId="382A1C1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权利人的实际损失难以确定，但权利人就侵权人的违法所得提供了初步证据，而在与侵权行为相关的账簿、资料主要由侵权人掌握的情况下，可以责令侵权人提供与侵权行为相关的账簿、资料；侵权人不提供或者提供虚假的账簿、资料的，可以根据权利人的主张和提供的证据认定侵权所得的数额。</w:t>
      </w:r>
    </w:p>
    <w:p w14:paraId="4284D747" w14:textId="77777777" w:rsidR="00C63EE7" w:rsidRDefault="00C63EE7">
      <w:pPr>
        <w:adjustRightInd w:val="0"/>
        <w:spacing w:line="460" w:lineRule="exact"/>
        <w:ind w:firstLineChars="200" w:firstLine="640"/>
        <w:rPr>
          <w:rFonts w:ascii="楷体" w:eastAsia="楷体" w:hAnsi="楷体" w:cs="楷体"/>
          <w:sz w:val="32"/>
          <w:szCs w:val="32"/>
        </w:rPr>
      </w:pPr>
    </w:p>
    <w:p w14:paraId="7D43A3B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38" w:name="_Toc511146763"/>
      <w:bookmarkStart w:id="539" w:name="_Toc508117906"/>
      <w:bookmarkStart w:id="540" w:name="_Toc511639978"/>
      <w:bookmarkStart w:id="541" w:name="_Toc511633870"/>
      <w:bookmarkStart w:id="542" w:name="_Toc508119191"/>
      <w:r>
        <w:rPr>
          <w:rFonts w:ascii="楷体" w:eastAsia="楷体" w:hAnsi="楷体" w:cs="Times New Roman" w:hint="eastAsia"/>
          <w:b/>
          <w:sz w:val="32"/>
          <w:szCs w:val="32"/>
        </w:rPr>
        <w:t>8.8【裁量确定赔偿数额】</w:t>
      </w:r>
      <w:bookmarkEnd w:id="538"/>
      <w:bookmarkEnd w:id="539"/>
      <w:bookmarkEnd w:id="540"/>
      <w:bookmarkEnd w:id="541"/>
      <w:bookmarkEnd w:id="542"/>
    </w:p>
    <w:p w14:paraId="26ECBD6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bCs/>
          <w:sz w:val="32"/>
          <w:szCs w:val="32"/>
        </w:rPr>
        <w:t>按照</w:t>
      </w:r>
      <w:r>
        <w:rPr>
          <w:rFonts w:ascii="楷体" w:eastAsia="楷体" w:hAnsi="楷体" w:cs="楷体" w:hint="eastAsia"/>
          <w:sz w:val="32"/>
          <w:szCs w:val="32"/>
        </w:rPr>
        <w:t>权利人的实际损失、侵权人的违法所得均无法精确计算赔偿数额，裁量确定赔偿数额时，除根据当事人提交的证据外，还可以考虑如下因素：</w:t>
      </w:r>
    </w:p>
    <w:p w14:paraId="632A3609" w14:textId="77777777" w:rsidR="00C63EE7" w:rsidRDefault="00000000">
      <w:pPr>
        <w:widowControl/>
        <w:numPr>
          <w:ilvl w:val="0"/>
          <w:numId w:val="9"/>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原告主张权利的作品市场价格、发行量、所在行业正常利润率；</w:t>
      </w:r>
    </w:p>
    <w:p w14:paraId="6567E483" w14:textId="77777777" w:rsidR="00C63EE7" w:rsidRDefault="00000000">
      <w:pPr>
        <w:widowControl/>
        <w:numPr>
          <w:ilvl w:val="0"/>
          <w:numId w:val="9"/>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侵权商品的市场价格、销售数量、所在行业正常利润率以及作品对商品售价的贡献率；</w:t>
      </w:r>
    </w:p>
    <w:p w14:paraId="5DB66F59" w14:textId="77777777" w:rsidR="00C63EE7" w:rsidRDefault="00000000">
      <w:pPr>
        <w:widowControl/>
        <w:numPr>
          <w:ilvl w:val="0"/>
          <w:numId w:val="9"/>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bCs/>
          <w:sz w:val="32"/>
          <w:szCs w:val="32"/>
        </w:rPr>
        <w:t>原告主张权利的作品类型、所在行业的经营主体盈利模式，如互联网流量、点击率、广告收入等对损害赔偿的影响；</w:t>
      </w:r>
    </w:p>
    <w:p w14:paraId="3ADA898A" w14:textId="77777777" w:rsidR="00C63EE7" w:rsidRDefault="00000000">
      <w:pPr>
        <w:widowControl/>
        <w:numPr>
          <w:ilvl w:val="0"/>
          <w:numId w:val="9"/>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其他因素。</w:t>
      </w:r>
    </w:p>
    <w:p w14:paraId="6CDB55A9" w14:textId="77777777" w:rsidR="00C63EE7" w:rsidRDefault="00C63EE7">
      <w:pPr>
        <w:adjustRightInd w:val="0"/>
        <w:spacing w:line="460" w:lineRule="exact"/>
        <w:rPr>
          <w:rFonts w:ascii="楷体" w:eastAsia="楷体" w:hAnsi="楷体" w:cs="楷体"/>
          <w:sz w:val="32"/>
          <w:szCs w:val="32"/>
        </w:rPr>
      </w:pPr>
    </w:p>
    <w:p w14:paraId="35722F2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43" w:name="_Toc508117907"/>
      <w:bookmarkStart w:id="544" w:name="_Toc511146764"/>
      <w:bookmarkStart w:id="545" w:name="_Toc511633871"/>
      <w:bookmarkStart w:id="546" w:name="_Toc508119192"/>
      <w:bookmarkStart w:id="547" w:name="_Toc511639979"/>
      <w:r>
        <w:rPr>
          <w:rFonts w:ascii="楷体" w:eastAsia="楷体" w:hAnsi="楷体" w:cs="Times New Roman" w:hint="eastAsia"/>
          <w:b/>
          <w:sz w:val="32"/>
          <w:szCs w:val="32"/>
        </w:rPr>
        <w:t>8.9【法定赔偿的</w:t>
      </w:r>
      <w:proofErr w:type="gramStart"/>
      <w:r>
        <w:rPr>
          <w:rFonts w:ascii="楷体" w:eastAsia="楷体" w:hAnsi="楷体" w:cs="Times New Roman" w:hint="eastAsia"/>
          <w:b/>
          <w:sz w:val="32"/>
          <w:szCs w:val="32"/>
        </w:rPr>
        <w:t>考量</w:t>
      </w:r>
      <w:proofErr w:type="gramEnd"/>
      <w:r>
        <w:rPr>
          <w:rFonts w:ascii="楷体" w:eastAsia="楷体" w:hAnsi="楷体" w:cs="Times New Roman" w:hint="eastAsia"/>
          <w:b/>
          <w:sz w:val="32"/>
          <w:szCs w:val="32"/>
        </w:rPr>
        <w:t>因素】</w:t>
      </w:r>
      <w:bookmarkEnd w:id="543"/>
      <w:bookmarkEnd w:id="544"/>
      <w:bookmarkEnd w:id="545"/>
      <w:bookmarkEnd w:id="546"/>
      <w:bookmarkEnd w:id="547"/>
    </w:p>
    <w:p w14:paraId="7886CCD7"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确定“法定赔偿”数额，一般考虑如下因素：</w:t>
      </w:r>
    </w:p>
    <w:p w14:paraId="666D5BB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（1）作品的类型、作品知名度和市场价值、权利人的知名度、作品的独创性程度等；</w:t>
      </w:r>
    </w:p>
    <w:p w14:paraId="0C64BFB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（2）被告的主观过错、侵权方式、时间、范围、后果等；</w:t>
      </w:r>
    </w:p>
    <w:p w14:paraId="101BC4D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（3）其他因素。</w:t>
      </w:r>
    </w:p>
    <w:p w14:paraId="145A7100" w14:textId="77777777" w:rsidR="00C63EE7" w:rsidRDefault="00C63EE7">
      <w:pPr>
        <w:adjustRightInd w:val="0"/>
        <w:spacing w:line="460" w:lineRule="exact"/>
        <w:rPr>
          <w:rFonts w:ascii="楷体" w:eastAsia="楷体" w:hAnsi="楷体" w:cs="楷体"/>
          <w:b/>
          <w:bCs/>
          <w:sz w:val="32"/>
          <w:szCs w:val="32"/>
        </w:rPr>
      </w:pPr>
    </w:p>
    <w:p w14:paraId="6CADD62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48" w:name="_Toc511146765"/>
      <w:bookmarkStart w:id="549" w:name="_Toc511639980"/>
      <w:bookmarkStart w:id="550" w:name="_Toc511633872"/>
      <w:bookmarkStart w:id="551" w:name="_Toc508119193"/>
      <w:bookmarkStart w:id="552" w:name="_Toc508117908"/>
      <w:r>
        <w:rPr>
          <w:rFonts w:ascii="楷体" w:eastAsia="楷体" w:hAnsi="楷体" w:cs="Times New Roman" w:hint="eastAsia"/>
          <w:b/>
          <w:sz w:val="32"/>
          <w:szCs w:val="32"/>
        </w:rPr>
        <w:t>8.10【恶意侵权】</w:t>
      </w:r>
      <w:bookmarkEnd w:id="548"/>
      <w:bookmarkEnd w:id="549"/>
      <w:bookmarkEnd w:id="550"/>
      <w:bookmarkEnd w:id="551"/>
      <w:bookmarkEnd w:id="552"/>
    </w:p>
    <w:p w14:paraId="63FC949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bCs/>
          <w:sz w:val="32"/>
          <w:szCs w:val="32"/>
        </w:rPr>
        <w:t>适用法定赔偿时，被告具有下列情形之一的，可以</w:t>
      </w:r>
      <w:r>
        <w:rPr>
          <w:rFonts w:ascii="楷体" w:eastAsia="楷体" w:hAnsi="楷体" w:cs="楷体" w:hint="eastAsia"/>
          <w:sz w:val="32"/>
          <w:szCs w:val="32"/>
        </w:rPr>
        <w:t>在法定赔偿额限度内支持原告的赔偿请求或者从高确定赔偿数额：</w:t>
      </w:r>
    </w:p>
    <w:p w14:paraId="6BDE4923"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（1）以同样的方式针对同一作品多次侵权；</w:t>
      </w:r>
    </w:p>
    <w:p w14:paraId="49A8B874" w14:textId="77777777" w:rsidR="00C63EE7" w:rsidRDefault="00000000">
      <w:pPr>
        <w:adjustRightInd w:val="0"/>
        <w:spacing w:line="460" w:lineRule="exact"/>
        <w:ind w:firstLineChars="200" w:firstLine="640"/>
        <w:rPr>
          <w:rFonts w:ascii="楷体" w:eastAsia="楷体" w:hAnsi="楷体" w:cs="楷体"/>
          <w:sz w:val="32"/>
          <w:szCs w:val="32"/>
          <w:highlight w:val="yellow"/>
        </w:rPr>
      </w:pPr>
      <w:r>
        <w:rPr>
          <w:rFonts w:ascii="楷体" w:eastAsia="楷体" w:hAnsi="楷体" w:cs="楷体" w:hint="eastAsia"/>
          <w:sz w:val="32"/>
          <w:szCs w:val="32"/>
        </w:rPr>
        <w:t>（2）明知经营行为涉及大量侵权作品、表演、录音录像制品，仍实施、放任或者鼓励侵权行为；</w:t>
      </w:r>
    </w:p>
    <w:p w14:paraId="68B913F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（3）其他情形。</w:t>
      </w:r>
    </w:p>
    <w:p w14:paraId="1F4055DC" w14:textId="77777777" w:rsidR="00C63EE7" w:rsidRDefault="00C63EE7">
      <w:pPr>
        <w:adjustRightInd w:val="0"/>
        <w:spacing w:line="460" w:lineRule="exact"/>
        <w:rPr>
          <w:rFonts w:ascii="楷体" w:eastAsia="楷体" w:hAnsi="楷体" w:cs="楷体"/>
          <w:b/>
          <w:bCs/>
          <w:sz w:val="32"/>
          <w:szCs w:val="32"/>
        </w:rPr>
      </w:pPr>
    </w:p>
    <w:p w14:paraId="022A8BF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53" w:name="_Toc511146766"/>
      <w:bookmarkStart w:id="554" w:name="_Toc508119194"/>
      <w:bookmarkStart w:id="555" w:name="_Toc511639981"/>
      <w:bookmarkStart w:id="556" w:name="_Toc508117909"/>
      <w:bookmarkStart w:id="557" w:name="_Toc511633873"/>
      <w:r>
        <w:rPr>
          <w:rFonts w:ascii="楷体" w:eastAsia="楷体" w:hAnsi="楷体" w:cs="Times New Roman" w:hint="eastAsia"/>
          <w:b/>
          <w:sz w:val="32"/>
          <w:szCs w:val="32"/>
        </w:rPr>
        <w:t>8.11【合理开支】</w:t>
      </w:r>
      <w:bookmarkEnd w:id="553"/>
      <w:bookmarkEnd w:id="554"/>
      <w:bookmarkEnd w:id="555"/>
      <w:bookmarkEnd w:id="556"/>
      <w:bookmarkEnd w:id="557"/>
    </w:p>
    <w:p w14:paraId="3547B781"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合理开支包括：</w:t>
      </w:r>
    </w:p>
    <w:p w14:paraId="1B579B9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（1）律师费；</w:t>
      </w:r>
    </w:p>
    <w:p w14:paraId="0AF9DF6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（2）公证费及其他调查取证费；</w:t>
      </w:r>
    </w:p>
    <w:p w14:paraId="2EFB640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（3）审计费；</w:t>
      </w:r>
    </w:p>
    <w:p w14:paraId="7D3A426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（4）差旅费；</w:t>
      </w:r>
    </w:p>
    <w:p w14:paraId="3F134B88"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（5）诉讼材料印制费；</w:t>
      </w:r>
    </w:p>
    <w:p w14:paraId="624564A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（6）原告为制止侵权支付的其他合理费用。</w:t>
      </w:r>
    </w:p>
    <w:p w14:paraId="1B33B9CF" w14:textId="77777777" w:rsidR="00C63EE7" w:rsidRDefault="00C63EE7">
      <w:pPr>
        <w:adjustRightInd w:val="0"/>
        <w:spacing w:line="460" w:lineRule="exact"/>
        <w:ind w:firstLineChars="200" w:firstLine="640"/>
        <w:rPr>
          <w:rFonts w:ascii="楷体" w:eastAsia="楷体" w:hAnsi="楷体" w:cs="楷体"/>
          <w:sz w:val="32"/>
          <w:szCs w:val="32"/>
        </w:rPr>
      </w:pPr>
    </w:p>
    <w:p w14:paraId="2A6BEAD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58" w:name="_Toc511639982"/>
      <w:bookmarkStart w:id="559" w:name="_Toc508117910"/>
      <w:bookmarkStart w:id="560" w:name="_Toc511146767"/>
      <w:bookmarkStart w:id="561" w:name="_Toc511633874"/>
      <w:bookmarkStart w:id="562" w:name="_Toc508119195"/>
      <w:r>
        <w:rPr>
          <w:rFonts w:ascii="楷体" w:eastAsia="楷体" w:hAnsi="楷体" w:cs="Times New Roman" w:hint="eastAsia"/>
          <w:b/>
          <w:sz w:val="32"/>
          <w:szCs w:val="32"/>
        </w:rPr>
        <w:t>8.12【合理开支的证明】</w:t>
      </w:r>
      <w:bookmarkEnd w:id="558"/>
      <w:bookmarkEnd w:id="559"/>
      <w:bookmarkEnd w:id="560"/>
      <w:bookmarkEnd w:id="561"/>
      <w:bookmarkEnd w:id="562"/>
    </w:p>
    <w:p w14:paraId="091C9C70"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原告请求赔偿合理开支的，应当提交合同、票据等相应</w:t>
      </w:r>
      <w:r>
        <w:rPr>
          <w:rFonts w:ascii="楷体" w:eastAsia="楷体" w:hAnsi="楷体" w:cs="楷体" w:hint="eastAsia"/>
          <w:sz w:val="32"/>
          <w:szCs w:val="32"/>
        </w:rPr>
        <w:lastRenderedPageBreak/>
        <w:t>证据。经审查能够确定相关支出已经实际发生且具有合理性和必要性的，原告虽未能提交充分证据予以证明，也可以纳入赔偿范围。</w:t>
      </w:r>
    </w:p>
    <w:p w14:paraId="29AA2ADD" w14:textId="77777777" w:rsidR="00C63EE7" w:rsidRDefault="00C63EE7">
      <w:pPr>
        <w:adjustRightInd w:val="0"/>
        <w:spacing w:line="460" w:lineRule="exact"/>
        <w:ind w:firstLineChars="200" w:firstLine="640"/>
        <w:rPr>
          <w:rFonts w:ascii="楷体" w:eastAsia="楷体" w:hAnsi="楷体" w:cs="楷体"/>
          <w:sz w:val="32"/>
          <w:szCs w:val="32"/>
        </w:rPr>
      </w:pPr>
    </w:p>
    <w:p w14:paraId="003B204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63" w:name="_Toc508119196"/>
      <w:bookmarkStart w:id="564" w:name="_Toc508117911"/>
      <w:bookmarkStart w:id="565" w:name="_Toc511146768"/>
      <w:bookmarkStart w:id="566" w:name="_Toc511639983"/>
      <w:bookmarkStart w:id="567" w:name="_Toc511633875"/>
      <w:r>
        <w:rPr>
          <w:rFonts w:ascii="楷体" w:eastAsia="楷体" w:hAnsi="楷体" w:cs="Times New Roman" w:hint="eastAsia"/>
          <w:b/>
          <w:sz w:val="32"/>
          <w:szCs w:val="32"/>
        </w:rPr>
        <w:t>8.13【赔偿合理开支】</w:t>
      </w:r>
      <w:bookmarkEnd w:id="563"/>
      <w:bookmarkEnd w:id="564"/>
      <w:bookmarkEnd w:id="565"/>
      <w:bookmarkEnd w:id="566"/>
      <w:bookmarkEnd w:id="567"/>
    </w:p>
    <w:p w14:paraId="7751FBE9"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被告应当赔偿原告为制止侵权支出的合理开支，该项内容应在损失赔偿数额之外单独列出。</w:t>
      </w:r>
    </w:p>
    <w:p w14:paraId="1F3A1BB9" w14:textId="77777777" w:rsidR="00C63EE7" w:rsidRDefault="00000000">
      <w:pPr>
        <w:adjustRightInd w:val="0"/>
        <w:spacing w:line="460" w:lineRule="exact"/>
        <w:ind w:firstLineChars="200" w:firstLine="640"/>
        <w:rPr>
          <w:rFonts w:ascii="楷体" w:eastAsia="楷体" w:hAnsi="楷体" w:cs="楷体"/>
          <w:bCs/>
          <w:sz w:val="32"/>
          <w:szCs w:val="32"/>
        </w:rPr>
      </w:pPr>
      <w:r>
        <w:rPr>
          <w:rFonts w:ascii="楷体" w:eastAsia="楷体" w:hAnsi="楷体" w:cs="楷体" w:hint="eastAsia"/>
          <w:bCs/>
          <w:sz w:val="32"/>
          <w:szCs w:val="32"/>
        </w:rPr>
        <w:t>适用法定赔偿方法确定赔偿数额的，被告应当赔偿原告为制止侵权支出的合理开支，不计入法定赔偿数额之内。</w:t>
      </w:r>
    </w:p>
    <w:p w14:paraId="134656A9" w14:textId="77777777" w:rsidR="00C63EE7" w:rsidRDefault="00C63EE7">
      <w:pPr>
        <w:adjustRightInd w:val="0"/>
        <w:spacing w:line="460" w:lineRule="exact"/>
        <w:ind w:firstLine="480"/>
        <w:rPr>
          <w:rFonts w:ascii="楷体" w:eastAsia="楷体" w:hAnsi="楷体" w:cs="楷体"/>
          <w:bCs/>
          <w:sz w:val="32"/>
          <w:szCs w:val="32"/>
        </w:rPr>
      </w:pPr>
    </w:p>
    <w:p w14:paraId="0C774BB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68" w:name="_Toc508117912"/>
      <w:bookmarkStart w:id="569" w:name="_Toc511639984"/>
      <w:bookmarkStart w:id="570" w:name="_Toc508119197"/>
      <w:bookmarkStart w:id="571" w:name="_Toc511146769"/>
      <w:bookmarkStart w:id="572" w:name="_Toc511633876"/>
      <w:r>
        <w:rPr>
          <w:rFonts w:ascii="楷体" w:eastAsia="楷体" w:hAnsi="楷体" w:cs="Times New Roman" w:hint="eastAsia"/>
          <w:b/>
          <w:sz w:val="32"/>
          <w:szCs w:val="32"/>
        </w:rPr>
        <w:t>8.14【律师费】</w:t>
      </w:r>
      <w:bookmarkEnd w:id="568"/>
      <w:bookmarkEnd w:id="569"/>
      <w:bookmarkEnd w:id="570"/>
      <w:bookmarkEnd w:id="571"/>
      <w:bookmarkEnd w:id="572"/>
    </w:p>
    <w:p w14:paraId="579F84E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确定律师费的支持数额，可以考虑实际支付的律师费数额、委托代理合同相关约定、案件专业性及难易程度、律师工作量、裁判结果等因素。</w:t>
      </w:r>
    </w:p>
    <w:p w14:paraId="1DBAE704"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被告应当承担损害赔偿责任的，可以根据赔偿请求被支持的情况酌情确定计入合理开支的律师费数额。</w:t>
      </w:r>
    </w:p>
    <w:p w14:paraId="263D4E6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被告不承担损害赔偿责任，但应承担停止侵害、赔礼道歉等民事责任的，可以根据原告诉讼请求被支持的情况酌情确定计入合理开支的律师费数额。</w:t>
      </w:r>
    </w:p>
    <w:p w14:paraId="18F5D056" w14:textId="77777777" w:rsidR="00C63EE7" w:rsidRDefault="00C63EE7">
      <w:pPr>
        <w:adjustRightInd w:val="0"/>
        <w:spacing w:line="460" w:lineRule="exact"/>
        <w:rPr>
          <w:rFonts w:ascii="楷体" w:eastAsia="楷体" w:hAnsi="楷体" w:cs="楷体"/>
          <w:b/>
          <w:bCs/>
          <w:sz w:val="32"/>
          <w:szCs w:val="32"/>
        </w:rPr>
      </w:pPr>
    </w:p>
    <w:p w14:paraId="294643F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73" w:name="_Toc508119198"/>
      <w:bookmarkStart w:id="574" w:name="_Toc511639985"/>
      <w:bookmarkStart w:id="575" w:name="_Toc511146770"/>
      <w:bookmarkStart w:id="576" w:name="_Toc511633877"/>
      <w:bookmarkStart w:id="577" w:name="_Toc508117913"/>
      <w:r>
        <w:rPr>
          <w:rFonts w:ascii="楷体" w:eastAsia="楷体" w:hAnsi="楷体" w:cs="Times New Roman" w:hint="eastAsia"/>
          <w:b/>
          <w:sz w:val="32"/>
          <w:szCs w:val="32"/>
        </w:rPr>
        <w:t>8.15【赔礼道歉的适用条件】</w:t>
      </w:r>
      <w:bookmarkEnd w:id="573"/>
      <w:bookmarkEnd w:id="574"/>
      <w:bookmarkEnd w:id="575"/>
      <w:bookmarkEnd w:id="576"/>
      <w:bookmarkEnd w:id="577"/>
    </w:p>
    <w:p w14:paraId="07A9401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侵害著作人身权或者表演者人身权的，可以判令被告承担赔礼道歉的民事责任。</w:t>
      </w:r>
    </w:p>
    <w:p w14:paraId="030C1CB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确定赔礼道歉方式、范围，应当考虑著作人身权受侵害</w:t>
      </w:r>
      <w:r>
        <w:rPr>
          <w:rFonts w:ascii="楷体" w:eastAsia="楷体" w:hAnsi="楷体" w:cs="楷体" w:hint="eastAsia"/>
          <w:sz w:val="32"/>
          <w:szCs w:val="32"/>
        </w:rPr>
        <w:lastRenderedPageBreak/>
        <w:t>的方式、程度等因素，并应当与侵权行为造成损害的影响范围相适应。</w:t>
      </w:r>
    </w:p>
    <w:p w14:paraId="02B5EC47"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侵权行为情节轻微的，可以判令被告书面道歉；被告在诉讼中已主动道歉并记录在案的，可以不再判令其赔礼道歉。</w:t>
      </w:r>
    </w:p>
    <w:p w14:paraId="18360CD4" w14:textId="77777777" w:rsidR="00C63EE7" w:rsidRDefault="00C63EE7">
      <w:pPr>
        <w:adjustRightInd w:val="0"/>
        <w:spacing w:line="460" w:lineRule="exact"/>
        <w:rPr>
          <w:rFonts w:ascii="楷体" w:eastAsia="楷体" w:hAnsi="楷体" w:cs="楷体"/>
          <w:b/>
          <w:bCs/>
          <w:sz w:val="32"/>
          <w:szCs w:val="32"/>
        </w:rPr>
      </w:pPr>
    </w:p>
    <w:p w14:paraId="6C96F1D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78" w:name="_Toc511639986"/>
      <w:bookmarkStart w:id="579" w:name="_Toc508117914"/>
      <w:bookmarkStart w:id="580" w:name="_Toc511633878"/>
      <w:bookmarkStart w:id="581" w:name="_Toc508119199"/>
      <w:bookmarkStart w:id="582" w:name="_Toc511146771"/>
      <w:r>
        <w:rPr>
          <w:rFonts w:ascii="楷体" w:eastAsia="楷体" w:hAnsi="楷体" w:cs="Times New Roman" w:hint="eastAsia"/>
          <w:b/>
          <w:sz w:val="32"/>
          <w:szCs w:val="32"/>
        </w:rPr>
        <w:t>8.16【精神损害赔偿的适用原则】</w:t>
      </w:r>
      <w:bookmarkEnd w:id="578"/>
      <w:bookmarkEnd w:id="579"/>
      <w:bookmarkEnd w:id="580"/>
      <w:bookmarkEnd w:id="581"/>
      <w:bookmarkEnd w:id="582"/>
    </w:p>
    <w:p w14:paraId="75C956C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侵害著作人身权或者表演者人身权，造成严重精神损害，且适用停止侵害、消除影响、赔礼道歉仍不足以抚慰的，可以判令被告支付精神损害抚慰金。</w:t>
      </w:r>
    </w:p>
    <w:p w14:paraId="48125660"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法人或者非法人组织主张赔偿精神损害的，一般不予支持。</w:t>
      </w:r>
    </w:p>
    <w:p w14:paraId="02886B22" w14:textId="77777777" w:rsidR="00C63EE7" w:rsidRDefault="00C63EE7">
      <w:pPr>
        <w:adjustRightInd w:val="0"/>
        <w:spacing w:line="460" w:lineRule="exact"/>
        <w:rPr>
          <w:rFonts w:ascii="楷体" w:eastAsia="楷体" w:hAnsi="楷体" w:cs="楷体"/>
          <w:b/>
          <w:bCs/>
          <w:sz w:val="32"/>
          <w:szCs w:val="32"/>
        </w:rPr>
      </w:pPr>
    </w:p>
    <w:p w14:paraId="4682AB0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83" w:name="_Toc511633879"/>
      <w:bookmarkStart w:id="584" w:name="_Toc508117915"/>
      <w:bookmarkStart w:id="585" w:name="_Toc511146772"/>
      <w:bookmarkStart w:id="586" w:name="_Toc508119200"/>
      <w:bookmarkStart w:id="587" w:name="_Toc511639987"/>
      <w:r>
        <w:rPr>
          <w:rFonts w:ascii="楷体" w:eastAsia="楷体" w:hAnsi="楷体" w:cs="Times New Roman" w:hint="eastAsia"/>
          <w:b/>
          <w:sz w:val="32"/>
          <w:szCs w:val="32"/>
        </w:rPr>
        <w:t>8.17【精神损害抚慰金数额的确定】</w:t>
      </w:r>
      <w:bookmarkEnd w:id="583"/>
      <w:bookmarkEnd w:id="584"/>
      <w:bookmarkEnd w:id="585"/>
      <w:bookmarkEnd w:id="586"/>
      <w:bookmarkEnd w:id="587"/>
    </w:p>
    <w:p w14:paraId="1DE8F84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被告应当承担精神损害赔偿责任的，可以根据原告遭受精神损害的程度、被告侵权的主观过错、侵权方式、侵权情节、影响范围等因素综合确定精神损害抚慰金数额。</w:t>
      </w:r>
    </w:p>
    <w:p w14:paraId="0D8A8601" w14:textId="77777777" w:rsidR="00C63EE7" w:rsidRDefault="00C63EE7">
      <w:pPr>
        <w:adjustRightInd w:val="0"/>
        <w:spacing w:line="460" w:lineRule="exact"/>
        <w:ind w:firstLineChars="200" w:firstLine="640"/>
        <w:rPr>
          <w:rFonts w:ascii="楷体" w:eastAsia="楷体" w:hAnsi="楷体" w:cs="楷体"/>
          <w:sz w:val="32"/>
          <w:szCs w:val="32"/>
        </w:rPr>
      </w:pPr>
    </w:p>
    <w:p w14:paraId="16439AA6"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588" w:name="_Toc508119201"/>
      <w:bookmarkStart w:id="589" w:name="_Toc508036546"/>
      <w:bookmarkStart w:id="590" w:name="_Toc511146773"/>
      <w:bookmarkStart w:id="591" w:name="_Toc511639988"/>
      <w:bookmarkStart w:id="592" w:name="_Toc508117916"/>
      <w:bookmarkStart w:id="593" w:name="_Toc511633880"/>
      <w:r>
        <w:rPr>
          <w:rFonts w:ascii="楷体" w:eastAsia="楷体" w:hAnsi="楷体" w:cs="黑体" w:hint="eastAsia"/>
          <w:b/>
          <w:bCs/>
          <w:kern w:val="44"/>
          <w:sz w:val="32"/>
          <w:szCs w:val="32"/>
        </w:rPr>
        <w:t>侵害信息网络传播权的认定</w:t>
      </w:r>
      <w:bookmarkEnd w:id="588"/>
      <w:bookmarkEnd w:id="589"/>
      <w:bookmarkEnd w:id="590"/>
      <w:bookmarkEnd w:id="591"/>
      <w:bookmarkEnd w:id="592"/>
      <w:bookmarkEnd w:id="593"/>
    </w:p>
    <w:p w14:paraId="3A90945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594" w:name="_Toc511146774"/>
      <w:bookmarkStart w:id="595" w:name="_Toc508117917"/>
      <w:bookmarkStart w:id="596" w:name="_Toc511639989"/>
      <w:bookmarkStart w:id="597" w:name="_Toc508119202"/>
      <w:bookmarkStart w:id="598" w:name="_Toc511633881"/>
      <w:r>
        <w:rPr>
          <w:rFonts w:ascii="楷体" w:eastAsia="楷体" w:hAnsi="楷体" w:cs="Times New Roman" w:hint="eastAsia"/>
          <w:b/>
          <w:sz w:val="32"/>
          <w:szCs w:val="32"/>
        </w:rPr>
        <w:t>9.1【侵害信息网络传播权行为】</w:t>
      </w:r>
      <w:bookmarkEnd w:id="594"/>
      <w:bookmarkEnd w:id="595"/>
      <w:bookmarkEnd w:id="596"/>
      <w:bookmarkEnd w:id="597"/>
      <w:bookmarkEnd w:id="598"/>
    </w:p>
    <w:p w14:paraId="5796C23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在侵害信息网络传播权案件中，应当将</w:t>
      </w:r>
      <w:r>
        <w:rPr>
          <w:rFonts w:ascii="楷体" w:eastAsia="楷体" w:hAnsi="楷体" w:cs="楷体" w:hint="eastAsia"/>
          <w:kern w:val="0"/>
          <w:sz w:val="32"/>
          <w:szCs w:val="32"/>
        </w:rPr>
        <w:t>被诉侵权行为</w:t>
      </w:r>
      <w:r>
        <w:rPr>
          <w:rFonts w:ascii="楷体" w:eastAsia="楷体" w:hAnsi="楷体" w:cs="楷体" w:hint="eastAsia"/>
          <w:sz w:val="32"/>
          <w:szCs w:val="32"/>
        </w:rPr>
        <w:t>区分提供内容（作品、表演、录音录像制品）行为和提供技术服务行为。</w:t>
      </w:r>
    </w:p>
    <w:p w14:paraId="4DA67DB1" w14:textId="77777777" w:rsidR="00C63EE7" w:rsidRDefault="00C63EE7">
      <w:pPr>
        <w:adjustRightInd w:val="0"/>
        <w:spacing w:line="460" w:lineRule="exact"/>
        <w:rPr>
          <w:rFonts w:ascii="楷体" w:eastAsia="楷体" w:hAnsi="楷体" w:cs="楷体"/>
          <w:b/>
          <w:kern w:val="0"/>
          <w:sz w:val="32"/>
          <w:szCs w:val="32"/>
        </w:rPr>
      </w:pPr>
    </w:p>
    <w:p w14:paraId="0730DFD9"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599" w:name="_Toc511639990"/>
      <w:bookmarkStart w:id="600" w:name="_Toc508117918"/>
      <w:bookmarkStart w:id="601" w:name="_Toc508119203"/>
      <w:bookmarkStart w:id="602" w:name="_Toc511633882"/>
      <w:bookmarkStart w:id="603" w:name="_Toc511146775"/>
      <w:r>
        <w:rPr>
          <w:rFonts w:ascii="楷体" w:eastAsia="楷体" w:hAnsi="楷体" w:cs="Times New Roman" w:hint="eastAsia"/>
          <w:b/>
          <w:kern w:val="0"/>
          <w:sz w:val="32"/>
          <w:szCs w:val="32"/>
        </w:rPr>
        <w:lastRenderedPageBreak/>
        <w:t>9.2【原告举证责任】</w:t>
      </w:r>
      <w:bookmarkEnd w:id="599"/>
      <w:bookmarkEnd w:id="600"/>
      <w:bookmarkEnd w:id="601"/>
      <w:bookmarkEnd w:id="602"/>
      <w:bookmarkEnd w:id="603"/>
    </w:p>
    <w:p w14:paraId="79083490"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原告主张被告单独或者与他人共同实施了提供作品、表演、录音录像制品行为的，应当承担举证证明责任。</w:t>
      </w:r>
    </w:p>
    <w:p w14:paraId="4AD56303"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原告初步举证证明通过被告网站能够播放、下载或者以其他方式获得涉案作品、表演、录音录像制品，被告仍主张其未实施提供内容行为的，由被告承担相应的举证证明责任。</w:t>
      </w:r>
    </w:p>
    <w:p w14:paraId="774436B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kern w:val="0"/>
          <w:sz w:val="32"/>
          <w:szCs w:val="32"/>
        </w:rPr>
        <w:t>原告可以采取公证等方式举证证明被告网站内容，但应保证其取证步骤及相关网页的完整性。</w:t>
      </w:r>
    </w:p>
    <w:p w14:paraId="0EF4E9E6" w14:textId="77777777" w:rsidR="00C63EE7" w:rsidRDefault="00C63EE7">
      <w:pPr>
        <w:adjustRightInd w:val="0"/>
        <w:spacing w:line="460" w:lineRule="exact"/>
        <w:rPr>
          <w:rFonts w:ascii="楷体" w:eastAsia="楷体" w:hAnsi="楷体" w:cs="楷体"/>
          <w:b/>
          <w:kern w:val="0"/>
          <w:sz w:val="32"/>
          <w:szCs w:val="32"/>
        </w:rPr>
      </w:pPr>
    </w:p>
    <w:p w14:paraId="64BDCC22"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04" w:name="_Toc511639991"/>
      <w:bookmarkStart w:id="605" w:name="_Toc508117919"/>
      <w:bookmarkStart w:id="606" w:name="_Toc511633883"/>
      <w:bookmarkStart w:id="607" w:name="_Toc511146776"/>
      <w:bookmarkStart w:id="608" w:name="_Toc508119204"/>
      <w:r>
        <w:rPr>
          <w:rFonts w:ascii="楷体" w:eastAsia="楷体" w:hAnsi="楷体" w:cs="Times New Roman" w:hint="eastAsia"/>
          <w:b/>
          <w:kern w:val="0"/>
          <w:sz w:val="32"/>
          <w:szCs w:val="32"/>
        </w:rPr>
        <w:t>9.3【被告举证责任】</w:t>
      </w:r>
      <w:bookmarkEnd w:id="604"/>
      <w:bookmarkEnd w:id="605"/>
      <w:bookmarkEnd w:id="606"/>
      <w:bookmarkEnd w:id="607"/>
      <w:bookmarkEnd w:id="608"/>
    </w:p>
    <w:p w14:paraId="604D1B4D"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被告主张其仅提供自动接入、自动传输、信息存储空间、搜索、链接、文件分享技术等网络技术服务的，应承担举证证明责任，被告未提供充分证据证明其系仅提供自动接入、自动传输、信息存储空间、搜索、链接、文件分享技术等技术服务的，对其前述主张不予支持。</w:t>
      </w:r>
    </w:p>
    <w:p w14:paraId="091D48D8"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被告应当就涉案作品、表演、录音录像制品的提供主体或者其与提供主体之间的关系提供相应证据。被告未提交充分证据证明，但原告已经初步举证的情况下，被告主张未实施提供内容行为的，不予支持。</w:t>
      </w:r>
    </w:p>
    <w:p w14:paraId="43804136" w14:textId="77777777" w:rsidR="00C63EE7" w:rsidRDefault="00C63EE7">
      <w:pPr>
        <w:adjustRightInd w:val="0"/>
        <w:spacing w:line="460" w:lineRule="exact"/>
        <w:rPr>
          <w:rFonts w:ascii="楷体" w:eastAsia="楷体" w:hAnsi="楷体" w:cs="楷体"/>
          <w:b/>
          <w:kern w:val="0"/>
          <w:sz w:val="32"/>
          <w:szCs w:val="32"/>
        </w:rPr>
      </w:pPr>
    </w:p>
    <w:p w14:paraId="2A529E0B"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09" w:name="_Toc511146777"/>
      <w:bookmarkStart w:id="610" w:name="_Toc511633884"/>
      <w:bookmarkStart w:id="611" w:name="_Toc511639992"/>
      <w:bookmarkStart w:id="612" w:name="_Toc508117920"/>
      <w:bookmarkStart w:id="613" w:name="_Toc508119205"/>
      <w:r>
        <w:rPr>
          <w:rFonts w:ascii="楷体" w:eastAsia="楷体" w:hAnsi="楷体" w:cs="Times New Roman" w:hint="eastAsia"/>
          <w:b/>
          <w:kern w:val="0"/>
          <w:sz w:val="32"/>
          <w:szCs w:val="32"/>
        </w:rPr>
        <w:t>9.4【被诉侵权行为的查明】</w:t>
      </w:r>
      <w:bookmarkEnd w:id="609"/>
      <w:bookmarkEnd w:id="610"/>
      <w:bookmarkEnd w:id="611"/>
      <w:bookmarkEnd w:id="612"/>
      <w:bookmarkEnd w:id="613"/>
    </w:p>
    <w:p w14:paraId="3E85D547"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查明被诉侵权行为，可以采取勘验的方式；对于被诉侵权行为性质，应根据在案证据，运用逻辑推理和经验法则等综合进行判断。</w:t>
      </w:r>
    </w:p>
    <w:p w14:paraId="2F53D0FF"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3D859610"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14" w:name="_Toc508117921"/>
      <w:bookmarkStart w:id="615" w:name="_Toc508119206"/>
      <w:bookmarkStart w:id="616" w:name="_Toc511639993"/>
      <w:bookmarkStart w:id="617" w:name="_Toc511633885"/>
      <w:bookmarkStart w:id="618" w:name="_Toc511146778"/>
      <w:r>
        <w:rPr>
          <w:rFonts w:ascii="楷体" w:eastAsia="楷体" w:hAnsi="楷体" w:cs="Times New Roman" w:hint="eastAsia"/>
          <w:b/>
          <w:kern w:val="0"/>
          <w:sz w:val="32"/>
          <w:szCs w:val="32"/>
        </w:rPr>
        <w:lastRenderedPageBreak/>
        <w:t>9.5【全面审查】</w:t>
      </w:r>
      <w:bookmarkEnd w:id="614"/>
      <w:bookmarkEnd w:id="615"/>
      <w:bookmarkEnd w:id="616"/>
      <w:bookmarkEnd w:id="617"/>
      <w:bookmarkEnd w:id="618"/>
    </w:p>
    <w:p w14:paraId="48DAABF8"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原告在起诉时未明确主张被告行为属于直接侵害信息网络传播权行为，还是属于为他人实施侵害信息网络传播权行为提供教唆、帮助，且在法庭辩论终结前仍未明确的，应根据在案证据对被告实施的行为性质进行全面审查。</w:t>
      </w:r>
    </w:p>
    <w:p w14:paraId="08041FDD" w14:textId="77777777" w:rsidR="00C63EE7" w:rsidRDefault="00C63EE7">
      <w:pPr>
        <w:adjustRightInd w:val="0"/>
        <w:spacing w:line="460" w:lineRule="exact"/>
        <w:rPr>
          <w:rFonts w:ascii="楷体" w:eastAsia="楷体" w:hAnsi="楷体" w:cs="楷体"/>
          <w:b/>
          <w:kern w:val="0"/>
          <w:sz w:val="32"/>
          <w:szCs w:val="32"/>
        </w:rPr>
      </w:pPr>
    </w:p>
    <w:p w14:paraId="214721CD"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19" w:name="_Toc508119207"/>
      <w:bookmarkStart w:id="620" w:name="_Toc511146779"/>
      <w:bookmarkStart w:id="621" w:name="_Toc508117922"/>
      <w:bookmarkStart w:id="622" w:name="_Toc511633886"/>
      <w:bookmarkStart w:id="623" w:name="_Toc511639994"/>
      <w:r>
        <w:rPr>
          <w:rFonts w:ascii="楷体" w:eastAsia="楷体" w:hAnsi="楷体" w:cs="Times New Roman" w:hint="eastAsia"/>
          <w:b/>
          <w:kern w:val="0"/>
          <w:sz w:val="32"/>
          <w:szCs w:val="32"/>
        </w:rPr>
        <w:t>9.6【直接侵权】</w:t>
      </w:r>
      <w:bookmarkEnd w:id="619"/>
      <w:bookmarkEnd w:id="620"/>
      <w:bookmarkEnd w:id="621"/>
      <w:bookmarkEnd w:id="622"/>
      <w:bookmarkEnd w:id="623"/>
    </w:p>
    <w:p w14:paraId="40E87802"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未经许可单独或者以分工合作方式共同提供作品、表演、录音录像制品的行为，属于直接侵害信息网络传播权的行为。</w:t>
      </w:r>
    </w:p>
    <w:p w14:paraId="3150C9F5"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各被告之间或者被告与他人之间具有共同提供涉案作品、表演、录音录像制品的主观意思联络，且为实现前述主观意思联络客观上实施了相应行为的，可以认定构成前款所规定情形。</w:t>
      </w:r>
    </w:p>
    <w:p w14:paraId="03607EB2"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27E9191B"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24" w:name="_Toc511639995"/>
      <w:bookmarkStart w:id="625" w:name="_Toc508119208"/>
      <w:bookmarkStart w:id="626" w:name="_Toc511146780"/>
      <w:bookmarkStart w:id="627" w:name="_Toc511633887"/>
      <w:bookmarkStart w:id="628" w:name="_Toc508117923"/>
      <w:r>
        <w:rPr>
          <w:rFonts w:ascii="楷体" w:eastAsia="楷体" w:hAnsi="楷体" w:cs="Times New Roman" w:hint="eastAsia"/>
          <w:b/>
          <w:kern w:val="0"/>
          <w:sz w:val="32"/>
          <w:szCs w:val="32"/>
        </w:rPr>
        <w:t>9.7【分工合作】</w:t>
      </w:r>
      <w:bookmarkEnd w:id="624"/>
      <w:bookmarkEnd w:id="625"/>
      <w:bookmarkEnd w:id="626"/>
      <w:bookmarkEnd w:id="627"/>
      <w:bookmarkEnd w:id="628"/>
    </w:p>
    <w:p w14:paraId="3474DB41"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各被告之间或者被告与他人之间存在体现合作意愿的协议等证据，或者基于在案证据能够证明各方在内容合作、利益分享等方面紧密相联的，可以认定各方具有共同提供涉案作品、表演、录音录像制品的主观意思联络，但被告能够证明其根据技术或者商业模式的客观需求，仅提供技术服务的除外。</w:t>
      </w:r>
    </w:p>
    <w:p w14:paraId="020C1A2B" w14:textId="77777777" w:rsidR="00C63EE7" w:rsidRDefault="00C63EE7">
      <w:pPr>
        <w:adjustRightInd w:val="0"/>
        <w:spacing w:line="460" w:lineRule="exact"/>
        <w:rPr>
          <w:rFonts w:ascii="楷体" w:eastAsia="楷体" w:hAnsi="楷体" w:cs="楷体"/>
          <w:b/>
          <w:kern w:val="0"/>
          <w:sz w:val="32"/>
          <w:szCs w:val="32"/>
        </w:rPr>
      </w:pPr>
    </w:p>
    <w:p w14:paraId="25549706"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29" w:name="_Toc508119209"/>
      <w:bookmarkStart w:id="630" w:name="_Toc511146781"/>
      <w:bookmarkStart w:id="631" w:name="_Toc511639996"/>
      <w:bookmarkStart w:id="632" w:name="_Toc511633888"/>
      <w:bookmarkStart w:id="633" w:name="_Toc508117924"/>
      <w:r>
        <w:rPr>
          <w:rFonts w:ascii="楷体" w:eastAsia="楷体" w:hAnsi="楷体" w:cs="Times New Roman" w:hint="eastAsia"/>
          <w:b/>
          <w:kern w:val="0"/>
          <w:sz w:val="32"/>
          <w:szCs w:val="32"/>
        </w:rPr>
        <w:lastRenderedPageBreak/>
        <w:t>9.8【教唆、帮助侵权】</w:t>
      </w:r>
      <w:bookmarkEnd w:id="629"/>
      <w:bookmarkEnd w:id="630"/>
      <w:bookmarkEnd w:id="631"/>
      <w:bookmarkEnd w:id="632"/>
      <w:bookmarkEnd w:id="633"/>
    </w:p>
    <w:p w14:paraId="39328BE3"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被告作为技术服务提供者构成教唆、帮助侵权的，应当以存在直接侵权行为为前提条件。</w:t>
      </w:r>
    </w:p>
    <w:p w14:paraId="632D519D" w14:textId="77777777" w:rsidR="00C63EE7" w:rsidRDefault="00C63EE7">
      <w:pPr>
        <w:adjustRightInd w:val="0"/>
        <w:spacing w:line="460" w:lineRule="exact"/>
        <w:rPr>
          <w:rFonts w:ascii="楷体" w:eastAsia="楷体" w:hAnsi="楷体" w:cs="楷体"/>
          <w:b/>
          <w:kern w:val="0"/>
          <w:sz w:val="32"/>
          <w:szCs w:val="32"/>
        </w:rPr>
      </w:pPr>
    </w:p>
    <w:p w14:paraId="5CA0DF2E"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34" w:name="_Toc511146782"/>
      <w:bookmarkStart w:id="635" w:name="_Toc511633889"/>
      <w:bookmarkStart w:id="636" w:name="_Toc508119210"/>
      <w:bookmarkStart w:id="637" w:name="_Toc511639997"/>
      <w:bookmarkStart w:id="638" w:name="_Toc508117925"/>
      <w:r>
        <w:rPr>
          <w:rFonts w:ascii="楷体" w:eastAsia="楷体" w:hAnsi="楷体" w:cs="Times New Roman" w:hint="eastAsia"/>
          <w:b/>
          <w:kern w:val="0"/>
          <w:sz w:val="32"/>
          <w:szCs w:val="32"/>
        </w:rPr>
        <w:t>9.9【教唆、帮助侵权的过错】</w:t>
      </w:r>
      <w:bookmarkEnd w:id="634"/>
      <w:bookmarkEnd w:id="635"/>
      <w:bookmarkEnd w:id="636"/>
      <w:bookmarkEnd w:id="637"/>
      <w:bookmarkEnd w:id="638"/>
    </w:p>
    <w:p w14:paraId="229EDE2D"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被告实施教唆、帮助行为应承担侵权责任的，主观上应当具有“明知”或者“应知”的主观过错。“明知”指实际知道侵权行为存在；“应知”指因存在着明显侵权行为的事实，应当意识到侵权行为的存在。</w:t>
      </w:r>
    </w:p>
    <w:p w14:paraId="43BE1E7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上述过错的判断应当以网络服务提供者的预见能力和预见范围为基础，又要区别通常预见水平和专业预见水平等情况。</w:t>
      </w:r>
    </w:p>
    <w:p w14:paraId="6FA49FD0" w14:textId="77777777" w:rsidR="00C63EE7" w:rsidRDefault="00C63EE7">
      <w:pPr>
        <w:adjustRightInd w:val="0"/>
        <w:spacing w:line="460" w:lineRule="exact"/>
        <w:rPr>
          <w:rFonts w:ascii="楷体" w:eastAsia="楷体" w:hAnsi="楷体" w:cs="楷体"/>
          <w:b/>
          <w:kern w:val="0"/>
          <w:sz w:val="32"/>
          <w:szCs w:val="32"/>
        </w:rPr>
      </w:pPr>
    </w:p>
    <w:p w14:paraId="1993D8D0"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39" w:name="_Toc508117926"/>
      <w:bookmarkStart w:id="640" w:name="_Toc511639998"/>
      <w:bookmarkStart w:id="641" w:name="_Toc511146783"/>
      <w:bookmarkStart w:id="642" w:name="_Toc511633890"/>
      <w:bookmarkStart w:id="643" w:name="_Toc508119211"/>
      <w:r>
        <w:rPr>
          <w:rFonts w:ascii="楷体" w:eastAsia="楷体" w:hAnsi="楷体" w:cs="Times New Roman" w:hint="eastAsia"/>
          <w:b/>
          <w:kern w:val="0"/>
          <w:sz w:val="32"/>
          <w:szCs w:val="32"/>
        </w:rPr>
        <w:t>9.10【提供信息存储空间服务的认定】</w:t>
      </w:r>
      <w:bookmarkEnd w:id="639"/>
      <w:bookmarkEnd w:id="640"/>
      <w:bookmarkEnd w:id="641"/>
      <w:bookmarkEnd w:id="642"/>
      <w:bookmarkEnd w:id="643"/>
    </w:p>
    <w:p w14:paraId="57F16CEB"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被告主张提供信息存储空间服务的，一般综合下列因素予以认定：</w:t>
      </w:r>
    </w:p>
    <w:p w14:paraId="63EC468A"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（1）被告提供的证据可以证明其网站具备为服务对象提供信息存储空间服务的功能；</w:t>
      </w:r>
    </w:p>
    <w:p w14:paraId="7A5B0DCC"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（2）被告网站中的相关内容明确标示了为服务对象提供信息存储空间服务；</w:t>
      </w:r>
    </w:p>
    <w:p w14:paraId="122D3A02"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（3）被告能够提供上传者的用户名、注册IP地址、注册时间、上传IP地址、联系方式以及上传时间、上传信息等证据；</w:t>
      </w:r>
    </w:p>
    <w:p w14:paraId="6C170B9B"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（4）其他因素。</w:t>
      </w:r>
    </w:p>
    <w:p w14:paraId="4B2531F1" w14:textId="77777777" w:rsidR="00C63EE7" w:rsidRDefault="00C63EE7">
      <w:pPr>
        <w:adjustRightInd w:val="0"/>
        <w:spacing w:line="460" w:lineRule="exact"/>
        <w:rPr>
          <w:rFonts w:ascii="楷体" w:eastAsia="楷体" w:hAnsi="楷体" w:cs="楷体"/>
          <w:b/>
          <w:kern w:val="0"/>
          <w:sz w:val="32"/>
          <w:szCs w:val="32"/>
        </w:rPr>
      </w:pPr>
    </w:p>
    <w:p w14:paraId="6CF9D579"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44" w:name="_Toc508119212"/>
      <w:bookmarkStart w:id="645" w:name="_Toc511146784"/>
      <w:bookmarkStart w:id="646" w:name="_Toc511633891"/>
      <w:bookmarkStart w:id="647" w:name="_Toc508117927"/>
      <w:bookmarkStart w:id="648" w:name="_Toc511639999"/>
      <w:r>
        <w:rPr>
          <w:rFonts w:ascii="楷体" w:eastAsia="楷体" w:hAnsi="楷体" w:cs="Times New Roman" w:hint="eastAsia"/>
          <w:b/>
          <w:kern w:val="0"/>
          <w:sz w:val="32"/>
          <w:szCs w:val="32"/>
        </w:rPr>
        <w:lastRenderedPageBreak/>
        <w:t>9.11【信息存储空间服务提供者“应知”的判断】</w:t>
      </w:r>
      <w:bookmarkEnd w:id="644"/>
      <w:bookmarkEnd w:id="645"/>
      <w:bookmarkEnd w:id="646"/>
      <w:bookmarkEnd w:id="647"/>
      <w:bookmarkEnd w:id="648"/>
    </w:p>
    <w:p w14:paraId="477F6483" w14:textId="77777777" w:rsidR="00C63EE7" w:rsidRDefault="00000000">
      <w:pPr>
        <w:adjustRightInd w:val="0"/>
        <w:spacing w:line="460" w:lineRule="exact"/>
        <w:ind w:firstLineChars="250" w:firstLine="800"/>
        <w:rPr>
          <w:rFonts w:ascii="楷体" w:eastAsia="楷体" w:hAnsi="楷体" w:cs="楷体"/>
          <w:kern w:val="0"/>
          <w:sz w:val="32"/>
          <w:szCs w:val="32"/>
        </w:rPr>
      </w:pPr>
      <w:r>
        <w:rPr>
          <w:rFonts w:ascii="楷体" w:eastAsia="楷体" w:hAnsi="楷体" w:cs="楷体" w:hint="eastAsia"/>
          <w:kern w:val="0"/>
          <w:sz w:val="32"/>
          <w:szCs w:val="32"/>
        </w:rPr>
        <w:t>信息存储空间服务提供者同时符合下列条件的，可以认定其具有“应知”的过错：</w:t>
      </w:r>
    </w:p>
    <w:p w14:paraId="7D3FE29B" w14:textId="77777777" w:rsidR="00C63EE7" w:rsidRDefault="00000000">
      <w:pPr>
        <w:adjustRightInd w:val="0"/>
        <w:spacing w:line="460" w:lineRule="exact"/>
        <w:ind w:firstLineChars="250" w:firstLine="800"/>
        <w:rPr>
          <w:rFonts w:ascii="楷体" w:eastAsia="楷体" w:hAnsi="楷体" w:cs="楷体"/>
          <w:kern w:val="0"/>
          <w:sz w:val="32"/>
          <w:szCs w:val="32"/>
        </w:rPr>
      </w:pPr>
      <w:r>
        <w:rPr>
          <w:rFonts w:ascii="楷体" w:eastAsia="楷体" w:hAnsi="楷体" w:cs="楷体" w:hint="eastAsia"/>
          <w:kern w:val="0"/>
          <w:sz w:val="32"/>
          <w:szCs w:val="32"/>
        </w:rPr>
        <w:t>（1）能够合理地认识到涉案作品、表演、录音录像制品在其存储空间传播；</w:t>
      </w:r>
    </w:p>
    <w:p w14:paraId="16E55F87" w14:textId="77777777" w:rsidR="00C63EE7" w:rsidRDefault="00000000">
      <w:pPr>
        <w:adjustRightInd w:val="0"/>
        <w:spacing w:line="460" w:lineRule="exact"/>
        <w:ind w:firstLineChars="250" w:firstLine="800"/>
        <w:rPr>
          <w:rFonts w:ascii="楷体" w:eastAsia="楷体" w:hAnsi="楷体" w:cs="楷体"/>
          <w:kern w:val="0"/>
          <w:sz w:val="32"/>
          <w:szCs w:val="32"/>
        </w:rPr>
      </w:pPr>
      <w:r>
        <w:rPr>
          <w:rFonts w:ascii="楷体" w:eastAsia="楷体" w:hAnsi="楷体" w:cs="楷体" w:hint="eastAsia"/>
          <w:kern w:val="0"/>
          <w:sz w:val="32"/>
          <w:szCs w:val="32"/>
        </w:rPr>
        <w:t>（2）能够合理地认识到网络用户未经权利人的许可提供涉案作品、表演、录音录像制品。</w:t>
      </w:r>
    </w:p>
    <w:p w14:paraId="788E8466" w14:textId="77777777" w:rsidR="00C63EE7" w:rsidRDefault="00C63EE7">
      <w:pPr>
        <w:adjustRightInd w:val="0"/>
        <w:spacing w:line="460" w:lineRule="exact"/>
        <w:ind w:firstLineChars="250" w:firstLine="800"/>
        <w:rPr>
          <w:rFonts w:ascii="楷体" w:eastAsia="楷体" w:hAnsi="楷体" w:cs="楷体"/>
          <w:kern w:val="0"/>
          <w:sz w:val="32"/>
          <w:szCs w:val="32"/>
        </w:rPr>
      </w:pPr>
    </w:p>
    <w:p w14:paraId="0E7A2C67"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49" w:name="_Toc508117928"/>
      <w:bookmarkStart w:id="650" w:name="_Toc508119213"/>
      <w:bookmarkStart w:id="651" w:name="_Toc511146785"/>
      <w:bookmarkStart w:id="652" w:name="_Toc511640000"/>
      <w:bookmarkStart w:id="653" w:name="_Toc511633892"/>
      <w:r>
        <w:rPr>
          <w:rFonts w:ascii="楷体" w:eastAsia="楷体" w:hAnsi="楷体" w:cs="Times New Roman" w:hint="eastAsia"/>
          <w:b/>
          <w:kern w:val="0"/>
          <w:sz w:val="32"/>
          <w:szCs w:val="32"/>
        </w:rPr>
        <w:t>9.12【信息存储空间服务提供者“应知”的判断】</w:t>
      </w:r>
      <w:bookmarkEnd w:id="649"/>
      <w:bookmarkEnd w:id="650"/>
      <w:bookmarkEnd w:id="651"/>
      <w:bookmarkEnd w:id="652"/>
      <w:bookmarkEnd w:id="653"/>
    </w:p>
    <w:p w14:paraId="00061BE7"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有以下情形之一的，可以推定信息存储空间服务提供者“能够合理地认识到涉案作品、表演、录音录像制品在其存储空间传播”，但有相反证据的除外：</w:t>
      </w:r>
    </w:p>
    <w:p w14:paraId="05690E0A"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（1）涉案作品、表演、录音录像制品或者与其相关的信息位于首页、各栏目首页或者其他主要页面等可被明显感知的位置；</w:t>
      </w:r>
    </w:p>
    <w:p w14:paraId="2A4C540D" w14:textId="77777777" w:rsidR="00C63EE7" w:rsidRDefault="00000000">
      <w:pPr>
        <w:adjustRightInd w:val="0"/>
        <w:spacing w:line="460" w:lineRule="exact"/>
        <w:rPr>
          <w:rFonts w:ascii="楷体" w:eastAsia="楷体" w:hAnsi="楷体" w:cs="楷体"/>
          <w:kern w:val="0"/>
          <w:sz w:val="32"/>
          <w:szCs w:val="32"/>
        </w:rPr>
      </w:pPr>
      <w:r>
        <w:rPr>
          <w:rFonts w:ascii="楷体" w:eastAsia="楷体" w:hAnsi="楷体" w:cs="楷体" w:hint="eastAsia"/>
          <w:kern w:val="0"/>
          <w:sz w:val="32"/>
          <w:szCs w:val="32"/>
        </w:rPr>
        <w:t xml:space="preserve">    （2）对涉案作品、表演、录音录像制品的主题或者内容主动进行选择、编辑、修改、整理、推荐或者为其设立专门排行榜的；</w:t>
      </w:r>
    </w:p>
    <w:p w14:paraId="4D41439E" w14:textId="77777777" w:rsidR="00C63EE7" w:rsidRDefault="00000000">
      <w:pPr>
        <w:adjustRightInd w:val="0"/>
        <w:spacing w:line="460" w:lineRule="exact"/>
        <w:rPr>
          <w:rFonts w:ascii="楷体" w:eastAsia="楷体" w:hAnsi="楷体" w:cs="楷体"/>
          <w:kern w:val="0"/>
          <w:sz w:val="32"/>
          <w:szCs w:val="32"/>
        </w:rPr>
      </w:pPr>
      <w:r>
        <w:rPr>
          <w:rFonts w:ascii="楷体" w:eastAsia="楷体" w:hAnsi="楷体" w:cs="楷体" w:hint="eastAsia"/>
          <w:kern w:val="0"/>
          <w:sz w:val="32"/>
          <w:szCs w:val="32"/>
        </w:rPr>
        <w:t xml:space="preserve">    （3）其他情形。</w:t>
      </w:r>
    </w:p>
    <w:p w14:paraId="5BCBE44E" w14:textId="77777777" w:rsidR="00C63EE7" w:rsidRDefault="00C63EE7">
      <w:pPr>
        <w:adjustRightInd w:val="0"/>
        <w:spacing w:line="460" w:lineRule="exact"/>
        <w:ind w:firstLineChars="200" w:firstLine="643"/>
        <w:rPr>
          <w:rFonts w:ascii="楷体" w:eastAsia="楷体" w:hAnsi="楷体" w:cs="楷体"/>
          <w:b/>
          <w:kern w:val="0"/>
          <w:sz w:val="32"/>
          <w:szCs w:val="32"/>
        </w:rPr>
      </w:pPr>
    </w:p>
    <w:p w14:paraId="3802715B"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54" w:name="_Toc508117929"/>
      <w:bookmarkStart w:id="655" w:name="_Toc508119214"/>
      <w:bookmarkStart w:id="656" w:name="_Toc511633893"/>
      <w:bookmarkStart w:id="657" w:name="_Toc511640001"/>
      <w:bookmarkStart w:id="658" w:name="_Toc511146786"/>
      <w:r>
        <w:rPr>
          <w:rFonts w:ascii="楷体" w:eastAsia="楷体" w:hAnsi="楷体" w:cs="Times New Roman" w:hint="eastAsia"/>
          <w:b/>
          <w:kern w:val="0"/>
          <w:sz w:val="32"/>
          <w:szCs w:val="32"/>
        </w:rPr>
        <w:t>9.13【信息存储空间服务提供者“应知”的判断】</w:t>
      </w:r>
      <w:bookmarkEnd w:id="654"/>
      <w:bookmarkEnd w:id="655"/>
      <w:bookmarkEnd w:id="656"/>
      <w:bookmarkEnd w:id="657"/>
      <w:bookmarkEnd w:id="658"/>
    </w:p>
    <w:p w14:paraId="50C394E9" w14:textId="77777777" w:rsidR="00C63EE7" w:rsidRDefault="00000000">
      <w:pPr>
        <w:adjustRightInd w:val="0"/>
        <w:spacing w:line="460" w:lineRule="exact"/>
        <w:ind w:firstLine="492"/>
        <w:rPr>
          <w:rFonts w:ascii="楷体" w:eastAsia="楷体" w:hAnsi="楷体" w:cs="楷体"/>
          <w:kern w:val="0"/>
          <w:sz w:val="32"/>
          <w:szCs w:val="32"/>
        </w:rPr>
      </w:pPr>
      <w:r>
        <w:rPr>
          <w:rFonts w:ascii="楷体" w:eastAsia="楷体" w:hAnsi="楷体" w:cs="楷体" w:hint="eastAsia"/>
          <w:kern w:val="0"/>
          <w:sz w:val="32"/>
          <w:szCs w:val="32"/>
        </w:rPr>
        <w:t>有以下情形之一的,可以推定信息存储空间网络服务提供者“能够合理地认识到网络用户提供涉案作品、表演、录音录像制品未经权利人的许可”，但有相反证据的除外：</w:t>
      </w:r>
    </w:p>
    <w:p w14:paraId="7A349B36" w14:textId="77777777" w:rsidR="00C63EE7" w:rsidRDefault="00000000">
      <w:pPr>
        <w:adjustRightInd w:val="0"/>
        <w:spacing w:line="460" w:lineRule="exact"/>
        <w:ind w:firstLine="492"/>
        <w:rPr>
          <w:rFonts w:ascii="楷体" w:eastAsia="楷体" w:hAnsi="楷体" w:cs="楷体"/>
          <w:kern w:val="0"/>
          <w:sz w:val="32"/>
          <w:szCs w:val="32"/>
        </w:rPr>
      </w:pPr>
      <w:r>
        <w:rPr>
          <w:rFonts w:ascii="楷体" w:eastAsia="楷体" w:hAnsi="楷体" w:cs="楷体" w:hint="eastAsia"/>
          <w:kern w:val="0"/>
          <w:sz w:val="32"/>
          <w:szCs w:val="32"/>
        </w:rPr>
        <w:t>（1）网络用户提供的是专业制作且内容完整的影视作品、</w:t>
      </w:r>
      <w:r>
        <w:rPr>
          <w:rFonts w:ascii="楷体" w:eastAsia="楷体" w:hAnsi="楷体" w:cs="楷体" w:hint="eastAsia"/>
          <w:kern w:val="0"/>
          <w:sz w:val="32"/>
          <w:szCs w:val="32"/>
        </w:rPr>
        <w:lastRenderedPageBreak/>
        <w:t>音乐作品、表演、录音录像制品，或者处于热播、热映期间的影视作品、知名度较高的其他作品以及相关的表演、录音录像制品；</w:t>
      </w:r>
    </w:p>
    <w:p w14:paraId="4F336E63" w14:textId="77777777" w:rsidR="00C63EE7" w:rsidRDefault="00000000">
      <w:pPr>
        <w:adjustRightInd w:val="0"/>
        <w:spacing w:line="460" w:lineRule="exact"/>
        <w:ind w:firstLine="492"/>
        <w:rPr>
          <w:rFonts w:ascii="楷体" w:eastAsia="楷体" w:hAnsi="楷体" w:cs="楷体"/>
          <w:kern w:val="0"/>
          <w:sz w:val="32"/>
          <w:szCs w:val="32"/>
        </w:rPr>
      </w:pPr>
      <w:r>
        <w:rPr>
          <w:rFonts w:ascii="楷体" w:eastAsia="楷体" w:hAnsi="楷体" w:cs="楷体" w:hint="eastAsia"/>
          <w:kern w:val="0"/>
          <w:sz w:val="32"/>
          <w:szCs w:val="32"/>
        </w:rPr>
        <w:t>（2）网络用户提供的是正在制作过程中</w:t>
      </w:r>
      <w:proofErr w:type="gramStart"/>
      <w:r>
        <w:rPr>
          <w:rFonts w:ascii="楷体" w:eastAsia="楷体" w:hAnsi="楷体" w:cs="楷体" w:hint="eastAsia"/>
          <w:kern w:val="0"/>
          <w:sz w:val="32"/>
          <w:szCs w:val="32"/>
        </w:rPr>
        <w:t>且按照</w:t>
      </w:r>
      <w:proofErr w:type="gramEnd"/>
      <w:r>
        <w:rPr>
          <w:rFonts w:ascii="楷体" w:eastAsia="楷体" w:hAnsi="楷体" w:cs="楷体" w:hint="eastAsia"/>
          <w:kern w:val="0"/>
          <w:sz w:val="32"/>
          <w:szCs w:val="32"/>
        </w:rPr>
        <w:t>常理制作者不可能准许其传播的影视作品、音乐作品、表演、录音录像制品；</w:t>
      </w:r>
    </w:p>
    <w:p w14:paraId="031EAAE7" w14:textId="77777777" w:rsidR="00C63EE7" w:rsidRDefault="00000000">
      <w:pPr>
        <w:adjustRightInd w:val="0"/>
        <w:spacing w:line="460" w:lineRule="exact"/>
        <w:ind w:firstLine="492"/>
        <w:rPr>
          <w:rFonts w:ascii="楷体" w:eastAsia="楷体" w:hAnsi="楷体" w:cs="楷体"/>
          <w:kern w:val="0"/>
          <w:sz w:val="32"/>
          <w:szCs w:val="32"/>
        </w:rPr>
      </w:pPr>
      <w:r>
        <w:rPr>
          <w:rFonts w:ascii="楷体" w:eastAsia="楷体" w:hAnsi="楷体" w:cs="楷体" w:hint="eastAsia"/>
          <w:kern w:val="0"/>
          <w:sz w:val="32"/>
          <w:szCs w:val="32"/>
        </w:rPr>
        <w:t>（3）其他明显的侵权事实。</w:t>
      </w:r>
    </w:p>
    <w:p w14:paraId="4A8F18B7" w14:textId="77777777" w:rsidR="00C63EE7" w:rsidRDefault="00C63EE7">
      <w:pPr>
        <w:adjustRightInd w:val="0"/>
        <w:spacing w:line="460" w:lineRule="exact"/>
        <w:ind w:firstLine="492"/>
        <w:rPr>
          <w:rFonts w:ascii="楷体" w:eastAsia="楷体" w:hAnsi="楷体" w:cs="楷体"/>
          <w:kern w:val="0"/>
          <w:sz w:val="32"/>
          <w:szCs w:val="32"/>
        </w:rPr>
      </w:pPr>
    </w:p>
    <w:p w14:paraId="6EB3F22E"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59" w:name="_Toc508119215"/>
      <w:bookmarkStart w:id="660" w:name="_Toc508117930"/>
      <w:bookmarkStart w:id="661" w:name="_Toc511633894"/>
      <w:bookmarkStart w:id="662" w:name="_Toc511640002"/>
      <w:bookmarkStart w:id="663" w:name="_Toc511146787"/>
      <w:r>
        <w:rPr>
          <w:rFonts w:ascii="楷体" w:eastAsia="楷体" w:hAnsi="楷体" w:cs="Times New Roman" w:hint="eastAsia"/>
          <w:b/>
          <w:kern w:val="0"/>
          <w:sz w:val="32"/>
          <w:szCs w:val="32"/>
        </w:rPr>
        <w:t>9.14【提供链接服务行为的认定】</w:t>
      </w:r>
      <w:bookmarkEnd w:id="659"/>
      <w:bookmarkEnd w:id="660"/>
      <w:bookmarkEnd w:id="661"/>
      <w:bookmarkEnd w:id="662"/>
      <w:bookmarkEnd w:id="663"/>
    </w:p>
    <w:p w14:paraId="085ECD6B"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被告能够举证证明存在以下情形之一的，可以初步认定其提供的是链接服务：</w:t>
      </w:r>
    </w:p>
    <w:p w14:paraId="37FB3B58"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（1）涉案作品、表演、录音录像制品的播放是自被告网站跳转至第三方网站进行的；</w:t>
      </w:r>
    </w:p>
    <w:p w14:paraId="3C205EA9" w14:textId="77777777" w:rsidR="00C63EE7" w:rsidRDefault="00000000">
      <w:pPr>
        <w:adjustRightInd w:val="0"/>
        <w:spacing w:line="460" w:lineRule="exact"/>
        <w:ind w:firstLineChars="200" w:firstLine="640"/>
        <w:rPr>
          <w:rFonts w:ascii="楷体" w:eastAsia="楷体" w:hAnsi="楷体" w:cs="楷体"/>
          <w:kern w:val="0"/>
          <w:sz w:val="32"/>
          <w:szCs w:val="32"/>
          <w:u w:val="single"/>
        </w:rPr>
      </w:pPr>
      <w:r>
        <w:rPr>
          <w:rFonts w:ascii="楷体" w:eastAsia="楷体" w:hAnsi="楷体" w:cs="楷体" w:hint="eastAsia"/>
          <w:kern w:val="0"/>
          <w:sz w:val="32"/>
          <w:szCs w:val="32"/>
        </w:rPr>
        <w:t>（2）涉案作品、表演、录音录像制品的播放虽在被告网站进行，但其提供的证据足以证明涉案作品、表演、录音录像制品置于第三方网站的；</w:t>
      </w:r>
    </w:p>
    <w:p w14:paraId="40DC3C02"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（3）其他情形。</w:t>
      </w:r>
    </w:p>
    <w:p w14:paraId="5BF6DE8F"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单独依据播放画面的水印或者影片介绍中播放来源的图标、文字等，不宜认定被告实施的是链接服务行为。</w:t>
      </w:r>
    </w:p>
    <w:p w14:paraId="28C4F8E1"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278C9CEB"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64" w:name="_Toc511640003"/>
      <w:bookmarkStart w:id="665" w:name="_Toc508117931"/>
      <w:bookmarkStart w:id="666" w:name="_Toc508119216"/>
      <w:bookmarkStart w:id="667" w:name="_Toc511146788"/>
      <w:bookmarkStart w:id="668" w:name="_Toc511633895"/>
      <w:r>
        <w:rPr>
          <w:rFonts w:ascii="楷体" w:eastAsia="楷体" w:hAnsi="楷体" w:cs="Times New Roman" w:hint="eastAsia"/>
          <w:b/>
          <w:kern w:val="0"/>
          <w:sz w:val="32"/>
          <w:szCs w:val="32"/>
        </w:rPr>
        <w:t>9.15【链接服务提供者“应知”的判断】</w:t>
      </w:r>
      <w:bookmarkEnd w:id="664"/>
      <w:bookmarkEnd w:id="665"/>
      <w:bookmarkEnd w:id="666"/>
      <w:bookmarkEnd w:id="667"/>
      <w:bookmarkEnd w:id="668"/>
    </w:p>
    <w:p w14:paraId="586C9A4B"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有下列情形之一的，可以认定链接服务提供者具有“应知”的过错：</w:t>
      </w:r>
    </w:p>
    <w:p w14:paraId="59680E8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（1）链接服务提供者对被链接的涉案作品、表演、录音录像制品进行了主动的选择、编辑、推荐，公众可以</w:t>
      </w:r>
      <w:proofErr w:type="gramStart"/>
      <w:r>
        <w:rPr>
          <w:rFonts w:ascii="楷体" w:eastAsia="楷体" w:hAnsi="楷体" w:cs="楷体" w:hint="eastAsia"/>
          <w:kern w:val="0"/>
          <w:sz w:val="32"/>
          <w:szCs w:val="32"/>
        </w:rPr>
        <w:t>在设链网站</w:t>
      </w:r>
      <w:proofErr w:type="gramEnd"/>
      <w:r>
        <w:rPr>
          <w:rFonts w:ascii="楷体" w:eastAsia="楷体" w:hAnsi="楷体" w:cs="楷体" w:hint="eastAsia"/>
          <w:kern w:val="0"/>
          <w:sz w:val="32"/>
          <w:szCs w:val="32"/>
        </w:rPr>
        <w:t>上可以直接下载、浏览或者其他方式获得的；</w:t>
      </w:r>
    </w:p>
    <w:p w14:paraId="0803393A"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lastRenderedPageBreak/>
        <w:t>（2）链接服务提供者设置定向链接，且被链接网站未经许可提供涉案作品、表演、录音录像制品侵权行为明显的；</w:t>
      </w:r>
    </w:p>
    <w:p w14:paraId="7EB71F2A"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（3）其他情形。</w:t>
      </w:r>
    </w:p>
    <w:p w14:paraId="523377D5"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1B88FDAC"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69" w:name="_Toc511146789"/>
      <w:bookmarkStart w:id="670" w:name="_Toc511633896"/>
      <w:bookmarkStart w:id="671" w:name="_Toc508117932"/>
      <w:bookmarkStart w:id="672" w:name="_Toc511640004"/>
      <w:bookmarkStart w:id="673" w:name="_Toc508119217"/>
      <w:r>
        <w:rPr>
          <w:rFonts w:ascii="楷体" w:eastAsia="楷体" w:hAnsi="楷体" w:cs="Times New Roman" w:hint="eastAsia"/>
          <w:b/>
          <w:kern w:val="0"/>
          <w:sz w:val="32"/>
          <w:szCs w:val="32"/>
        </w:rPr>
        <w:t>9.16【通过破坏或者避开技术措施设置链接的行为】</w:t>
      </w:r>
      <w:bookmarkEnd w:id="669"/>
      <w:bookmarkEnd w:id="670"/>
      <w:bookmarkEnd w:id="671"/>
      <w:bookmarkEnd w:id="672"/>
      <w:bookmarkEnd w:id="673"/>
    </w:p>
    <w:p w14:paraId="71787A69"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对于通过破坏或者避开技术措施设置链接的行为，原告依据著作权法第十条第一款第十二项主张权利的，可以根据案件情况予以支持。</w:t>
      </w:r>
    </w:p>
    <w:p w14:paraId="35FD0090" w14:textId="77777777" w:rsidR="00C63EE7" w:rsidRDefault="00C63EE7">
      <w:pPr>
        <w:adjustRightInd w:val="0"/>
        <w:spacing w:line="460" w:lineRule="exact"/>
        <w:rPr>
          <w:rFonts w:ascii="楷体" w:eastAsia="楷体" w:hAnsi="楷体" w:cs="楷体"/>
          <w:b/>
          <w:kern w:val="0"/>
          <w:sz w:val="32"/>
          <w:szCs w:val="32"/>
        </w:rPr>
      </w:pPr>
    </w:p>
    <w:p w14:paraId="460B55E0"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74" w:name="_Toc511633897"/>
      <w:bookmarkStart w:id="675" w:name="_Toc508119218"/>
      <w:bookmarkStart w:id="676" w:name="_Toc511640005"/>
      <w:bookmarkStart w:id="677" w:name="_Toc511146790"/>
      <w:bookmarkStart w:id="678" w:name="_Toc508117933"/>
      <w:r>
        <w:rPr>
          <w:rFonts w:ascii="楷体" w:eastAsia="楷体" w:hAnsi="楷体" w:cs="Times New Roman" w:hint="eastAsia"/>
          <w:b/>
          <w:kern w:val="0"/>
          <w:sz w:val="32"/>
          <w:szCs w:val="32"/>
        </w:rPr>
        <w:t>9.17【侵权责任法第三十六条与避风港条款的关系】</w:t>
      </w:r>
      <w:bookmarkEnd w:id="674"/>
      <w:bookmarkEnd w:id="675"/>
      <w:bookmarkEnd w:id="676"/>
      <w:bookmarkEnd w:id="677"/>
      <w:bookmarkEnd w:id="678"/>
    </w:p>
    <w:p w14:paraId="3BEA49B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侵权责任法第三十六条第二款、第三款属于网络服务提供者的侵权责任构成要件条款。</w:t>
      </w:r>
    </w:p>
    <w:p w14:paraId="261BCFEC"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不符合信息网络传播权保护条例第二十条、第二十一条、第二十二条、第二十三条关于网络服务提供者侵权损害赔偿责任免责条款的，还应当根据侵权责任法第三十六条判断网络服务提供者是否应当承担相应的侵权责任。</w:t>
      </w:r>
    </w:p>
    <w:p w14:paraId="140458AB" w14:textId="77777777" w:rsidR="00C63EE7" w:rsidRDefault="00C63EE7">
      <w:pPr>
        <w:adjustRightInd w:val="0"/>
        <w:spacing w:line="460" w:lineRule="exact"/>
        <w:rPr>
          <w:rFonts w:ascii="楷体" w:eastAsia="楷体" w:hAnsi="楷体" w:cs="楷体"/>
          <w:b/>
          <w:kern w:val="0"/>
          <w:sz w:val="32"/>
          <w:szCs w:val="32"/>
        </w:rPr>
      </w:pPr>
    </w:p>
    <w:p w14:paraId="05CA59FD"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79" w:name="_Toc511640006"/>
      <w:bookmarkStart w:id="680" w:name="_Toc508119219"/>
      <w:bookmarkStart w:id="681" w:name="_Toc511146791"/>
      <w:bookmarkStart w:id="682" w:name="_Toc511633898"/>
      <w:bookmarkStart w:id="683" w:name="_Toc508117934"/>
      <w:r>
        <w:rPr>
          <w:rFonts w:ascii="楷体" w:eastAsia="楷体" w:hAnsi="楷体" w:cs="Times New Roman" w:hint="eastAsia"/>
          <w:b/>
          <w:kern w:val="0"/>
          <w:sz w:val="32"/>
          <w:szCs w:val="32"/>
        </w:rPr>
        <w:t>9.18【“改变”的理解】</w:t>
      </w:r>
      <w:bookmarkEnd w:id="679"/>
      <w:bookmarkEnd w:id="680"/>
      <w:bookmarkEnd w:id="681"/>
      <w:bookmarkEnd w:id="682"/>
      <w:bookmarkEnd w:id="683"/>
    </w:p>
    <w:p w14:paraId="3EEAE56C"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信息网络传播权保护条例第二十二条规定所称“改变”，是指对服务对象提供的作品、表演、录音录像制品的内容进行了改变。</w:t>
      </w:r>
    </w:p>
    <w:p w14:paraId="54704802"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下列行为不应视为对服务对象提供的作品、表演、录音录像制品进行了改变：</w:t>
      </w:r>
    </w:p>
    <w:p w14:paraId="72876484"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（1）仅对作品、表演、录音录像制品的存储格式进行</w:t>
      </w:r>
      <w:r>
        <w:rPr>
          <w:rFonts w:ascii="楷体" w:eastAsia="楷体" w:hAnsi="楷体" w:cs="楷体" w:hint="eastAsia"/>
          <w:kern w:val="0"/>
          <w:sz w:val="32"/>
          <w:szCs w:val="32"/>
        </w:rPr>
        <w:lastRenderedPageBreak/>
        <w:t>了改变；</w:t>
      </w:r>
    </w:p>
    <w:p w14:paraId="4F281C74"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（2）对作品、表演、录音录像加注数字水印等网站标识；</w:t>
      </w:r>
    </w:p>
    <w:p w14:paraId="50D87BC3"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（3）在作品、表演、录音录像之前或者结尾处投放广告以及在作品、表演、录音录像中插播广告。</w:t>
      </w:r>
    </w:p>
    <w:p w14:paraId="1C10B7B7" w14:textId="77777777" w:rsidR="00C63EE7" w:rsidRDefault="00C63EE7">
      <w:pPr>
        <w:adjustRightInd w:val="0"/>
        <w:spacing w:line="460" w:lineRule="exact"/>
        <w:rPr>
          <w:rFonts w:ascii="楷体" w:eastAsia="楷体" w:hAnsi="楷体" w:cs="楷体"/>
          <w:b/>
          <w:kern w:val="0"/>
          <w:sz w:val="32"/>
          <w:szCs w:val="32"/>
        </w:rPr>
      </w:pPr>
    </w:p>
    <w:p w14:paraId="4864B315"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84" w:name="_Toc511146792"/>
      <w:bookmarkStart w:id="685" w:name="_Toc511633899"/>
      <w:bookmarkStart w:id="686" w:name="_Toc508119220"/>
      <w:bookmarkStart w:id="687" w:name="_Toc511640007"/>
      <w:bookmarkStart w:id="688" w:name="_Toc508117935"/>
      <w:r>
        <w:rPr>
          <w:rFonts w:ascii="楷体" w:eastAsia="楷体" w:hAnsi="楷体" w:cs="Times New Roman" w:hint="eastAsia"/>
          <w:b/>
          <w:kern w:val="0"/>
          <w:sz w:val="32"/>
          <w:szCs w:val="32"/>
        </w:rPr>
        <w:t>9.19【直接获得经济利益的理解】</w:t>
      </w:r>
      <w:bookmarkEnd w:id="684"/>
      <w:bookmarkEnd w:id="685"/>
      <w:bookmarkEnd w:id="686"/>
      <w:bookmarkEnd w:id="687"/>
      <w:bookmarkEnd w:id="688"/>
    </w:p>
    <w:p w14:paraId="5A371108"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网络服务提供者因提供信息存储空间服务，按照时间、流量等向用户收取标准服务费用的，不属于信息网络传播权保护条例第二十二条第四项所称的“从服务对象提供作品、表演、录音录像制品中直接获得经济利益”。</w:t>
      </w:r>
    </w:p>
    <w:p w14:paraId="0D954909"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网络服务提供者因提供信息存储空间服务而收取的一般性广告费，</w:t>
      </w:r>
      <w:proofErr w:type="gramStart"/>
      <w:r>
        <w:rPr>
          <w:rFonts w:ascii="楷体" w:eastAsia="楷体" w:hAnsi="楷体" w:cs="楷体" w:hint="eastAsia"/>
          <w:kern w:val="0"/>
          <w:sz w:val="32"/>
          <w:szCs w:val="32"/>
        </w:rPr>
        <w:t>不</w:t>
      </w:r>
      <w:proofErr w:type="gramEnd"/>
      <w:r>
        <w:rPr>
          <w:rFonts w:ascii="楷体" w:eastAsia="楷体" w:hAnsi="楷体" w:cs="楷体" w:hint="eastAsia"/>
          <w:kern w:val="0"/>
          <w:sz w:val="32"/>
          <w:szCs w:val="32"/>
        </w:rPr>
        <w:t>认定为直接获得的经济利益。</w:t>
      </w:r>
    </w:p>
    <w:p w14:paraId="331F8BAD" w14:textId="77777777" w:rsidR="00C63EE7" w:rsidRDefault="00C63EE7">
      <w:pPr>
        <w:adjustRightInd w:val="0"/>
        <w:spacing w:line="460" w:lineRule="exact"/>
        <w:rPr>
          <w:rFonts w:ascii="楷体" w:eastAsia="楷体" w:hAnsi="楷体" w:cs="楷体"/>
          <w:b/>
          <w:kern w:val="0"/>
          <w:sz w:val="32"/>
          <w:szCs w:val="32"/>
        </w:rPr>
      </w:pPr>
    </w:p>
    <w:p w14:paraId="5C3E4888"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89" w:name="_Toc511640008"/>
      <w:bookmarkStart w:id="690" w:name="_Toc511146793"/>
      <w:bookmarkStart w:id="691" w:name="_Toc508117936"/>
      <w:bookmarkStart w:id="692" w:name="_Toc508119221"/>
      <w:bookmarkStart w:id="693" w:name="_Toc511633900"/>
      <w:r>
        <w:rPr>
          <w:rFonts w:ascii="楷体" w:eastAsia="楷体" w:hAnsi="楷体" w:cs="Times New Roman" w:hint="eastAsia"/>
          <w:b/>
          <w:kern w:val="0"/>
          <w:sz w:val="32"/>
          <w:szCs w:val="32"/>
        </w:rPr>
        <w:t>9.20【链接服务提供者进入避风港的要件】</w:t>
      </w:r>
      <w:bookmarkEnd w:id="689"/>
      <w:bookmarkEnd w:id="690"/>
      <w:bookmarkEnd w:id="691"/>
      <w:bookmarkEnd w:id="692"/>
      <w:bookmarkEnd w:id="693"/>
    </w:p>
    <w:p w14:paraId="5C717DB2"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根据信息网络传播权保护条例第二十三条，免除提供搜索、链接服务的网络服务提供者的损害赔偿责任，应当同时具备以下两个条件：</w:t>
      </w:r>
    </w:p>
    <w:p w14:paraId="08EFEBE9" w14:textId="77777777" w:rsidR="00C63EE7" w:rsidRDefault="00000000">
      <w:pPr>
        <w:widowControl/>
        <w:numPr>
          <w:ilvl w:val="0"/>
          <w:numId w:val="10"/>
        </w:num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对被链接的作品、表演、录音录像制品是否侵权不“明知”并且不“应知”；</w:t>
      </w:r>
    </w:p>
    <w:p w14:paraId="7739FFBD" w14:textId="77777777" w:rsidR="00C63EE7" w:rsidRDefault="00000000">
      <w:pPr>
        <w:widowControl/>
        <w:numPr>
          <w:ilvl w:val="0"/>
          <w:numId w:val="10"/>
        </w:num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接到权利人的通知后，及时断开与侵权作品、表演、录音录像制品的链接。</w:t>
      </w:r>
    </w:p>
    <w:p w14:paraId="0714FB69" w14:textId="77777777" w:rsidR="00C63EE7" w:rsidRDefault="00C63EE7">
      <w:pPr>
        <w:adjustRightInd w:val="0"/>
        <w:spacing w:line="460" w:lineRule="exact"/>
        <w:rPr>
          <w:rFonts w:ascii="楷体" w:eastAsia="楷体" w:hAnsi="楷体" w:cs="楷体"/>
          <w:b/>
          <w:kern w:val="0"/>
          <w:sz w:val="32"/>
          <w:szCs w:val="32"/>
        </w:rPr>
      </w:pPr>
    </w:p>
    <w:p w14:paraId="4AFDA776"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94" w:name="_Toc511640009"/>
      <w:bookmarkStart w:id="695" w:name="_Toc508119222"/>
      <w:bookmarkStart w:id="696" w:name="_Toc511146794"/>
      <w:bookmarkStart w:id="697" w:name="_Toc508117937"/>
      <w:bookmarkStart w:id="698" w:name="_Toc511633901"/>
      <w:r>
        <w:rPr>
          <w:rFonts w:ascii="楷体" w:eastAsia="楷体" w:hAnsi="楷体" w:cs="Times New Roman" w:hint="eastAsia"/>
          <w:b/>
          <w:kern w:val="0"/>
          <w:sz w:val="32"/>
          <w:szCs w:val="32"/>
        </w:rPr>
        <w:lastRenderedPageBreak/>
        <w:t>9.21【通知的认定】</w:t>
      </w:r>
      <w:bookmarkEnd w:id="694"/>
      <w:bookmarkEnd w:id="695"/>
      <w:bookmarkEnd w:id="696"/>
      <w:bookmarkEnd w:id="697"/>
      <w:bookmarkEnd w:id="698"/>
    </w:p>
    <w:p w14:paraId="000E3C2D"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权利人提交的通知应符合信息网络传播权保护条例第十四条的规定。</w:t>
      </w:r>
    </w:p>
    <w:p w14:paraId="3D2749D0"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权利人提交的通知未包含被诉侵权的作品、表演、录音录像制品的网络地址，但网络服务提供者根据该通知提供的信息对被诉侵权的作品、表演、录音录像制品能够足以准确定位的，可以认定权利人发出了通知。</w:t>
      </w:r>
    </w:p>
    <w:p w14:paraId="274784A3"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对被诉侵权的作品、表演、录音录像制品是否能够足以准确定位，应当考虑网络服务提供者提供的服务类型、权利人要求删除或者断开链接的文字作品或者表演、录音录像制品的文件类型以及作品、表演、录音录像制品的名称是否具有特定性等具体情况认定。</w:t>
      </w:r>
    </w:p>
    <w:p w14:paraId="7DB81AAE"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1AE491A1"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699" w:name="_Toc508119223"/>
      <w:bookmarkStart w:id="700" w:name="_Toc508117938"/>
      <w:bookmarkStart w:id="701" w:name="_Toc511633902"/>
      <w:bookmarkStart w:id="702" w:name="_Toc511146795"/>
      <w:bookmarkStart w:id="703" w:name="_Toc511640010"/>
      <w:r>
        <w:rPr>
          <w:rFonts w:ascii="楷体" w:eastAsia="楷体" w:hAnsi="楷体" w:cs="Times New Roman" w:hint="eastAsia"/>
          <w:b/>
          <w:kern w:val="0"/>
          <w:sz w:val="32"/>
          <w:szCs w:val="32"/>
        </w:rPr>
        <w:t>9.22【网页快照行为的认定】</w:t>
      </w:r>
      <w:bookmarkEnd w:id="699"/>
      <w:bookmarkEnd w:id="700"/>
      <w:bookmarkEnd w:id="701"/>
      <w:bookmarkEnd w:id="702"/>
      <w:bookmarkEnd w:id="703"/>
    </w:p>
    <w:p w14:paraId="4DB39040"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网络服务提供者在提供搜索服务时以快照形式在其服务器上生成作品、表演、录音录像制品的</w:t>
      </w:r>
      <w:proofErr w:type="gramStart"/>
      <w:r>
        <w:rPr>
          <w:rFonts w:ascii="楷体" w:eastAsia="楷体" w:hAnsi="楷体" w:cs="楷体" w:hint="eastAsia"/>
          <w:kern w:val="0"/>
          <w:sz w:val="32"/>
          <w:szCs w:val="32"/>
        </w:rPr>
        <w:t>复制件并通过</w:t>
      </w:r>
      <w:proofErr w:type="gramEnd"/>
      <w:r>
        <w:rPr>
          <w:rFonts w:ascii="楷体" w:eastAsia="楷体" w:hAnsi="楷体" w:cs="楷体" w:hint="eastAsia"/>
          <w:kern w:val="0"/>
          <w:sz w:val="32"/>
          <w:szCs w:val="32"/>
        </w:rPr>
        <w:t>信息网络向公众提供，使得公众能够在选定的时间和地点获得作品的，构成提供内容的行为。</w:t>
      </w:r>
    </w:p>
    <w:p w14:paraId="7CB1BB04"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网页快照服务提供者以搜索、链接或者系统缓存为由提出</w:t>
      </w:r>
      <w:proofErr w:type="gramStart"/>
      <w:r>
        <w:rPr>
          <w:rFonts w:ascii="楷体" w:eastAsia="楷体" w:hAnsi="楷体" w:cs="楷体" w:hint="eastAsia"/>
          <w:kern w:val="0"/>
          <w:sz w:val="32"/>
          <w:szCs w:val="32"/>
        </w:rPr>
        <w:t>不</w:t>
      </w:r>
      <w:proofErr w:type="gramEnd"/>
      <w:r>
        <w:rPr>
          <w:rFonts w:ascii="楷体" w:eastAsia="楷体" w:hAnsi="楷体" w:cs="楷体" w:hint="eastAsia"/>
          <w:kern w:val="0"/>
          <w:sz w:val="32"/>
          <w:szCs w:val="32"/>
        </w:rPr>
        <w:t>侵权抗辩的，不予支持。</w:t>
      </w:r>
    </w:p>
    <w:p w14:paraId="49608B81"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网页快照服务提供行为侵权的认定，与快照来源网页内容是否侵权无关。</w:t>
      </w:r>
    </w:p>
    <w:p w14:paraId="17D4A1DE"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5352787F"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04" w:name="_Toc511633903"/>
      <w:bookmarkStart w:id="705" w:name="_Toc511146796"/>
      <w:bookmarkStart w:id="706" w:name="_Toc511640011"/>
      <w:bookmarkStart w:id="707" w:name="_Toc508119224"/>
      <w:bookmarkStart w:id="708" w:name="_Toc508117939"/>
      <w:r>
        <w:rPr>
          <w:rFonts w:ascii="楷体" w:eastAsia="楷体" w:hAnsi="楷体" w:cs="Times New Roman" w:hint="eastAsia"/>
          <w:b/>
          <w:kern w:val="0"/>
          <w:sz w:val="32"/>
          <w:szCs w:val="32"/>
        </w:rPr>
        <w:t>9.23【网页快照合理使用的认定】</w:t>
      </w:r>
      <w:bookmarkEnd w:id="704"/>
      <w:bookmarkEnd w:id="705"/>
      <w:bookmarkEnd w:id="706"/>
      <w:bookmarkEnd w:id="707"/>
      <w:bookmarkEnd w:id="708"/>
    </w:p>
    <w:p w14:paraId="1DE5787B"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判断网页快照提供行为是否属于不影响相关作品的正</w:t>
      </w:r>
      <w:r>
        <w:rPr>
          <w:rFonts w:ascii="楷体" w:eastAsia="楷体" w:hAnsi="楷体" w:cs="楷体" w:hint="eastAsia"/>
          <w:kern w:val="0"/>
          <w:sz w:val="32"/>
          <w:szCs w:val="32"/>
        </w:rPr>
        <w:lastRenderedPageBreak/>
        <w:t>常使用，且未不合理损害权利人对该作品合法权益情形的，可以综合考虑如下因素：</w:t>
      </w:r>
    </w:p>
    <w:p w14:paraId="074BC015"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（1）提供网页快照的主要用途；</w:t>
      </w:r>
    </w:p>
    <w:p w14:paraId="00149E5B"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（2）原告是否能够通过通知删除等方法，最大限度地缩小损害范围；</w:t>
      </w:r>
    </w:p>
    <w:p w14:paraId="320BA96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（3）原告是否已明确通知被告删除网页快照；</w:t>
      </w:r>
    </w:p>
    <w:p w14:paraId="046FA66D"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（4）被告是否在知道涉嫌侵权的情况下，仍未及时采取任何措施；</w:t>
      </w:r>
    </w:p>
    <w:p w14:paraId="4A504CF5"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（5）被告是否从网页快照提供行为中直接获取利益；</w:t>
      </w:r>
    </w:p>
    <w:p w14:paraId="05A53709"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（6）其他相关因素。</w:t>
      </w:r>
    </w:p>
    <w:p w14:paraId="2E3D1A8E" w14:textId="77777777" w:rsidR="00C63EE7" w:rsidRDefault="00C63EE7">
      <w:pPr>
        <w:adjustRightInd w:val="0"/>
        <w:spacing w:line="460" w:lineRule="exact"/>
        <w:rPr>
          <w:rFonts w:ascii="楷体" w:eastAsia="楷体" w:hAnsi="楷体" w:cs="楷体"/>
          <w:b/>
          <w:kern w:val="0"/>
          <w:sz w:val="32"/>
          <w:szCs w:val="32"/>
        </w:rPr>
      </w:pPr>
    </w:p>
    <w:p w14:paraId="79307B98"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09" w:name="_Toc508119225"/>
      <w:bookmarkStart w:id="710" w:name="_Toc511633904"/>
      <w:bookmarkStart w:id="711" w:name="_Toc508117940"/>
      <w:bookmarkStart w:id="712" w:name="_Toc511146797"/>
      <w:bookmarkStart w:id="713" w:name="_Toc511640012"/>
      <w:r>
        <w:rPr>
          <w:rFonts w:ascii="楷体" w:eastAsia="楷体" w:hAnsi="楷体" w:cs="Times New Roman" w:hint="eastAsia"/>
          <w:b/>
          <w:kern w:val="0"/>
          <w:sz w:val="32"/>
          <w:szCs w:val="32"/>
        </w:rPr>
        <w:t>9.24【定时播放】</w:t>
      </w:r>
      <w:bookmarkEnd w:id="709"/>
      <w:bookmarkEnd w:id="710"/>
      <w:bookmarkEnd w:id="711"/>
      <w:bookmarkEnd w:id="712"/>
      <w:bookmarkEnd w:id="713"/>
    </w:p>
    <w:p w14:paraId="54027765"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网络服务提供者未经许可通过信息网络按照事先安排的时间表向公众提供作品在线播放的，不构成侵害信息网络传播权，但著作权人依据著作权法第十条第一款第十七项主张权利的，应</w:t>
      </w:r>
      <w:proofErr w:type="gramStart"/>
      <w:r>
        <w:rPr>
          <w:rFonts w:ascii="楷体" w:eastAsia="楷体" w:hAnsi="楷体" w:cs="楷体" w:hint="eastAsia"/>
          <w:kern w:val="0"/>
          <w:sz w:val="32"/>
          <w:szCs w:val="32"/>
        </w:rPr>
        <w:t>予支</w:t>
      </w:r>
      <w:proofErr w:type="gramEnd"/>
      <w:r>
        <w:rPr>
          <w:rFonts w:ascii="楷体" w:eastAsia="楷体" w:hAnsi="楷体" w:cs="楷体" w:hint="eastAsia"/>
          <w:kern w:val="0"/>
          <w:sz w:val="32"/>
          <w:szCs w:val="32"/>
        </w:rPr>
        <w:t>持。</w:t>
      </w:r>
    </w:p>
    <w:p w14:paraId="7DAB3D39" w14:textId="77777777" w:rsidR="00C63EE7" w:rsidRDefault="00C63EE7">
      <w:pPr>
        <w:adjustRightInd w:val="0"/>
        <w:spacing w:line="460" w:lineRule="exact"/>
        <w:rPr>
          <w:rFonts w:ascii="楷体" w:eastAsia="楷体" w:hAnsi="楷体" w:cs="楷体"/>
          <w:b/>
          <w:kern w:val="0"/>
          <w:sz w:val="32"/>
          <w:szCs w:val="32"/>
        </w:rPr>
      </w:pPr>
    </w:p>
    <w:p w14:paraId="2D58A440"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14" w:name="_Toc511633905"/>
      <w:bookmarkStart w:id="715" w:name="_Toc508119226"/>
      <w:bookmarkStart w:id="716" w:name="_Toc511640013"/>
      <w:bookmarkStart w:id="717" w:name="_Toc511146798"/>
      <w:bookmarkStart w:id="718" w:name="_Toc508117941"/>
      <w:r>
        <w:rPr>
          <w:rFonts w:ascii="楷体" w:eastAsia="楷体" w:hAnsi="楷体" w:cs="Times New Roman" w:hint="eastAsia"/>
          <w:b/>
          <w:kern w:val="0"/>
          <w:sz w:val="32"/>
          <w:szCs w:val="32"/>
        </w:rPr>
        <w:t>9.25【同步转播】</w:t>
      </w:r>
      <w:bookmarkEnd w:id="714"/>
      <w:bookmarkEnd w:id="715"/>
      <w:bookmarkEnd w:id="716"/>
      <w:bookmarkEnd w:id="717"/>
      <w:bookmarkEnd w:id="718"/>
    </w:p>
    <w:p w14:paraId="3CA1FE7F" w14:textId="77777777" w:rsidR="00C63EE7" w:rsidRDefault="00000000">
      <w:pPr>
        <w:adjustRightInd w:val="0"/>
        <w:spacing w:line="460" w:lineRule="exact"/>
        <w:ind w:firstLineChars="196" w:firstLine="627"/>
        <w:rPr>
          <w:rFonts w:ascii="楷体" w:eastAsia="楷体" w:hAnsi="楷体" w:cs="楷体"/>
          <w:b/>
          <w:kern w:val="0"/>
          <w:sz w:val="32"/>
          <w:szCs w:val="32"/>
        </w:rPr>
      </w:pPr>
      <w:r>
        <w:rPr>
          <w:rFonts w:ascii="楷体" w:eastAsia="楷体" w:hAnsi="楷体" w:cs="楷体" w:hint="eastAsia"/>
          <w:kern w:val="0"/>
          <w:sz w:val="32"/>
          <w:szCs w:val="32"/>
        </w:rPr>
        <w:t>网络服务提供者未经许可通过网络同步转播作品，著作权人依据著作权法第十条第一款第十七项主张权利的，应</w:t>
      </w:r>
      <w:proofErr w:type="gramStart"/>
      <w:r>
        <w:rPr>
          <w:rFonts w:ascii="楷体" w:eastAsia="楷体" w:hAnsi="楷体" w:cs="楷体" w:hint="eastAsia"/>
          <w:kern w:val="0"/>
          <w:sz w:val="32"/>
          <w:szCs w:val="32"/>
        </w:rPr>
        <w:t>予支</w:t>
      </w:r>
      <w:proofErr w:type="gramEnd"/>
      <w:r>
        <w:rPr>
          <w:rFonts w:ascii="楷体" w:eastAsia="楷体" w:hAnsi="楷体" w:cs="楷体" w:hint="eastAsia"/>
          <w:kern w:val="0"/>
          <w:sz w:val="32"/>
          <w:szCs w:val="32"/>
        </w:rPr>
        <w:t>持。</w:t>
      </w:r>
    </w:p>
    <w:p w14:paraId="2DAD2069" w14:textId="77777777" w:rsidR="00C63EE7" w:rsidRDefault="00C63EE7">
      <w:pPr>
        <w:adjustRightInd w:val="0"/>
        <w:spacing w:line="460" w:lineRule="exact"/>
        <w:rPr>
          <w:rFonts w:ascii="楷体" w:eastAsia="楷体" w:hAnsi="楷体" w:cs="楷体"/>
          <w:b/>
          <w:kern w:val="0"/>
          <w:sz w:val="32"/>
          <w:szCs w:val="32"/>
        </w:rPr>
      </w:pPr>
    </w:p>
    <w:p w14:paraId="65C1208D"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19" w:name="_Toc511640014"/>
      <w:bookmarkStart w:id="720" w:name="_Toc511146799"/>
      <w:bookmarkStart w:id="721" w:name="_Toc508117942"/>
      <w:bookmarkStart w:id="722" w:name="_Toc508119227"/>
      <w:bookmarkStart w:id="723" w:name="_Toc511633906"/>
      <w:r>
        <w:rPr>
          <w:rFonts w:ascii="楷体" w:eastAsia="楷体" w:hAnsi="楷体" w:cs="Times New Roman" w:hint="eastAsia"/>
          <w:b/>
          <w:kern w:val="0"/>
          <w:sz w:val="32"/>
          <w:szCs w:val="32"/>
        </w:rPr>
        <w:t>9.26【技术措施的类型】</w:t>
      </w:r>
      <w:bookmarkEnd w:id="719"/>
      <w:bookmarkEnd w:id="720"/>
      <w:bookmarkEnd w:id="721"/>
      <w:bookmarkEnd w:id="722"/>
      <w:bookmarkEnd w:id="723"/>
    </w:p>
    <w:p w14:paraId="3D0ABB35" w14:textId="77777777" w:rsidR="00C63EE7" w:rsidRDefault="00000000">
      <w:pPr>
        <w:adjustRightInd w:val="0"/>
        <w:spacing w:line="460" w:lineRule="exact"/>
        <w:ind w:firstLineChars="200" w:firstLine="640"/>
        <w:rPr>
          <w:rFonts w:ascii="楷体" w:eastAsia="楷体" w:hAnsi="楷体" w:cs="楷体"/>
          <w:b/>
          <w:kern w:val="0"/>
          <w:sz w:val="32"/>
          <w:szCs w:val="32"/>
        </w:rPr>
      </w:pPr>
      <w:r>
        <w:rPr>
          <w:rFonts w:ascii="楷体" w:eastAsia="楷体" w:hAnsi="楷体" w:cs="楷体" w:hint="eastAsia"/>
          <w:kern w:val="0"/>
          <w:sz w:val="32"/>
          <w:szCs w:val="32"/>
        </w:rPr>
        <w:t>信息网络传播权保护条例第二十六条规定的技术措施</w:t>
      </w:r>
      <w:r>
        <w:rPr>
          <w:rFonts w:ascii="楷体" w:eastAsia="楷体" w:hAnsi="楷体" w:cs="楷体" w:hint="eastAsia"/>
          <w:kern w:val="0"/>
          <w:sz w:val="32"/>
          <w:szCs w:val="32"/>
        </w:rPr>
        <w:lastRenderedPageBreak/>
        <w:t>是指为保护权利人在著作权法上的正当利益而采取的控制浏览、欣赏或者控制使用作品、表演、录音录像制品的技术措施。</w:t>
      </w:r>
    </w:p>
    <w:p w14:paraId="5FBCAF00"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下列情形中的技术措施不属于受著作权法保护的技术措施：</w:t>
      </w:r>
    </w:p>
    <w:p w14:paraId="64928F87"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（1）用于实现作品、表演、录音录像制品与产品或者服务的捆绑销售；</w:t>
      </w:r>
    </w:p>
    <w:p w14:paraId="659929E6"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（2）用于实现作品、表演、录音录像制品价格区域划分；</w:t>
      </w:r>
    </w:p>
    <w:p w14:paraId="3FE9400F"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（3）用于破坏未经许可使用作品、表演、录音录像制品的用户的计算机系统；</w:t>
      </w:r>
    </w:p>
    <w:p w14:paraId="724B61AD"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（4）其他与权利人在著作权法上的正当利益无关的技术措施。</w:t>
      </w:r>
    </w:p>
    <w:p w14:paraId="50EF2F12" w14:textId="77777777" w:rsidR="00C63EE7" w:rsidRDefault="00C63EE7">
      <w:pPr>
        <w:adjustRightInd w:val="0"/>
        <w:spacing w:line="460" w:lineRule="exact"/>
        <w:ind w:firstLineChars="200" w:firstLine="640"/>
        <w:rPr>
          <w:rFonts w:ascii="楷体" w:eastAsia="楷体" w:hAnsi="楷体" w:cs="楷体"/>
          <w:kern w:val="0"/>
          <w:sz w:val="32"/>
          <w:szCs w:val="32"/>
        </w:rPr>
      </w:pPr>
    </w:p>
    <w:p w14:paraId="02ED9DE2"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24" w:name="_Toc511146800"/>
      <w:bookmarkStart w:id="725" w:name="_Toc508117943"/>
      <w:bookmarkStart w:id="726" w:name="_Toc508119228"/>
      <w:bookmarkStart w:id="727" w:name="_Toc511640015"/>
      <w:bookmarkStart w:id="728" w:name="_Toc511633907"/>
      <w:r>
        <w:rPr>
          <w:rFonts w:ascii="楷体" w:eastAsia="楷体" w:hAnsi="楷体" w:cs="Times New Roman" w:hint="eastAsia"/>
          <w:b/>
          <w:kern w:val="0"/>
          <w:sz w:val="32"/>
          <w:szCs w:val="32"/>
        </w:rPr>
        <w:t>9.27【技术措施的认定标准】</w:t>
      </w:r>
      <w:bookmarkEnd w:id="724"/>
      <w:bookmarkEnd w:id="725"/>
      <w:bookmarkEnd w:id="726"/>
      <w:bookmarkEnd w:id="727"/>
      <w:bookmarkEnd w:id="728"/>
    </w:p>
    <w:p w14:paraId="70CEA07E" w14:textId="77777777" w:rsidR="00C63EE7" w:rsidRDefault="00000000">
      <w:pPr>
        <w:adjustRightInd w:val="0"/>
        <w:spacing w:line="4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受著作权法保护的技术措施应为有效的技术措施。技术措施是否有效，应当以一般用户掌握的通常方法是否能够避开或者破解为标准。技术人员能够通过某种方式避开或者破解技术措施的，不影响技术措施的有效性。</w:t>
      </w:r>
    </w:p>
    <w:p w14:paraId="41F00739" w14:textId="77777777" w:rsidR="00C63EE7" w:rsidRDefault="00C63EE7">
      <w:pPr>
        <w:adjustRightInd w:val="0"/>
        <w:spacing w:line="460" w:lineRule="exact"/>
        <w:contextualSpacing/>
        <w:rPr>
          <w:rFonts w:ascii="楷体" w:eastAsia="楷体" w:hAnsi="楷体" w:cs="楷体"/>
          <w:b/>
          <w:kern w:val="0"/>
          <w:sz w:val="32"/>
          <w:szCs w:val="32"/>
        </w:rPr>
      </w:pPr>
    </w:p>
    <w:p w14:paraId="3051F372"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29" w:name="_Toc511146801"/>
      <w:bookmarkStart w:id="730" w:name="_Toc511633908"/>
      <w:bookmarkStart w:id="731" w:name="_Toc508119229"/>
      <w:bookmarkStart w:id="732" w:name="_Toc511640016"/>
      <w:bookmarkStart w:id="733" w:name="_Toc508117944"/>
      <w:r>
        <w:rPr>
          <w:rFonts w:ascii="楷体" w:eastAsia="楷体" w:hAnsi="楷体" w:cs="Times New Roman" w:hint="eastAsia"/>
          <w:b/>
          <w:kern w:val="0"/>
          <w:sz w:val="32"/>
          <w:szCs w:val="32"/>
        </w:rPr>
        <w:t>9.28【网购商品案件的管辖】</w:t>
      </w:r>
      <w:bookmarkEnd w:id="729"/>
      <w:bookmarkEnd w:id="730"/>
      <w:bookmarkEnd w:id="731"/>
      <w:bookmarkEnd w:id="732"/>
      <w:bookmarkEnd w:id="733"/>
    </w:p>
    <w:p w14:paraId="52F518C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通过互联网购买被诉侵权商品的，不应仅以买受人指定的收货地为依据认定侵权行为地。</w:t>
      </w:r>
    </w:p>
    <w:p w14:paraId="1FC5801D" w14:textId="77777777" w:rsidR="00C63EE7" w:rsidRDefault="00C63EE7">
      <w:pPr>
        <w:adjustRightInd w:val="0"/>
        <w:spacing w:line="460" w:lineRule="exact"/>
        <w:rPr>
          <w:rFonts w:ascii="楷体" w:eastAsia="楷体" w:hAnsi="楷体" w:cs="楷体"/>
          <w:sz w:val="32"/>
          <w:szCs w:val="32"/>
        </w:rPr>
      </w:pPr>
    </w:p>
    <w:p w14:paraId="76D093E0" w14:textId="77777777" w:rsidR="00C63EE7" w:rsidRDefault="00000000">
      <w:pPr>
        <w:keepNext/>
        <w:keepLines/>
        <w:widowControl/>
        <w:spacing w:before="260" w:after="260" w:line="413" w:lineRule="auto"/>
        <w:jc w:val="left"/>
        <w:outlineLvl w:val="1"/>
        <w:rPr>
          <w:rFonts w:ascii="楷体" w:eastAsia="楷体" w:hAnsi="楷体" w:cs="Times New Roman"/>
          <w:b/>
          <w:kern w:val="0"/>
          <w:sz w:val="32"/>
          <w:szCs w:val="32"/>
        </w:rPr>
      </w:pPr>
      <w:bookmarkStart w:id="734" w:name="_Toc508119230"/>
      <w:bookmarkStart w:id="735" w:name="_Toc508117945"/>
      <w:bookmarkStart w:id="736" w:name="_Toc511633909"/>
      <w:bookmarkStart w:id="737" w:name="_Toc511146802"/>
      <w:bookmarkStart w:id="738" w:name="_Toc511640017"/>
      <w:r>
        <w:rPr>
          <w:rFonts w:ascii="楷体" w:eastAsia="楷体" w:hAnsi="楷体" w:cs="Times New Roman" w:hint="eastAsia"/>
          <w:b/>
          <w:kern w:val="0"/>
          <w:sz w:val="32"/>
          <w:szCs w:val="32"/>
        </w:rPr>
        <w:lastRenderedPageBreak/>
        <w:t>9.29【网站经营者的认定】</w:t>
      </w:r>
      <w:bookmarkEnd w:id="734"/>
      <w:bookmarkEnd w:id="735"/>
      <w:bookmarkEnd w:id="736"/>
      <w:bookmarkEnd w:id="737"/>
      <w:bookmarkEnd w:id="738"/>
    </w:p>
    <w:p w14:paraId="3AC5F32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网站登记备案信息、网站中标示的信息载明的经营者，是网站经营者。上述经营者主体不一致的，可以认定为共同经营者，但有相反证据的除外。</w:t>
      </w:r>
    </w:p>
    <w:p w14:paraId="570F20D3" w14:textId="77777777" w:rsidR="00C63EE7" w:rsidRDefault="00C63EE7">
      <w:pPr>
        <w:adjustRightInd w:val="0"/>
        <w:spacing w:line="460" w:lineRule="exact"/>
        <w:rPr>
          <w:rFonts w:ascii="楷体" w:eastAsia="楷体" w:hAnsi="楷体" w:cs="楷体"/>
          <w:b/>
          <w:bCs/>
          <w:sz w:val="32"/>
          <w:szCs w:val="32"/>
        </w:rPr>
      </w:pPr>
    </w:p>
    <w:p w14:paraId="7A6B14D1"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r>
        <w:rPr>
          <w:rFonts w:ascii="楷体" w:eastAsia="楷体" w:hAnsi="楷体" w:cs="黑体" w:hint="eastAsia"/>
          <w:b/>
          <w:bCs/>
          <w:kern w:val="44"/>
          <w:sz w:val="32"/>
          <w:szCs w:val="32"/>
        </w:rPr>
        <w:t xml:space="preserve"> </w:t>
      </w:r>
      <w:bookmarkStart w:id="739" w:name="_Toc508117946"/>
      <w:bookmarkStart w:id="740" w:name="_Toc508119231"/>
      <w:bookmarkStart w:id="741" w:name="_Toc508036547"/>
      <w:bookmarkStart w:id="742" w:name="_Toc511146803"/>
      <w:bookmarkStart w:id="743" w:name="_Toc511633910"/>
      <w:bookmarkStart w:id="744" w:name="_Toc511640018"/>
      <w:r>
        <w:rPr>
          <w:rFonts w:ascii="楷体" w:eastAsia="楷体" w:hAnsi="楷体" w:cs="黑体" w:hint="eastAsia"/>
          <w:b/>
          <w:bCs/>
          <w:kern w:val="44"/>
          <w:sz w:val="32"/>
          <w:szCs w:val="32"/>
        </w:rPr>
        <w:t>侵害影视作品著作权的认定</w:t>
      </w:r>
      <w:bookmarkEnd w:id="739"/>
      <w:bookmarkEnd w:id="740"/>
      <w:bookmarkEnd w:id="741"/>
      <w:bookmarkEnd w:id="742"/>
      <w:bookmarkEnd w:id="743"/>
      <w:bookmarkEnd w:id="744"/>
    </w:p>
    <w:p w14:paraId="790A91C7"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45" w:name="_Toc508117947"/>
      <w:bookmarkStart w:id="746" w:name="_Toc511146804"/>
      <w:bookmarkStart w:id="747" w:name="_Toc511633911"/>
      <w:bookmarkStart w:id="748" w:name="_Toc508119232"/>
      <w:bookmarkStart w:id="749" w:name="_Toc511640019"/>
      <w:r>
        <w:rPr>
          <w:rFonts w:ascii="楷体" w:eastAsia="楷体" w:hAnsi="楷体" w:cs="Times New Roman" w:hint="eastAsia"/>
          <w:b/>
          <w:sz w:val="32"/>
          <w:szCs w:val="32"/>
        </w:rPr>
        <w:t>10.1【具有较高知名度的作品名称】</w:t>
      </w:r>
      <w:bookmarkEnd w:id="745"/>
      <w:bookmarkEnd w:id="746"/>
      <w:bookmarkEnd w:id="747"/>
      <w:bookmarkEnd w:id="748"/>
      <w:bookmarkEnd w:id="749"/>
    </w:p>
    <w:p w14:paraId="2587893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具有较高知名度的影视作品名称在符合相关条件时可以适用反不正当竞争法予以保护。</w:t>
      </w:r>
    </w:p>
    <w:p w14:paraId="5BA8AC12" w14:textId="77777777" w:rsidR="00C63EE7" w:rsidRDefault="00C63EE7">
      <w:pPr>
        <w:adjustRightInd w:val="0"/>
        <w:spacing w:line="460" w:lineRule="exact"/>
        <w:ind w:firstLineChars="200" w:firstLine="640"/>
        <w:rPr>
          <w:rFonts w:ascii="楷体" w:eastAsia="楷体" w:hAnsi="楷体" w:cs="楷体"/>
          <w:sz w:val="32"/>
          <w:szCs w:val="32"/>
        </w:rPr>
      </w:pPr>
    </w:p>
    <w:p w14:paraId="70DE103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50" w:name="_Toc508117948"/>
      <w:bookmarkStart w:id="751" w:name="_Toc508119233"/>
      <w:bookmarkStart w:id="752" w:name="_Toc511640020"/>
      <w:bookmarkStart w:id="753" w:name="_Toc511633912"/>
      <w:bookmarkStart w:id="754" w:name="_Toc511146805"/>
      <w:r>
        <w:rPr>
          <w:rFonts w:ascii="楷体" w:eastAsia="楷体" w:hAnsi="楷体" w:cs="Times New Roman" w:hint="eastAsia"/>
          <w:b/>
          <w:sz w:val="32"/>
          <w:szCs w:val="32"/>
        </w:rPr>
        <w:t>10.2【角色形象的保护】</w:t>
      </w:r>
      <w:bookmarkEnd w:id="750"/>
      <w:bookmarkEnd w:id="751"/>
      <w:bookmarkEnd w:id="752"/>
      <w:bookmarkEnd w:id="753"/>
      <w:bookmarkEnd w:id="754"/>
    </w:p>
    <w:p w14:paraId="1222155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影视作品中的角色形象，属于肖像权保护范围的，可以适用民法通则、民法总则保护，符合美术作品构成要件的，也可以适用著作权法保护。</w:t>
      </w:r>
    </w:p>
    <w:p w14:paraId="40992CA1" w14:textId="77777777" w:rsidR="00C63EE7" w:rsidRDefault="00C63EE7">
      <w:pPr>
        <w:adjustRightInd w:val="0"/>
        <w:spacing w:line="460" w:lineRule="exact"/>
        <w:ind w:firstLineChars="200" w:firstLine="640"/>
        <w:rPr>
          <w:rFonts w:ascii="楷体" w:eastAsia="楷体" w:hAnsi="楷体" w:cs="楷体"/>
          <w:sz w:val="32"/>
          <w:szCs w:val="32"/>
        </w:rPr>
      </w:pPr>
    </w:p>
    <w:p w14:paraId="4F51F2A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55" w:name="_Toc508119234"/>
      <w:bookmarkStart w:id="756" w:name="_Toc511146806"/>
      <w:bookmarkStart w:id="757" w:name="_Toc511633913"/>
      <w:bookmarkStart w:id="758" w:name="_Toc508117949"/>
      <w:bookmarkStart w:id="759" w:name="_Toc511640021"/>
      <w:r>
        <w:rPr>
          <w:rFonts w:ascii="楷体" w:eastAsia="楷体" w:hAnsi="楷体" w:cs="Times New Roman" w:hint="eastAsia"/>
          <w:b/>
          <w:sz w:val="32"/>
          <w:szCs w:val="32"/>
        </w:rPr>
        <w:t>10.3【未经行政审批的境外影视作品】</w:t>
      </w:r>
      <w:bookmarkEnd w:id="755"/>
      <w:bookmarkEnd w:id="756"/>
      <w:bookmarkEnd w:id="757"/>
      <w:bookmarkEnd w:id="758"/>
      <w:bookmarkEnd w:id="759"/>
    </w:p>
    <w:p w14:paraId="15D6EC87" w14:textId="77777777" w:rsidR="00C63EE7" w:rsidRDefault="00000000">
      <w:pPr>
        <w:adjustRightInd w:val="0"/>
        <w:spacing w:line="460" w:lineRule="exact"/>
        <w:ind w:firstLineChars="200" w:firstLine="640"/>
        <w:rPr>
          <w:rFonts w:ascii="楷体" w:eastAsia="楷体" w:hAnsi="楷体" w:cs="楷体"/>
          <w:iCs/>
          <w:sz w:val="32"/>
          <w:szCs w:val="32"/>
        </w:rPr>
      </w:pPr>
      <w:r>
        <w:rPr>
          <w:rFonts w:ascii="楷体" w:eastAsia="楷体" w:hAnsi="楷体" w:cs="楷体" w:hint="eastAsia"/>
          <w:iCs/>
          <w:sz w:val="32"/>
          <w:szCs w:val="32"/>
        </w:rPr>
        <w:t>原告主张保护的是境外影视作品的，不应以未经行政审批为由不予保护。</w:t>
      </w:r>
    </w:p>
    <w:p w14:paraId="713CB42F" w14:textId="77777777" w:rsidR="00C63EE7" w:rsidRDefault="00C63EE7">
      <w:pPr>
        <w:adjustRightInd w:val="0"/>
        <w:spacing w:line="460" w:lineRule="exact"/>
        <w:ind w:firstLineChars="150" w:firstLine="480"/>
        <w:rPr>
          <w:rFonts w:ascii="楷体" w:eastAsia="楷体" w:hAnsi="楷体" w:cs="楷体"/>
          <w:iCs/>
          <w:sz w:val="32"/>
          <w:szCs w:val="32"/>
        </w:rPr>
      </w:pPr>
    </w:p>
    <w:p w14:paraId="40D9514E"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60" w:name="_Toc511633914"/>
      <w:bookmarkStart w:id="761" w:name="_Toc511146807"/>
      <w:bookmarkStart w:id="762" w:name="_Toc511640022"/>
      <w:bookmarkStart w:id="763" w:name="_Toc508119235"/>
      <w:bookmarkStart w:id="764" w:name="_Toc508117950"/>
      <w:r>
        <w:rPr>
          <w:rFonts w:ascii="楷体" w:eastAsia="楷体" w:hAnsi="楷体" w:cs="Times New Roman" w:hint="eastAsia"/>
          <w:b/>
          <w:sz w:val="32"/>
          <w:szCs w:val="32"/>
        </w:rPr>
        <w:lastRenderedPageBreak/>
        <w:t>10.4【影视作品权属的认定】</w:t>
      </w:r>
      <w:bookmarkEnd w:id="760"/>
      <w:bookmarkEnd w:id="761"/>
      <w:bookmarkEnd w:id="762"/>
      <w:bookmarkEnd w:id="763"/>
      <w:bookmarkEnd w:id="764"/>
    </w:p>
    <w:p w14:paraId="6C10FC45"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除有相反证据外，可以根据电影、电视剧等影视作品上明确标明的权属信息确定著作权人。</w:t>
      </w:r>
    </w:p>
    <w:p w14:paraId="62AAC239"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未明确标明权属信息的，可以认定在片头或者片尾署名的出品单位为著作权人，无出品单位署名的，可以认定署名的摄制单位为著作权人，但有相反证据的除外。</w:t>
      </w:r>
    </w:p>
    <w:p w14:paraId="4BE9F8EC"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制作许可证、拍摄许可证、发行许可证、公映许可证等行政机关颁发的证照，可以作为认定权属的参考，在无其他证据佐证的情况下，不宜单独作为认定权属的依据。</w:t>
      </w:r>
    </w:p>
    <w:p w14:paraId="69FF4502" w14:textId="77777777" w:rsidR="00C63EE7" w:rsidRDefault="00C63EE7">
      <w:pPr>
        <w:adjustRightInd w:val="0"/>
        <w:spacing w:line="460" w:lineRule="exact"/>
        <w:ind w:firstLineChars="200" w:firstLine="640"/>
        <w:rPr>
          <w:rFonts w:ascii="楷体" w:eastAsia="楷体" w:hAnsi="楷体" w:cs="楷体"/>
          <w:sz w:val="32"/>
          <w:szCs w:val="32"/>
        </w:rPr>
      </w:pPr>
    </w:p>
    <w:p w14:paraId="01073E5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65" w:name="_Toc511640023"/>
      <w:bookmarkStart w:id="766" w:name="_Toc508119236"/>
      <w:bookmarkStart w:id="767" w:name="_Toc508117951"/>
      <w:bookmarkStart w:id="768" w:name="_Toc511146808"/>
      <w:bookmarkStart w:id="769" w:name="_Toc511633915"/>
      <w:r>
        <w:rPr>
          <w:rFonts w:ascii="楷体" w:eastAsia="楷体" w:hAnsi="楷体" w:cs="Times New Roman" w:hint="eastAsia"/>
          <w:b/>
          <w:sz w:val="32"/>
          <w:szCs w:val="32"/>
        </w:rPr>
        <w:t>10.5【境外机构证明文件的效力】</w:t>
      </w:r>
      <w:bookmarkEnd w:id="765"/>
      <w:bookmarkEnd w:id="766"/>
      <w:bookmarkEnd w:id="767"/>
      <w:bookmarkEnd w:id="768"/>
      <w:bookmarkEnd w:id="769"/>
    </w:p>
    <w:p w14:paraId="0DEE3BB6"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经国家版权管理机关同意的境外机构对影视作品权属情况出具的证明文件，可以作为认定著作权归属的初步证据，但有相反证据的除外。</w:t>
      </w:r>
    </w:p>
    <w:p w14:paraId="077574E3" w14:textId="77777777" w:rsidR="00C63EE7" w:rsidRDefault="00C63EE7">
      <w:pPr>
        <w:adjustRightInd w:val="0"/>
        <w:spacing w:line="460" w:lineRule="exact"/>
        <w:ind w:firstLineChars="200" w:firstLine="640"/>
        <w:rPr>
          <w:rFonts w:ascii="楷体" w:eastAsia="楷体" w:hAnsi="楷体" w:cs="楷体"/>
          <w:sz w:val="32"/>
          <w:szCs w:val="32"/>
        </w:rPr>
      </w:pPr>
    </w:p>
    <w:p w14:paraId="4011D72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70" w:name="_Toc508119237"/>
      <w:bookmarkStart w:id="771" w:name="_Toc511146809"/>
      <w:bookmarkStart w:id="772" w:name="_Toc511633916"/>
      <w:bookmarkStart w:id="773" w:name="_Toc508117952"/>
      <w:bookmarkStart w:id="774" w:name="_Toc511640024"/>
      <w:r>
        <w:rPr>
          <w:rFonts w:ascii="楷体" w:eastAsia="楷体" w:hAnsi="楷体" w:cs="Times New Roman" w:hint="eastAsia"/>
          <w:b/>
          <w:sz w:val="32"/>
          <w:szCs w:val="32"/>
        </w:rPr>
        <w:t>10.6【被诉侵权内容的确定】</w:t>
      </w:r>
      <w:bookmarkEnd w:id="770"/>
      <w:bookmarkEnd w:id="771"/>
      <w:bookmarkEnd w:id="772"/>
      <w:bookmarkEnd w:id="773"/>
      <w:bookmarkEnd w:id="774"/>
    </w:p>
    <w:p w14:paraId="0778F670"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当事人应说明主张权利作品的内容、被诉侵权作品的内容以及二者之间的对应关系，同时涉及影视作品、剧本、小说等多个作品的，还应说明上述作品之间的关系。</w:t>
      </w:r>
    </w:p>
    <w:p w14:paraId="4692E614" w14:textId="77777777" w:rsidR="00C63EE7" w:rsidRDefault="00C63EE7">
      <w:pPr>
        <w:adjustRightInd w:val="0"/>
        <w:spacing w:line="460" w:lineRule="exact"/>
        <w:ind w:firstLineChars="150" w:firstLine="482"/>
        <w:rPr>
          <w:rFonts w:ascii="楷体" w:eastAsia="楷体" w:hAnsi="楷体" w:cs="楷体"/>
          <w:b/>
          <w:sz w:val="32"/>
          <w:szCs w:val="32"/>
        </w:rPr>
      </w:pPr>
    </w:p>
    <w:p w14:paraId="0C915A5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75" w:name="_Toc511640025"/>
      <w:bookmarkStart w:id="776" w:name="_Toc511633917"/>
      <w:bookmarkStart w:id="777" w:name="_Toc511146810"/>
      <w:bookmarkStart w:id="778" w:name="_Toc508119238"/>
      <w:bookmarkStart w:id="779" w:name="_Toc508117953"/>
      <w:r>
        <w:rPr>
          <w:rFonts w:ascii="楷体" w:eastAsia="楷体" w:hAnsi="楷体" w:cs="Times New Roman" w:hint="eastAsia"/>
          <w:b/>
          <w:sz w:val="32"/>
          <w:szCs w:val="32"/>
        </w:rPr>
        <w:t>10.7【侵权认定基本规则】</w:t>
      </w:r>
      <w:bookmarkEnd w:id="775"/>
      <w:bookmarkEnd w:id="776"/>
      <w:bookmarkEnd w:id="777"/>
      <w:bookmarkEnd w:id="778"/>
      <w:bookmarkEnd w:id="779"/>
    </w:p>
    <w:p w14:paraId="3F449E77"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被诉侵权作品与原告主张权利的在先作品的相关内容相同或者实质性相似，被告在创作时接触过原告主张权利的</w:t>
      </w:r>
      <w:r>
        <w:rPr>
          <w:rFonts w:ascii="楷体" w:eastAsia="楷体" w:hAnsi="楷体" w:cs="楷体" w:hint="eastAsia"/>
          <w:sz w:val="32"/>
          <w:szCs w:val="32"/>
        </w:rPr>
        <w:lastRenderedPageBreak/>
        <w:t>作品或者存在接触的可能，且被告不能举证或者说明被诉侵权作品合法来源的，可以认定被告侵害了原告著作权。</w:t>
      </w:r>
    </w:p>
    <w:p w14:paraId="46801EA9" w14:textId="77777777" w:rsidR="00C63EE7" w:rsidRDefault="00C63EE7">
      <w:pPr>
        <w:adjustRightInd w:val="0"/>
        <w:spacing w:line="460" w:lineRule="exact"/>
        <w:ind w:firstLineChars="150" w:firstLine="482"/>
        <w:rPr>
          <w:rFonts w:ascii="楷体" w:eastAsia="楷体" w:hAnsi="楷体" w:cs="楷体"/>
          <w:b/>
          <w:sz w:val="32"/>
          <w:szCs w:val="32"/>
        </w:rPr>
      </w:pPr>
    </w:p>
    <w:p w14:paraId="3C2514A8"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80" w:name="_Toc511146811"/>
      <w:bookmarkStart w:id="781" w:name="_Toc511633918"/>
      <w:bookmarkStart w:id="782" w:name="_Toc508119239"/>
      <w:bookmarkStart w:id="783" w:name="_Toc511640026"/>
      <w:bookmarkStart w:id="784" w:name="_Toc508117954"/>
      <w:r>
        <w:rPr>
          <w:rFonts w:ascii="楷体" w:eastAsia="楷体" w:hAnsi="楷体" w:cs="Times New Roman" w:hint="eastAsia"/>
          <w:b/>
          <w:sz w:val="32"/>
          <w:szCs w:val="32"/>
        </w:rPr>
        <w:t>10.8【“接触”的判断】</w:t>
      </w:r>
      <w:bookmarkEnd w:id="780"/>
      <w:bookmarkEnd w:id="781"/>
      <w:bookmarkEnd w:id="782"/>
      <w:bookmarkEnd w:id="783"/>
      <w:bookmarkEnd w:id="784"/>
    </w:p>
    <w:p w14:paraId="7596540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判断被告是否接触过在先作品或者存在接触的可能时，一般考虑如下因素：</w:t>
      </w:r>
    </w:p>
    <w:p w14:paraId="2321CEE8" w14:textId="77777777" w:rsidR="00C63EE7" w:rsidRDefault="00000000">
      <w:pPr>
        <w:widowControl/>
        <w:numPr>
          <w:ilvl w:val="0"/>
          <w:numId w:val="11"/>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在先作品是否已经公开发表；</w:t>
      </w:r>
    </w:p>
    <w:p w14:paraId="630B6F9F" w14:textId="77777777" w:rsidR="00C63EE7" w:rsidRDefault="00000000">
      <w:pPr>
        <w:widowControl/>
        <w:numPr>
          <w:ilvl w:val="0"/>
          <w:numId w:val="11"/>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在先作品未发表的，但被诉侵权作品作者或者其关联主体与在先作者之间是否存在投稿、合作洽谈等情况；</w:t>
      </w:r>
    </w:p>
    <w:p w14:paraId="48C622B1"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被诉侵权作品与在先作品的表达相同或者高度相似，足以排除独立创作可能性，且被告未</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合理解释的，可以根据在案证据推定被告接触过在先作品。</w:t>
      </w:r>
    </w:p>
    <w:p w14:paraId="742DCAC5" w14:textId="77777777" w:rsidR="00C63EE7" w:rsidRDefault="00C63EE7">
      <w:pPr>
        <w:adjustRightInd w:val="0"/>
        <w:spacing w:line="460" w:lineRule="exact"/>
        <w:rPr>
          <w:rFonts w:ascii="楷体" w:eastAsia="楷体" w:hAnsi="楷体" w:cs="楷体"/>
          <w:b/>
          <w:sz w:val="32"/>
          <w:szCs w:val="32"/>
        </w:rPr>
      </w:pPr>
    </w:p>
    <w:p w14:paraId="1BC8EC0B"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85" w:name="_Toc508117955"/>
      <w:bookmarkStart w:id="786" w:name="_Toc511633919"/>
      <w:bookmarkStart w:id="787" w:name="_Toc511640027"/>
      <w:bookmarkStart w:id="788" w:name="_Toc511146812"/>
      <w:bookmarkStart w:id="789" w:name="_Toc508119240"/>
      <w:r>
        <w:rPr>
          <w:rFonts w:ascii="楷体" w:eastAsia="楷体" w:hAnsi="楷体" w:cs="Times New Roman" w:hint="eastAsia"/>
          <w:b/>
          <w:sz w:val="32"/>
          <w:szCs w:val="32"/>
        </w:rPr>
        <w:t>10.9【作品表达的对比】</w:t>
      </w:r>
      <w:bookmarkEnd w:id="785"/>
      <w:bookmarkEnd w:id="786"/>
      <w:bookmarkEnd w:id="787"/>
      <w:bookmarkEnd w:id="788"/>
      <w:bookmarkEnd w:id="789"/>
    </w:p>
    <w:p w14:paraId="06141ADF"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原告应当提交在先作品与被诉侵权作品之间的对比说明或者列表，具体列明二者相关内容的对应情况，被告对此有异议的，应当逐一说明理由或者提供相反证据。</w:t>
      </w:r>
    </w:p>
    <w:p w14:paraId="4C578B51"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经当事人申请或者认为确有必要的，具有专业经验的人员可以作为专家辅助人参加诉讼，也可以委托鉴定机构对在先作品与被诉侵权作品的表达进行对比。</w:t>
      </w:r>
    </w:p>
    <w:p w14:paraId="55888601" w14:textId="77777777" w:rsidR="00C63EE7" w:rsidRDefault="00C63EE7">
      <w:pPr>
        <w:adjustRightInd w:val="0"/>
        <w:spacing w:line="460" w:lineRule="exact"/>
        <w:rPr>
          <w:rFonts w:ascii="楷体" w:eastAsia="楷体" w:hAnsi="楷体" w:cs="楷体"/>
          <w:b/>
          <w:sz w:val="32"/>
          <w:szCs w:val="32"/>
        </w:rPr>
      </w:pPr>
    </w:p>
    <w:p w14:paraId="7189BD8F"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90" w:name="_Toc508119241"/>
      <w:bookmarkStart w:id="791" w:name="_Toc511633920"/>
      <w:bookmarkStart w:id="792" w:name="_Toc508117956"/>
      <w:bookmarkStart w:id="793" w:name="_Toc511640028"/>
      <w:bookmarkStart w:id="794" w:name="_Toc511146813"/>
      <w:r>
        <w:rPr>
          <w:rFonts w:ascii="楷体" w:eastAsia="楷体" w:hAnsi="楷体" w:cs="Times New Roman" w:hint="eastAsia"/>
          <w:b/>
          <w:sz w:val="32"/>
          <w:szCs w:val="32"/>
        </w:rPr>
        <w:t>10.10【实质性相似的判断】</w:t>
      </w:r>
      <w:bookmarkEnd w:id="790"/>
      <w:bookmarkEnd w:id="791"/>
      <w:bookmarkEnd w:id="792"/>
      <w:bookmarkEnd w:id="793"/>
      <w:bookmarkEnd w:id="794"/>
    </w:p>
    <w:p w14:paraId="4C3A180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判断作品是否构成实质性相似一般采用综合判断的方法。</w:t>
      </w:r>
    </w:p>
    <w:p w14:paraId="6BB9835C"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判断作品是否构成实质性相似，应比较作者在作品表达中的取舍、选择、安排、设计等是否相似，</w:t>
      </w:r>
      <w:proofErr w:type="gramStart"/>
      <w:r>
        <w:rPr>
          <w:rFonts w:ascii="楷体" w:eastAsia="楷体" w:hAnsi="楷体" w:cs="楷体" w:hint="eastAsia"/>
          <w:sz w:val="32"/>
          <w:szCs w:val="32"/>
        </w:rPr>
        <w:t>不</w:t>
      </w:r>
      <w:proofErr w:type="gramEnd"/>
      <w:r>
        <w:rPr>
          <w:rFonts w:ascii="楷体" w:eastAsia="楷体" w:hAnsi="楷体" w:cs="楷体" w:hint="eastAsia"/>
          <w:sz w:val="32"/>
          <w:szCs w:val="32"/>
        </w:rPr>
        <w:t>应从主题、创意、情感等思想层面进行比较。</w:t>
      </w:r>
    </w:p>
    <w:p w14:paraId="46F15C0E"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判断作品是否构成实质性相似，一般考虑如下因素：</w:t>
      </w:r>
    </w:p>
    <w:p w14:paraId="346553D6"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台词、旁白等是否相似；</w:t>
      </w:r>
    </w:p>
    <w:p w14:paraId="2E4E0EE9"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人物设置、人物关系是否相似；</w:t>
      </w:r>
    </w:p>
    <w:p w14:paraId="039ED624"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具体情节的逻辑编排是否相似；</w:t>
      </w:r>
    </w:p>
    <w:p w14:paraId="7F89E037"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是否存在相同的语法表达、逻辑关系、历史史实等错误；</w:t>
      </w:r>
    </w:p>
    <w:p w14:paraId="676BA693"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特殊的细节设计是否相同；</w:t>
      </w:r>
    </w:p>
    <w:p w14:paraId="27E23457" w14:textId="77777777" w:rsidR="00C63EE7" w:rsidRDefault="00000000">
      <w:pPr>
        <w:widowControl/>
        <w:numPr>
          <w:ilvl w:val="0"/>
          <w:numId w:val="12"/>
        </w:numPr>
        <w:tabs>
          <w:tab w:val="left" w:pos="3136"/>
        </w:tabs>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两作品相似的表达是否属于原告主张权利作品的核心内容；</w:t>
      </w:r>
    </w:p>
    <w:p w14:paraId="2BFEA667" w14:textId="77777777" w:rsidR="00C63EE7" w:rsidRDefault="00000000">
      <w:pPr>
        <w:widowControl/>
        <w:numPr>
          <w:ilvl w:val="0"/>
          <w:numId w:val="12"/>
        </w:num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其他因素。</w:t>
      </w:r>
    </w:p>
    <w:p w14:paraId="63428B1E" w14:textId="77777777" w:rsidR="00C63EE7" w:rsidRDefault="00C63EE7">
      <w:pPr>
        <w:adjustRightInd w:val="0"/>
        <w:spacing w:line="460" w:lineRule="exact"/>
        <w:ind w:firstLineChars="200" w:firstLine="640"/>
        <w:rPr>
          <w:rFonts w:ascii="楷体" w:eastAsia="楷体" w:hAnsi="楷体" w:cs="楷体"/>
          <w:sz w:val="32"/>
          <w:szCs w:val="32"/>
        </w:rPr>
      </w:pPr>
    </w:p>
    <w:p w14:paraId="0ADFE59A"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795" w:name="_Toc511640029"/>
      <w:bookmarkStart w:id="796" w:name="_Toc511633921"/>
      <w:bookmarkStart w:id="797" w:name="_Toc508119242"/>
      <w:bookmarkStart w:id="798" w:name="_Toc511146814"/>
      <w:bookmarkStart w:id="799" w:name="_Toc508117957"/>
      <w:r>
        <w:rPr>
          <w:rFonts w:ascii="楷体" w:eastAsia="楷体" w:hAnsi="楷体" w:cs="Times New Roman" w:hint="eastAsia"/>
          <w:b/>
          <w:sz w:val="32"/>
          <w:szCs w:val="32"/>
        </w:rPr>
        <w:t>10.11【相同历史题材作品实质性相似的判断】</w:t>
      </w:r>
      <w:bookmarkEnd w:id="795"/>
      <w:bookmarkEnd w:id="796"/>
      <w:bookmarkEnd w:id="797"/>
      <w:bookmarkEnd w:id="798"/>
      <w:bookmarkEnd w:id="799"/>
    </w:p>
    <w:p w14:paraId="4A780768"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根据相同历史题材创作作品中的题材主线、史实脉络，属于思想范畴。</w:t>
      </w:r>
    </w:p>
    <w:p w14:paraId="79C0FF0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选择某一类主题进行创作时，不可避免地采用某些事件、人物、布局、场景，这种表现特定主题不可或缺的表达不受著作权法保护。</w:t>
      </w:r>
    </w:p>
    <w:p w14:paraId="7C050FCD"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在作品对比方面，应当着重查明被诉侵权作品是否使用了在先作品在描述相关历史时的独创性表达。</w:t>
      </w:r>
    </w:p>
    <w:p w14:paraId="693C1E56" w14:textId="77777777" w:rsidR="00C63EE7" w:rsidRDefault="00C63EE7">
      <w:pPr>
        <w:adjustRightInd w:val="0"/>
        <w:spacing w:line="460" w:lineRule="exact"/>
        <w:ind w:firstLineChars="200" w:firstLine="640"/>
        <w:rPr>
          <w:rFonts w:ascii="楷体" w:eastAsia="楷体" w:hAnsi="楷体" w:cs="楷体"/>
          <w:sz w:val="32"/>
          <w:szCs w:val="32"/>
        </w:rPr>
      </w:pPr>
    </w:p>
    <w:p w14:paraId="4264B49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00" w:name="_Toc511640030"/>
      <w:bookmarkStart w:id="801" w:name="_Toc511633922"/>
      <w:bookmarkStart w:id="802" w:name="_Toc511146815"/>
      <w:bookmarkStart w:id="803" w:name="_Toc508117958"/>
      <w:bookmarkStart w:id="804" w:name="_Toc508119243"/>
      <w:r>
        <w:rPr>
          <w:rFonts w:ascii="楷体" w:eastAsia="楷体" w:hAnsi="楷体" w:cs="Times New Roman" w:hint="eastAsia"/>
          <w:b/>
          <w:sz w:val="32"/>
          <w:szCs w:val="32"/>
        </w:rPr>
        <w:t>10.12【侵害改编权的责任主体】</w:t>
      </w:r>
      <w:bookmarkEnd w:id="800"/>
      <w:bookmarkEnd w:id="801"/>
      <w:bookmarkEnd w:id="802"/>
      <w:bookmarkEnd w:id="803"/>
      <w:bookmarkEnd w:id="804"/>
    </w:p>
    <w:p w14:paraId="2C71D00A"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被诉侵权作品的编剧对侵害改编权的行为承担侵权责任，制片者直接参与剧本创作，或者虽未参与剧本创作但具</w:t>
      </w:r>
      <w:r>
        <w:rPr>
          <w:rFonts w:ascii="楷体" w:eastAsia="楷体" w:hAnsi="楷体" w:cs="楷体" w:hint="eastAsia"/>
          <w:sz w:val="32"/>
          <w:szCs w:val="32"/>
        </w:rPr>
        <w:lastRenderedPageBreak/>
        <w:t>有主观过错的，可以认定构成共同侵权，承担连带责任，但有相反证据的除外。</w:t>
      </w:r>
    </w:p>
    <w:p w14:paraId="2546E3C7" w14:textId="77777777" w:rsidR="00C63EE7" w:rsidRDefault="00C63EE7">
      <w:pPr>
        <w:adjustRightInd w:val="0"/>
        <w:spacing w:line="460" w:lineRule="exact"/>
        <w:ind w:firstLineChars="200" w:firstLine="640"/>
        <w:rPr>
          <w:rFonts w:ascii="楷体" w:eastAsia="楷体" w:hAnsi="楷体" w:cs="楷体"/>
          <w:sz w:val="32"/>
          <w:szCs w:val="32"/>
        </w:rPr>
      </w:pPr>
    </w:p>
    <w:p w14:paraId="2B9D2276"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05" w:name="_Toc508119244"/>
      <w:bookmarkStart w:id="806" w:name="_Toc511146816"/>
      <w:bookmarkStart w:id="807" w:name="_Toc508117959"/>
      <w:bookmarkStart w:id="808" w:name="_Toc511640031"/>
      <w:bookmarkStart w:id="809" w:name="_Toc511633923"/>
      <w:r>
        <w:rPr>
          <w:rFonts w:ascii="楷体" w:eastAsia="楷体" w:hAnsi="楷体" w:cs="Times New Roman" w:hint="eastAsia"/>
          <w:b/>
          <w:sz w:val="32"/>
          <w:szCs w:val="32"/>
        </w:rPr>
        <w:t>10.13【侵害摄制权的责任主体】</w:t>
      </w:r>
      <w:bookmarkEnd w:id="805"/>
      <w:bookmarkEnd w:id="806"/>
      <w:bookmarkEnd w:id="807"/>
      <w:bookmarkEnd w:id="808"/>
      <w:bookmarkEnd w:id="809"/>
    </w:p>
    <w:p w14:paraId="463FC230"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被诉侵权作品的制片者未经许可使用原告作品拍摄影视作品的，应承担侵害摄制权的民事责任。</w:t>
      </w:r>
    </w:p>
    <w:p w14:paraId="1709838E" w14:textId="77777777" w:rsidR="00C63EE7" w:rsidRDefault="00C63EE7">
      <w:pPr>
        <w:adjustRightInd w:val="0"/>
        <w:spacing w:line="460" w:lineRule="exact"/>
        <w:ind w:firstLineChars="200" w:firstLine="643"/>
        <w:rPr>
          <w:rFonts w:ascii="楷体" w:eastAsia="楷体" w:hAnsi="楷体" w:cs="楷体"/>
          <w:b/>
          <w:sz w:val="32"/>
          <w:szCs w:val="32"/>
        </w:rPr>
      </w:pPr>
    </w:p>
    <w:p w14:paraId="6308A970"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10" w:name="_Toc511633924"/>
      <w:bookmarkStart w:id="811" w:name="_Toc508117960"/>
      <w:bookmarkStart w:id="812" w:name="_Toc508119245"/>
      <w:bookmarkStart w:id="813" w:name="_Toc511146817"/>
      <w:bookmarkStart w:id="814" w:name="_Toc511640032"/>
      <w:r>
        <w:rPr>
          <w:rFonts w:ascii="楷体" w:eastAsia="楷体" w:hAnsi="楷体" w:cs="Times New Roman" w:hint="eastAsia"/>
          <w:b/>
          <w:sz w:val="32"/>
          <w:szCs w:val="32"/>
        </w:rPr>
        <w:t>10.14【摄制权与保护作品完整权】</w:t>
      </w:r>
      <w:bookmarkEnd w:id="810"/>
      <w:bookmarkEnd w:id="811"/>
      <w:bookmarkEnd w:id="812"/>
      <w:bookmarkEnd w:id="813"/>
      <w:bookmarkEnd w:id="814"/>
    </w:p>
    <w:p w14:paraId="5E591922" w14:textId="77777777" w:rsidR="00C63EE7" w:rsidRDefault="00000000">
      <w:pPr>
        <w:adjustRightIn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著作权人许可他人将其作品摄制成电影作品或者以类似摄制电影的方法创作的作品的，视为已同意对其作品进行必要的改动。因影视作品的特殊艺术表现手法所做的改动，以及因政策规定、技术水平、拍摄设备等所限而进行的改动，可以认定属于必要的改动。</w:t>
      </w:r>
    </w:p>
    <w:p w14:paraId="1B261953" w14:textId="77777777" w:rsidR="00C63EE7" w:rsidRDefault="00C63EE7">
      <w:pPr>
        <w:adjustRightInd w:val="0"/>
        <w:spacing w:line="460" w:lineRule="exact"/>
        <w:ind w:firstLineChars="200" w:firstLine="640"/>
        <w:rPr>
          <w:rFonts w:ascii="楷体" w:eastAsia="楷体" w:hAnsi="楷体" w:cs="楷体"/>
          <w:sz w:val="32"/>
          <w:szCs w:val="32"/>
          <w:u w:val="single"/>
        </w:rPr>
      </w:pPr>
    </w:p>
    <w:p w14:paraId="1FA6552E" w14:textId="77777777" w:rsidR="00C63EE7" w:rsidRDefault="00000000">
      <w:pPr>
        <w:keepNext/>
        <w:keepLines/>
        <w:widowControl/>
        <w:numPr>
          <w:ilvl w:val="0"/>
          <w:numId w:val="1"/>
        </w:numPr>
        <w:spacing w:before="340" w:after="330" w:line="578" w:lineRule="atLeast"/>
        <w:jc w:val="center"/>
        <w:outlineLvl w:val="0"/>
        <w:rPr>
          <w:rFonts w:ascii="楷体" w:eastAsia="楷体" w:hAnsi="楷体" w:cs="黑体"/>
          <w:b/>
          <w:bCs/>
          <w:kern w:val="44"/>
          <w:sz w:val="32"/>
          <w:szCs w:val="32"/>
        </w:rPr>
      </w:pPr>
      <w:bookmarkStart w:id="815" w:name="_Toc508119246"/>
      <w:bookmarkStart w:id="816" w:name="_Toc508117961"/>
      <w:bookmarkStart w:id="817" w:name="_Toc508036548"/>
      <w:r>
        <w:rPr>
          <w:rFonts w:ascii="楷体" w:eastAsia="楷体" w:hAnsi="楷体" w:cs="黑体" w:hint="eastAsia"/>
          <w:b/>
          <w:bCs/>
          <w:kern w:val="44"/>
          <w:sz w:val="32"/>
          <w:szCs w:val="32"/>
        </w:rPr>
        <w:t xml:space="preserve"> </w:t>
      </w:r>
      <w:bookmarkStart w:id="818" w:name="_Toc511146818"/>
      <w:bookmarkStart w:id="819" w:name="_Toc511633925"/>
      <w:bookmarkStart w:id="820" w:name="_Toc511640033"/>
      <w:r>
        <w:rPr>
          <w:rFonts w:ascii="楷体" w:eastAsia="楷体" w:hAnsi="楷体" w:cs="黑体" w:hint="eastAsia"/>
          <w:b/>
          <w:bCs/>
          <w:kern w:val="44"/>
          <w:sz w:val="32"/>
          <w:szCs w:val="32"/>
        </w:rPr>
        <w:t>侵害计算机软件著作权的认定</w:t>
      </w:r>
      <w:bookmarkEnd w:id="815"/>
      <w:bookmarkEnd w:id="816"/>
      <w:bookmarkEnd w:id="817"/>
      <w:bookmarkEnd w:id="818"/>
      <w:bookmarkEnd w:id="819"/>
      <w:bookmarkEnd w:id="820"/>
    </w:p>
    <w:p w14:paraId="4B1E78E3"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21" w:name="_Toc508117962"/>
      <w:bookmarkStart w:id="822" w:name="_Toc508119247"/>
      <w:bookmarkStart w:id="823" w:name="_Toc511640034"/>
      <w:bookmarkStart w:id="824" w:name="_Toc511633926"/>
      <w:bookmarkStart w:id="825" w:name="_Toc511146819"/>
      <w:r>
        <w:rPr>
          <w:rFonts w:ascii="楷体" w:eastAsia="楷体" w:hAnsi="楷体" w:cs="Times New Roman" w:hint="eastAsia"/>
          <w:b/>
          <w:sz w:val="32"/>
          <w:szCs w:val="32"/>
        </w:rPr>
        <w:t>11.1【侵害计算机软件著作权案件的行为】</w:t>
      </w:r>
      <w:bookmarkEnd w:id="821"/>
      <w:bookmarkEnd w:id="822"/>
      <w:bookmarkEnd w:id="823"/>
      <w:bookmarkEnd w:id="824"/>
      <w:bookmarkEnd w:id="825"/>
    </w:p>
    <w:p w14:paraId="6B1078A0"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除另有规定为，未经许可实施下列行为属于侵害计算机软件著作权的行为：</w:t>
      </w:r>
    </w:p>
    <w:p w14:paraId="71F07BFF"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（1）单纯传播类：被告未改变原告计算机软件的内容，而是通过复制发行、信息网络传播等方式向公众提供计算机软件；</w:t>
      </w:r>
    </w:p>
    <w:p w14:paraId="31D1D8CD"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（2）最终用户类：被告未改变原告计算机软件的内容，而是作为计算机软件的最终用户，在商业活动中使用计算机</w:t>
      </w:r>
      <w:r>
        <w:rPr>
          <w:rFonts w:ascii="楷体" w:eastAsia="楷体" w:hAnsi="楷体" w:cs="楷体" w:hint="eastAsia"/>
          <w:sz w:val="32"/>
          <w:szCs w:val="32"/>
        </w:rPr>
        <w:lastRenderedPageBreak/>
        <w:t>软件；</w:t>
      </w:r>
    </w:p>
    <w:p w14:paraId="5A77115B"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（3）抄袭剽窃类：被告复制、修改或者改编原告计算机软件的内容，作为被告开发的计算机软件向公众提供；</w:t>
      </w:r>
    </w:p>
    <w:p w14:paraId="24E1A494"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（4）破坏技术措施类：被告故意避开或者破坏著作权人为保护其计算机软件而采取的技术措施；</w:t>
      </w:r>
    </w:p>
    <w:p w14:paraId="7F739768"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（5）出租类：被告有偿许可他人临时使用计算机软件，但计算机软件不是出租的主要标的</w:t>
      </w:r>
      <w:proofErr w:type="gramStart"/>
      <w:r>
        <w:rPr>
          <w:rFonts w:ascii="楷体" w:eastAsia="楷体" w:hAnsi="楷体" w:cs="楷体" w:hint="eastAsia"/>
          <w:sz w:val="32"/>
          <w:szCs w:val="32"/>
        </w:rPr>
        <w:t>的</w:t>
      </w:r>
      <w:proofErr w:type="gramEnd"/>
      <w:r>
        <w:rPr>
          <w:rFonts w:ascii="楷体" w:eastAsia="楷体" w:hAnsi="楷体" w:cs="楷体" w:hint="eastAsia"/>
          <w:sz w:val="32"/>
          <w:szCs w:val="32"/>
        </w:rPr>
        <w:t>除外。</w:t>
      </w:r>
    </w:p>
    <w:p w14:paraId="1084623A"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（6）其他侵害计算机软件著作权的行为。</w:t>
      </w:r>
    </w:p>
    <w:p w14:paraId="41B8FED9"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71159203"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26" w:name="_Toc508119248"/>
      <w:bookmarkStart w:id="827" w:name="_Toc508117963"/>
      <w:bookmarkStart w:id="828" w:name="_Toc511633927"/>
      <w:bookmarkStart w:id="829" w:name="_Toc511640035"/>
      <w:bookmarkStart w:id="830" w:name="_Toc511146820"/>
      <w:r>
        <w:rPr>
          <w:rFonts w:ascii="楷体" w:eastAsia="楷体" w:hAnsi="楷体" w:cs="Times New Roman" w:hint="eastAsia"/>
          <w:b/>
          <w:sz w:val="32"/>
          <w:szCs w:val="32"/>
        </w:rPr>
        <w:t>11.2【最终用户类案件事实查明】</w:t>
      </w:r>
      <w:bookmarkEnd w:id="826"/>
      <w:bookmarkEnd w:id="827"/>
      <w:bookmarkEnd w:id="828"/>
      <w:bookmarkEnd w:id="829"/>
      <w:bookmarkEnd w:id="830"/>
    </w:p>
    <w:p w14:paraId="638F6C5B"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在最终用户类案件中, 可以通过证据保全或者勘验的方式查明被告使用计算机软件的类型、版本及数量。在进行证据保全或者勘验时，如果需要检查的计算机数量过大，可以在征得双方当事人同意的情况下进行抽查，并由双方当事人明确确认抽查结果（侵权计算机的类型、版本及其比例）适用于全部检查范围。</w:t>
      </w:r>
    </w:p>
    <w:p w14:paraId="103CD539"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在最终用户类案件中也可以采取远程取证的方法。通过远程取证方法获得的证据应当符合民事诉讼法的规定。</w:t>
      </w:r>
    </w:p>
    <w:p w14:paraId="08CCB058"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2F95E22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31" w:name="_Toc508119249"/>
      <w:bookmarkStart w:id="832" w:name="_Toc511146821"/>
      <w:bookmarkStart w:id="833" w:name="_Toc511640036"/>
      <w:bookmarkStart w:id="834" w:name="_Toc511633928"/>
      <w:bookmarkStart w:id="835" w:name="_Toc508117964"/>
      <w:r>
        <w:rPr>
          <w:rFonts w:ascii="楷体" w:eastAsia="楷体" w:hAnsi="楷体" w:cs="Times New Roman" w:hint="eastAsia"/>
          <w:b/>
          <w:sz w:val="32"/>
          <w:szCs w:val="32"/>
        </w:rPr>
        <w:t>11.3【最终用户侵害复制权的认定】</w:t>
      </w:r>
      <w:bookmarkEnd w:id="831"/>
      <w:bookmarkEnd w:id="832"/>
      <w:bookmarkEnd w:id="833"/>
      <w:bookmarkEnd w:id="834"/>
      <w:bookmarkEnd w:id="835"/>
    </w:p>
    <w:p w14:paraId="2410F4BD"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被告虽未复制原告计算机软件，但知道他人为其复制原告的计算机软件，且该计算机软件的使用属于被告正常商业经营活动范围，则可以认定被告与该他人共同侵害了原告计算机软件的复制权。</w:t>
      </w:r>
    </w:p>
    <w:p w14:paraId="3989CDF4"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76AED491"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36" w:name="_Toc508119250"/>
      <w:bookmarkStart w:id="837" w:name="_Toc511633929"/>
      <w:bookmarkStart w:id="838" w:name="_Toc511146822"/>
      <w:bookmarkStart w:id="839" w:name="_Toc511640037"/>
      <w:bookmarkStart w:id="840" w:name="_Toc508117965"/>
      <w:r>
        <w:rPr>
          <w:rFonts w:ascii="楷体" w:eastAsia="楷体" w:hAnsi="楷体" w:cs="Times New Roman" w:hint="eastAsia"/>
          <w:b/>
          <w:sz w:val="32"/>
          <w:szCs w:val="32"/>
        </w:rPr>
        <w:lastRenderedPageBreak/>
        <w:t>11.4【抄袭剽窃类案件的审理顺序】</w:t>
      </w:r>
      <w:bookmarkEnd w:id="836"/>
      <w:bookmarkEnd w:id="837"/>
      <w:bookmarkEnd w:id="838"/>
      <w:bookmarkEnd w:id="839"/>
      <w:bookmarkEnd w:id="840"/>
    </w:p>
    <w:p w14:paraId="2C1DB118"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抄袭剽窃类侵害计算机软件著作权的审理顺序为：</w:t>
      </w:r>
    </w:p>
    <w:p w14:paraId="0A1FA749"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（1）确定原告主张权利的计算机软件的名称和版本；</w:t>
      </w:r>
    </w:p>
    <w:p w14:paraId="7B614C85"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（2）确定被诉侵权的计算机软件的名称和版本；</w:t>
      </w:r>
    </w:p>
    <w:p w14:paraId="5EC18293"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（3）查明被诉侵权的计算机软件与原告计算机软件之间的关系。</w:t>
      </w:r>
    </w:p>
    <w:p w14:paraId="40BB2FC6"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682487C2"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41" w:name="_Toc511146823"/>
      <w:bookmarkStart w:id="842" w:name="_Toc511640038"/>
      <w:bookmarkStart w:id="843" w:name="_Toc508119251"/>
      <w:bookmarkStart w:id="844" w:name="_Toc511633930"/>
      <w:bookmarkStart w:id="845" w:name="_Toc508117966"/>
      <w:r>
        <w:rPr>
          <w:rFonts w:ascii="楷体" w:eastAsia="楷体" w:hAnsi="楷体" w:cs="Times New Roman" w:hint="eastAsia"/>
          <w:b/>
          <w:sz w:val="32"/>
          <w:szCs w:val="32"/>
        </w:rPr>
        <w:t>11.5【抄袭剽窃类案件确定软件版本的方法】</w:t>
      </w:r>
      <w:bookmarkEnd w:id="841"/>
      <w:bookmarkEnd w:id="842"/>
      <w:bookmarkEnd w:id="843"/>
      <w:bookmarkEnd w:id="844"/>
      <w:bookmarkEnd w:id="845"/>
    </w:p>
    <w:p w14:paraId="5C790C98"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在抄袭剽窃类案件中，原告应当分别明确其主张的权利及被诉侵权的计算机软件的名称、版本。</w:t>
      </w:r>
    </w:p>
    <w:p w14:paraId="2AE50B5F"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如果原告计算机软件存在多个版本，可以进行释明，在满足接触条件的前提下选择最相近似的计算机软件版本作为原告主张权利的计算机软件版本。</w:t>
      </w:r>
    </w:p>
    <w:p w14:paraId="2FF2016C"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722D51C4"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46" w:name="_Toc511640039"/>
      <w:bookmarkStart w:id="847" w:name="_Toc511633931"/>
      <w:bookmarkStart w:id="848" w:name="_Toc508117967"/>
      <w:bookmarkStart w:id="849" w:name="_Toc511146824"/>
      <w:bookmarkStart w:id="850" w:name="_Toc508119252"/>
      <w:r>
        <w:rPr>
          <w:rFonts w:ascii="楷体" w:eastAsia="楷体" w:hAnsi="楷体" w:cs="Times New Roman" w:hint="eastAsia"/>
          <w:b/>
          <w:sz w:val="32"/>
          <w:szCs w:val="32"/>
        </w:rPr>
        <w:t>11.6【软件的对比】</w:t>
      </w:r>
      <w:bookmarkEnd w:id="846"/>
      <w:bookmarkEnd w:id="847"/>
      <w:bookmarkEnd w:id="848"/>
      <w:bookmarkEnd w:id="849"/>
      <w:bookmarkEnd w:id="850"/>
    </w:p>
    <w:p w14:paraId="4FA6BB9F"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进行软件的对比时，应当将原告主张权利的计算机软件源程序与被诉侵权的计算机软件源程序进行对比，被告拒不提供被诉侵权的计算机软件源程序时，也可以将原告主张权利的计算机软件目标程序与被诉侵权的计算机软件目标程序进行对比。</w:t>
      </w:r>
    </w:p>
    <w:p w14:paraId="4A78A07F"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10B20AE5"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51" w:name="_Toc508119253"/>
      <w:bookmarkStart w:id="852" w:name="_Toc508117968"/>
      <w:bookmarkStart w:id="853" w:name="_Toc511640040"/>
      <w:bookmarkStart w:id="854" w:name="_Toc511633932"/>
      <w:bookmarkStart w:id="855" w:name="_Toc511146825"/>
      <w:r>
        <w:rPr>
          <w:rFonts w:ascii="楷体" w:eastAsia="楷体" w:hAnsi="楷体" w:cs="Times New Roman" w:hint="eastAsia"/>
          <w:b/>
          <w:sz w:val="32"/>
          <w:szCs w:val="32"/>
        </w:rPr>
        <w:t>11.7【源程序与目标程序的对应性】</w:t>
      </w:r>
      <w:bookmarkEnd w:id="851"/>
      <w:bookmarkEnd w:id="852"/>
      <w:bookmarkEnd w:id="853"/>
      <w:bookmarkEnd w:id="854"/>
      <w:bookmarkEnd w:id="855"/>
    </w:p>
    <w:p w14:paraId="1958B61B" w14:textId="77777777" w:rsidR="00C63EE7" w:rsidRDefault="00000000">
      <w:pPr>
        <w:adjustRightInd w:val="0"/>
        <w:snapToGrid w:val="0"/>
        <w:spacing w:line="460" w:lineRule="exact"/>
        <w:ind w:firstLine="570"/>
        <w:rPr>
          <w:rFonts w:ascii="楷体" w:eastAsia="楷体" w:hAnsi="楷体" w:cs="楷体"/>
          <w:sz w:val="32"/>
          <w:szCs w:val="32"/>
        </w:rPr>
      </w:pPr>
      <w:r>
        <w:rPr>
          <w:rFonts w:ascii="楷体" w:eastAsia="楷体" w:hAnsi="楷体" w:cs="楷体" w:hint="eastAsia"/>
          <w:sz w:val="32"/>
          <w:szCs w:val="32"/>
        </w:rPr>
        <w:t>在进行源程序对比之前，应当审查原、被告计算机软件</w:t>
      </w:r>
      <w:r>
        <w:rPr>
          <w:rFonts w:ascii="楷体" w:eastAsia="楷体" w:hAnsi="楷体" w:cs="楷体" w:hint="eastAsia"/>
          <w:sz w:val="32"/>
          <w:szCs w:val="32"/>
        </w:rPr>
        <w:lastRenderedPageBreak/>
        <w:t>源程序与目标程序的对应性。</w:t>
      </w:r>
    </w:p>
    <w:p w14:paraId="7B4EE526"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1CB9DD9D" w14:textId="77777777" w:rsidR="00C63EE7" w:rsidRDefault="00000000">
      <w:pPr>
        <w:keepNext/>
        <w:keepLines/>
        <w:widowControl/>
        <w:spacing w:before="260" w:after="260" w:line="413" w:lineRule="auto"/>
        <w:jc w:val="left"/>
        <w:outlineLvl w:val="1"/>
        <w:rPr>
          <w:rFonts w:ascii="楷体" w:eastAsia="楷体" w:hAnsi="楷体" w:cs="Times New Roman"/>
          <w:b/>
          <w:sz w:val="32"/>
          <w:szCs w:val="32"/>
        </w:rPr>
      </w:pPr>
      <w:bookmarkStart w:id="856" w:name="_Toc511640041"/>
      <w:bookmarkStart w:id="857" w:name="_Toc511633933"/>
      <w:bookmarkStart w:id="858" w:name="_Toc511146826"/>
      <w:bookmarkStart w:id="859" w:name="_Toc508119254"/>
      <w:bookmarkStart w:id="860" w:name="_Toc508117969"/>
      <w:r>
        <w:rPr>
          <w:rFonts w:ascii="楷体" w:eastAsia="楷体" w:hAnsi="楷体" w:cs="Times New Roman" w:hint="eastAsia"/>
          <w:b/>
          <w:sz w:val="32"/>
          <w:szCs w:val="32"/>
        </w:rPr>
        <w:t>11.8【实质性相似的认定】</w:t>
      </w:r>
      <w:bookmarkEnd w:id="856"/>
      <w:bookmarkEnd w:id="857"/>
      <w:bookmarkEnd w:id="858"/>
      <w:bookmarkEnd w:id="859"/>
      <w:bookmarkEnd w:id="860"/>
    </w:p>
    <w:p w14:paraId="21779EC9"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在案证据能够证明原告主张权利的计算机软件源程序、文档等文件与被诉侵权的计算机软件相同或者相近似的，可以认定二者构成实质性相似。</w:t>
      </w:r>
    </w:p>
    <w:p w14:paraId="05135B31" w14:textId="77777777" w:rsidR="00C63EE7" w:rsidRDefault="00000000">
      <w:pPr>
        <w:adjustRightInd w:val="0"/>
        <w:snapToGrid w:val="0"/>
        <w:spacing w:line="460" w:lineRule="exact"/>
        <w:ind w:firstLineChars="200" w:firstLine="640"/>
        <w:rPr>
          <w:rFonts w:ascii="楷体" w:eastAsia="楷体" w:hAnsi="楷体" w:cs="楷体"/>
          <w:sz w:val="32"/>
          <w:szCs w:val="32"/>
        </w:rPr>
      </w:pPr>
      <w:r>
        <w:rPr>
          <w:rFonts w:ascii="楷体" w:eastAsia="楷体" w:hAnsi="楷体" w:cs="楷体" w:hint="eastAsia"/>
          <w:sz w:val="32"/>
          <w:szCs w:val="32"/>
        </w:rPr>
        <w:t>被告拒不提供被诉侵权的计算机软件源程序，原告能够举证证明二者目标程序相同或者相近似的，或者虽不相同或者相近似，但被诉侵权的计算机软件目标程序中存在原告主张权利的计算机软件特有内容，或者在软件结果（包括软件界面、运行参数、数据库结构等）方面相同或者实质性相似，可以认定原、被告的软件构成实质性相似。</w:t>
      </w:r>
    </w:p>
    <w:p w14:paraId="529E15EE" w14:textId="77777777" w:rsidR="00C63EE7" w:rsidRDefault="00C63EE7">
      <w:pPr>
        <w:adjustRightInd w:val="0"/>
        <w:snapToGrid w:val="0"/>
        <w:spacing w:line="460" w:lineRule="exact"/>
        <w:ind w:firstLineChars="200" w:firstLine="640"/>
        <w:rPr>
          <w:rFonts w:ascii="楷体" w:eastAsia="楷体" w:hAnsi="楷体" w:cs="楷体"/>
          <w:sz w:val="32"/>
          <w:szCs w:val="32"/>
        </w:rPr>
      </w:pPr>
    </w:p>
    <w:p w14:paraId="15BC2EF8" w14:textId="77777777" w:rsidR="00C63EE7" w:rsidRDefault="00000000">
      <w:pPr>
        <w:keepNext/>
        <w:keepLines/>
        <w:widowControl/>
        <w:spacing w:before="340" w:after="330" w:line="578" w:lineRule="atLeast"/>
        <w:jc w:val="center"/>
        <w:outlineLvl w:val="0"/>
        <w:rPr>
          <w:rFonts w:ascii="楷体" w:eastAsia="楷体" w:hAnsi="楷体" w:cs="黑体"/>
          <w:b/>
          <w:bCs/>
          <w:kern w:val="44"/>
          <w:sz w:val="32"/>
          <w:szCs w:val="32"/>
        </w:rPr>
      </w:pPr>
      <w:bookmarkStart w:id="861" w:name="_Toc511640042"/>
      <w:bookmarkStart w:id="862" w:name="_Toc508036549"/>
      <w:bookmarkStart w:id="863" w:name="_Toc511146827"/>
      <w:bookmarkStart w:id="864" w:name="_Toc508117970"/>
      <w:bookmarkStart w:id="865" w:name="_Toc511633934"/>
      <w:bookmarkStart w:id="866" w:name="_Toc508119255"/>
      <w:r>
        <w:rPr>
          <w:rFonts w:ascii="楷体" w:eastAsia="楷体" w:hAnsi="楷体" w:cs="黑体" w:hint="eastAsia"/>
          <w:b/>
          <w:bCs/>
          <w:kern w:val="44"/>
          <w:sz w:val="32"/>
          <w:szCs w:val="32"/>
        </w:rPr>
        <w:t>附  则</w:t>
      </w:r>
      <w:bookmarkEnd w:id="861"/>
      <w:bookmarkEnd w:id="862"/>
      <w:bookmarkEnd w:id="863"/>
      <w:bookmarkEnd w:id="864"/>
      <w:bookmarkEnd w:id="865"/>
      <w:bookmarkEnd w:id="866"/>
    </w:p>
    <w:p w14:paraId="6F629BF5" w14:textId="77777777" w:rsidR="00C63EE7" w:rsidRDefault="00000000">
      <w:pPr>
        <w:adjustRightInd w:val="0"/>
        <w:snapToGrid w:val="0"/>
        <w:spacing w:line="460" w:lineRule="exact"/>
        <w:ind w:firstLineChars="147" w:firstLine="472"/>
        <w:rPr>
          <w:rFonts w:ascii="楷体" w:eastAsia="楷体" w:hAnsi="楷体" w:cs="楷体"/>
          <w:b/>
          <w:sz w:val="32"/>
          <w:szCs w:val="32"/>
        </w:rPr>
      </w:pPr>
      <w:r>
        <w:rPr>
          <w:rFonts w:ascii="楷体" w:eastAsia="楷体" w:hAnsi="楷体" w:cs="楷体" w:hint="eastAsia"/>
          <w:b/>
          <w:sz w:val="32"/>
          <w:szCs w:val="32"/>
        </w:rPr>
        <w:t xml:space="preserve"> </w:t>
      </w:r>
      <w:r>
        <w:rPr>
          <w:rFonts w:ascii="楷体" w:eastAsia="楷体" w:hAnsi="楷体" w:cs="楷体" w:hint="eastAsia"/>
          <w:sz w:val="32"/>
          <w:szCs w:val="32"/>
        </w:rPr>
        <w:t>本指南自下发之日起执行，北京市高级人民法院以前发布的有关规定与本指南不一致的，以本指南为准。</w:t>
      </w:r>
    </w:p>
    <w:p w14:paraId="35060B3A" w14:textId="77777777" w:rsidR="00C63EE7" w:rsidRDefault="00C63EE7"/>
    <w:sectPr w:rsidR="00C63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D620" w14:textId="77777777" w:rsidR="00BA2649" w:rsidRDefault="00BA2649">
      <w:r>
        <w:separator/>
      </w:r>
    </w:p>
  </w:endnote>
  <w:endnote w:type="continuationSeparator" w:id="0">
    <w:p w14:paraId="35C8049D" w14:textId="77777777" w:rsidR="00BA2649" w:rsidRDefault="00BA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CA17" w14:textId="77777777" w:rsidR="00C63EE7" w:rsidRDefault="00000000">
    <w:pPr>
      <w:pStyle w:val="af"/>
      <w:framePr w:wrap="around" w:vAnchor="text" w:hAnchor="margin" w:xAlign="outside" w:y="1"/>
      <w:wordWrap w:val="0"/>
      <w:ind w:firstLineChars="100" w:firstLine="280"/>
      <w:jc w:val="right"/>
      <w:rPr>
        <w:rStyle w:val="afa"/>
        <w:rFonts w:ascii="宋体" w:hAnsi="宋体"/>
        <w:sz w:val="28"/>
        <w:szCs w:val="28"/>
      </w:rPr>
    </w:pPr>
    <w:r>
      <w:rPr>
        <w:rStyle w:val="afa"/>
        <w:rFonts w:ascii="宋体" w:hAnsi="宋体"/>
        <w:sz w:val="28"/>
        <w:szCs w:val="28"/>
      </w:rPr>
      <w:fldChar w:fldCharType="begin"/>
    </w:r>
    <w:r>
      <w:rPr>
        <w:rStyle w:val="afa"/>
        <w:rFonts w:ascii="宋体" w:hAnsi="宋体"/>
        <w:sz w:val="28"/>
        <w:szCs w:val="28"/>
      </w:rPr>
      <w:instrText xml:space="preserve">PAGE  </w:instrText>
    </w:r>
    <w:r>
      <w:rPr>
        <w:rStyle w:val="afa"/>
        <w:rFonts w:ascii="宋体" w:hAnsi="宋体"/>
        <w:sz w:val="28"/>
        <w:szCs w:val="28"/>
      </w:rPr>
      <w:fldChar w:fldCharType="separate"/>
    </w:r>
    <w:r>
      <w:rPr>
        <w:rStyle w:val="afa"/>
        <w:rFonts w:ascii="宋体" w:hAnsi="宋体"/>
        <w:sz w:val="28"/>
        <w:szCs w:val="28"/>
      </w:rPr>
      <w:t>- 2 -</w:t>
    </w:r>
    <w:r>
      <w:rPr>
        <w:rStyle w:val="afa"/>
        <w:rFonts w:ascii="宋体" w:hAnsi="宋体"/>
        <w:sz w:val="28"/>
        <w:szCs w:val="28"/>
      </w:rPr>
      <w:fldChar w:fldCharType="end"/>
    </w:r>
    <w:r>
      <w:rPr>
        <w:rStyle w:val="afa"/>
        <w:rFonts w:ascii="宋体" w:hAnsi="宋体" w:hint="eastAsia"/>
        <w:sz w:val="28"/>
        <w:szCs w:val="28"/>
      </w:rPr>
      <w:t xml:space="preserve">  </w:t>
    </w:r>
  </w:p>
  <w:p w14:paraId="11B9BF35" w14:textId="77777777" w:rsidR="00C63EE7" w:rsidRDefault="00C63EE7">
    <w:pPr>
      <w:pStyle w:val="af"/>
      <w:ind w:right="360" w:firstLine="360"/>
    </w:pPr>
  </w:p>
  <w:p w14:paraId="1DE908A2" w14:textId="77777777" w:rsidR="00C63EE7" w:rsidRDefault="00C63EE7">
    <w:pPr>
      <w:pStyle w:val="af"/>
      <w:ind w:right="360"/>
    </w:pPr>
  </w:p>
  <w:p w14:paraId="0FFCE10F" w14:textId="77777777" w:rsidR="00C63EE7" w:rsidRDefault="00C63EE7">
    <w:pPr>
      <w:pStyle w:val="af"/>
      <w:ind w:right="360"/>
    </w:pPr>
  </w:p>
  <w:p w14:paraId="7352A462" w14:textId="77777777" w:rsidR="00C63EE7" w:rsidRDefault="00C63EE7">
    <w:pPr>
      <w:pStyle w:val="af"/>
      <w:ind w:right="360"/>
    </w:pPr>
  </w:p>
  <w:p w14:paraId="44793CB0" w14:textId="77777777" w:rsidR="00C63EE7" w:rsidRDefault="00C63EE7">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81FB" w14:textId="77777777" w:rsidR="00BA2649" w:rsidRDefault="00BA2649">
      <w:r>
        <w:separator/>
      </w:r>
    </w:p>
  </w:footnote>
  <w:footnote w:type="continuationSeparator" w:id="0">
    <w:p w14:paraId="0E351172" w14:textId="77777777" w:rsidR="00BA2649" w:rsidRDefault="00BA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71C5B"/>
    <w:multiLevelType w:val="singleLevel"/>
    <w:tmpl w:val="86971C5B"/>
    <w:lvl w:ilvl="0">
      <w:start w:val="1"/>
      <w:numFmt w:val="decimal"/>
      <w:suff w:val="nothing"/>
      <w:lvlText w:val="（%1）"/>
      <w:lvlJc w:val="left"/>
    </w:lvl>
  </w:abstractNum>
  <w:abstractNum w:abstractNumId="1" w15:restartNumberingAfterBreak="0">
    <w:nsid w:val="9D8A3B08"/>
    <w:multiLevelType w:val="singleLevel"/>
    <w:tmpl w:val="9D8A3B08"/>
    <w:lvl w:ilvl="0">
      <w:start w:val="1"/>
      <w:numFmt w:val="decimal"/>
      <w:suff w:val="nothing"/>
      <w:lvlText w:val="（%1）"/>
      <w:lvlJc w:val="left"/>
    </w:lvl>
  </w:abstractNum>
  <w:abstractNum w:abstractNumId="2" w15:restartNumberingAfterBreak="0">
    <w:nsid w:val="B18C145E"/>
    <w:multiLevelType w:val="singleLevel"/>
    <w:tmpl w:val="B18C145E"/>
    <w:lvl w:ilvl="0">
      <w:start w:val="1"/>
      <w:numFmt w:val="decimal"/>
      <w:suff w:val="nothing"/>
      <w:lvlText w:val="（%1）"/>
      <w:lvlJc w:val="left"/>
    </w:lvl>
  </w:abstractNum>
  <w:abstractNum w:abstractNumId="3" w15:restartNumberingAfterBreak="0">
    <w:nsid w:val="BD2D8EE2"/>
    <w:multiLevelType w:val="singleLevel"/>
    <w:tmpl w:val="BD2D8EE2"/>
    <w:lvl w:ilvl="0">
      <w:start w:val="1"/>
      <w:numFmt w:val="decimal"/>
      <w:suff w:val="nothing"/>
      <w:lvlText w:val="（%1）"/>
      <w:lvlJc w:val="left"/>
    </w:lvl>
  </w:abstractNum>
  <w:abstractNum w:abstractNumId="4" w15:restartNumberingAfterBreak="0">
    <w:nsid w:val="02BD790A"/>
    <w:multiLevelType w:val="singleLevel"/>
    <w:tmpl w:val="02BD790A"/>
    <w:lvl w:ilvl="0">
      <w:start w:val="1"/>
      <w:numFmt w:val="decimal"/>
      <w:suff w:val="nothing"/>
      <w:lvlText w:val="（%1）"/>
      <w:lvlJc w:val="left"/>
    </w:lvl>
  </w:abstractNum>
  <w:abstractNum w:abstractNumId="5" w15:restartNumberingAfterBreak="0">
    <w:nsid w:val="1848B3F7"/>
    <w:multiLevelType w:val="singleLevel"/>
    <w:tmpl w:val="1848B3F7"/>
    <w:lvl w:ilvl="0">
      <w:start w:val="1"/>
      <w:numFmt w:val="decimal"/>
      <w:suff w:val="nothing"/>
      <w:lvlText w:val="（%1）"/>
      <w:lvlJc w:val="left"/>
    </w:lvl>
  </w:abstractNum>
  <w:abstractNum w:abstractNumId="6" w15:restartNumberingAfterBreak="0">
    <w:nsid w:val="2C91E90B"/>
    <w:multiLevelType w:val="singleLevel"/>
    <w:tmpl w:val="2C91E90B"/>
    <w:lvl w:ilvl="0">
      <w:start w:val="1"/>
      <w:numFmt w:val="decimal"/>
      <w:suff w:val="nothing"/>
      <w:lvlText w:val="（%1）"/>
      <w:lvlJc w:val="left"/>
    </w:lvl>
  </w:abstractNum>
  <w:abstractNum w:abstractNumId="7" w15:restartNumberingAfterBreak="0">
    <w:nsid w:val="5A0F80EB"/>
    <w:multiLevelType w:val="singleLevel"/>
    <w:tmpl w:val="5A0F80EB"/>
    <w:lvl w:ilvl="0">
      <w:start w:val="2"/>
      <w:numFmt w:val="chineseCounting"/>
      <w:suff w:val="space"/>
      <w:lvlText w:val="第%1章"/>
      <w:lvlJc w:val="left"/>
    </w:lvl>
  </w:abstractNum>
  <w:abstractNum w:abstractNumId="8" w15:restartNumberingAfterBreak="0">
    <w:nsid w:val="5A6881A2"/>
    <w:multiLevelType w:val="singleLevel"/>
    <w:tmpl w:val="5A6881A2"/>
    <w:lvl w:ilvl="0">
      <w:start w:val="1"/>
      <w:numFmt w:val="decimal"/>
      <w:suff w:val="nothing"/>
      <w:lvlText w:val="（%1）"/>
      <w:lvlJc w:val="left"/>
    </w:lvl>
  </w:abstractNum>
  <w:abstractNum w:abstractNumId="9" w15:restartNumberingAfterBreak="0">
    <w:nsid w:val="5A689BBB"/>
    <w:multiLevelType w:val="singleLevel"/>
    <w:tmpl w:val="5A689BBB"/>
    <w:lvl w:ilvl="0">
      <w:start w:val="1"/>
      <w:numFmt w:val="decimal"/>
      <w:suff w:val="nothing"/>
      <w:lvlText w:val="（%1）"/>
      <w:lvlJc w:val="left"/>
    </w:lvl>
  </w:abstractNum>
  <w:abstractNum w:abstractNumId="10" w15:restartNumberingAfterBreak="0">
    <w:nsid w:val="5A68A6F7"/>
    <w:multiLevelType w:val="singleLevel"/>
    <w:tmpl w:val="5A68A6F7"/>
    <w:lvl w:ilvl="0">
      <w:start w:val="1"/>
      <w:numFmt w:val="decimal"/>
      <w:suff w:val="nothing"/>
      <w:lvlText w:val="（%1）"/>
      <w:lvlJc w:val="left"/>
    </w:lvl>
  </w:abstractNum>
  <w:abstractNum w:abstractNumId="11" w15:restartNumberingAfterBreak="0">
    <w:nsid w:val="7FC9FD00"/>
    <w:multiLevelType w:val="singleLevel"/>
    <w:tmpl w:val="7FC9FD00"/>
    <w:lvl w:ilvl="0">
      <w:start w:val="1"/>
      <w:numFmt w:val="decimal"/>
      <w:suff w:val="nothing"/>
      <w:lvlText w:val="（%1）"/>
      <w:lvlJc w:val="left"/>
    </w:lvl>
  </w:abstractNum>
  <w:num w:numId="1" w16cid:durableId="1816870448">
    <w:abstractNumId w:val="7"/>
  </w:num>
  <w:num w:numId="2" w16cid:durableId="1764759157">
    <w:abstractNumId w:val="5"/>
  </w:num>
  <w:num w:numId="3" w16cid:durableId="945311066">
    <w:abstractNumId w:val="2"/>
  </w:num>
  <w:num w:numId="4" w16cid:durableId="510416431">
    <w:abstractNumId w:val="8"/>
  </w:num>
  <w:num w:numId="5" w16cid:durableId="1931234952">
    <w:abstractNumId w:val="9"/>
  </w:num>
  <w:num w:numId="6" w16cid:durableId="1101340184">
    <w:abstractNumId w:val="10"/>
  </w:num>
  <w:num w:numId="7" w16cid:durableId="1420909280">
    <w:abstractNumId w:val="4"/>
  </w:num>
  <w:num w:numId="8" w16cid:durableId="1069115632">
    <w:abstractNumId w:val="6"/>
  </w:num>
  <w:num w:numId="9" w16cid:durableId="374042475">
    <w:abstractNumId w:val="11"/>
  </w:num>
  <w:num w:numId="10" w16cid:durableId="997071529">
    <w:abstractNumId w:val="0"/>
  </w:num>
  <w:num w:numId="11" w16cid:durableId="393701460">
    <w:abstractNumId w:val="1"/>
  </w:num>
  <w:num w:numId="12" w16cid:durableId="1192183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C4D"/>
    <w:rsid w:val="BB7DDE77"/>
    <w:rsid w:val="0016665B"/>
    <w:rsid w:val="001A0793"/>
    <w:rsid w:val="008B1C4D"/>
    <w:rsid w:val="009E3D79"/>
    <w:rsid w:val="00BA2649"/>
    <w:rsid w:val="00C63EE7"/>
    <w:rsid w:val="00FA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5F91"/>
  <w15:docId w15:val="{A9AEDD77-DABB-4B46-A534-CB783BF4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widowControl/>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9"/>
    <w:qFormat/>
    <w:pPr>
      <w:keepNext/>
      <w:keepLines/>
      <w:widowControl/>
      <w:spacing w:before="260" w:after="260" w:line="413" w:lineRule="auto"/>
      <w:jc w:val="left"/>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Chars="1200" w:left="2520"/>
    </w:pPr>
    <w:rPr>
      <w:rFonts w:ascii="Calibri" w:eastAsia="宋体" w:hAnsi="Calibri" w:cs="Times New Roman"/>
    </w:rPr>
  </w:style>
  <w:style w:type="paragraph" w:styleId="a3">
    <w:name w:val="Document Map"/>
    <w:basedOn w:val="a"/>
    <w:link w:val="a4"/>
    <w:qFormat/>
    <w:pPr>
      <w:shd w:val="clear" w:color="auto" w:fill="000080"/>
    </w:pPr>
    <w:rPr>
      <w:rFonts w:ascii="Times New Roman" w:eastAsia="宋体" w:hAnsi="Times New Roman" w:cs="Times New Roman"/>
      <w:szCs w:val="24"/>
      <w:lang w:val="zh-CN"/>
    </w:rPr>
  </w:style>
  <w:style w:type="paragraph" w:styleId="a5">
    <w:name w:val="annotation text"/>
    <w:basedOn w:val="a"/>
    <w:link w:val="a6"/>
    <w:uiPriority w:val="99"/>
    <w:qFormat/>
    <w:pPr>
      <w:jc w:val="left"/>
    </w:pPr>
    <w:rPr>
      <w:rFonts w:ascii="Calibri" w:eastAsia="宋体" w:hAnsi="Calibri" w:cs="Times New Roman"/>
    </w:rPr>
  </w:style>
  <w:style w:type="paragraph" w:styleId="TOC5">
    <w:name w:val="toc 5"/>
    <w:basedOn w:val="a"/>
    <w:next w:val="a"/>
    <w:uiPriority w:val="99"/>
    <w:qFormat/>
    <w:pPr>
      <w:ind w:leftChars="800" w:left="1680"/>
    </w:pPr>
    <w:rPr>
      <w:rFonts w:ascii="Calibri" w:eastAsia="宋体" w:hAnsi="Calibri" w:cs="Times New Roman"/>
    </w:rPr>
  </w:style>
  <w:style w:type="paragraph" w:styleId="TOC3">
    <w:name w:val="toc 3"/>
    <w:basedOn w:val="a"/>
    <w:next w:val="a"/>
    <w:uiPriority w:val="99"/>
    <w:qFormat/>
    <w:pPr>
      <w:ind w:leftChars="400" w:left="840"/>
    </w:pPr>
    <w:rPr>
      <w:rFonts w:ascii="Calibri" w:eastAsia="宋体" w:hAnsi="Calibri" w:cs="Times New Roman"/>
    </w:rPr>
  </w:style>
  <w:style w:type="paragraph" w:styleId="a7">
    <w:name w:val="Plain Text"/>
    <w:basedOn w:val="a"/>
    <w:link w:val="a8"/>
    <w:qFormat/>
    <w:rPr>
      <w:rFonts w:ascii="宋体" w:eastAsia="宋体" w:hAnsi="Courier New" w:cs="Courier New"/>
      <w:szCs w:val="21"/>
    </w:rPr>
  </w:style>
  <w:style w:type="paragraph" w:styleId="TOC8">
    <w:name w:val="toc 8"/>
    <w:basedOn w:val="a"/>
    <w:next w:val="a"/>
    <w:uiPriority w:val="99"/>
    <w:qFormat/>
    <w:pPr>
      <w:ind w:leftChars="1400" w:left="2940"/>
    </w:pPr>
    <w:rPr>
      <w:rFonts w:ascii="Calibri" w:eastAsia="宋体" w:hAnsi="Calibri" w:cs="Times New Roman"/>
    </w:rPr>
  </w:style>
  <w:style w:type="paragraph" w:styleId="a9">
    <w:name w:val="Date"/>
    <w:basedOn w:val="a"/>
    <w:next w:val="a"/>
    <w:link w:val="aa"/>
    <w:uiPriority w:val="99"/>
    <w:qFormat/>
    <w:pPr>
      <w:ind w:leftChars="2500" w:left="100"/>
    </w:pPr>
    <w:rPr>
      <w:rFonts w:ascii="Calibri" w:eastAsia="宋体" w:hAnsi="Calibri" w:cs="Times New Roman"/>
    </w:rPr>
  </w:style>
  <w:style w:type="paragraph" w:styleId="ab">
    <w:name w:val="endnote text"/>
    <w:basedOn w:val="a"/>
    <w:link w:val="ac"/>
    <w:qFormat/>
    <w:pPr>
      <w:snapToGrid w:val="0"/>
      <w:jc w:val="left"/>
    </w:pPr>
    <w:rPr>
      <w:rFonts w:ascii="Calibri" w:hAnsi="Calibri"/>
    </w:rPr>
  </w:style>
  <w:style w:type="paragraph" w:styleId="ad">
    <w:name w:val="Balloon Text"/>
    <w:basedOn w:val="a"/>
    <w:link w:val="ae"/>
    <w:uiPriority w:val="99"/>
    <w:qFormat/>
    <w:rPr>
      <w:rFonts w:ascii="Times New Roman" w:eastAsia="宋体" w:hAnsi="Times New Roman" w:cs="Times New Roman"/>
      <w:sz w:val="18"/>
      <w:szCs w:val="18"/>
      <w:lang w:val="zh-CN"/>
    </w:rPr>
  </w:style>
  <w:style w:type="paragraph" w:styleId="af">
    <w:name w:val="footer"/>
    <w:basedOn w:val="a"/>
    <w:link w:val="af0"/>
    <w:uiPriority w:val="99"/>
    <w:qFormat/>
    <w:pPr>
      <w:tabs>
        <w:tab w:val="center" w:pos="4153"/>
        <w:tab w:val="right" w:pos="8306"/>
      </w:tabs>
      <w:snapToGrid w:val="0"/>
      <w:jc w:val="left"/>
    </w:pPr>
    <w:rPr>
      <w:rFonts w:ascii="Times New Roman" w:eastAsia="宋体" w:hAnsi="Times New Roman" w:cs="Times New Roman"/>
      <w:sz w:val="18"/>
      <w:szCs w:val="18"/>
      <w:lang w:val="zh-CN"/>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paragraph" w:styleId="TOC1">
    <w:name w:val="toc 1"/>
    <w:basedOn w:val="a"/>
    <w:next w:val="a"/>
    <w:uiPriority w:val="99"/>
    <w:qFormat/>
    <w:pPr>
      <w:widowControl/>
      <w:spacing w:line="240" w:lineRule="atLeast"/>
      <w:jc w:val="left"/>
    </w:pPr>
    <w:rPr>
      <w:rFonts w:ascii="Times New Roman" w:eastAsia="宋体" w:hAnsi="Times New Roman" w:cs="Times New Roman"/>
      <w:szCs w:val="24"/>
    </w:rPr>
  </w:style>
  <w:style w:type="paragraph" w:styleId="TOC4">
    <w:name w:val="toc 4"/>
    <w:basedOn w:val="a"/>
    <w:next w:val="a"/>
    <w:uiPriority w:val="99"/>
    <w:qFormat/>
    <w:pPr>
      <w:ind w:leftChars="600" w:left="1260"/>
    </w:pPr>
    <w:rPr>
      <w:rFonts w:ascii="Calibri" w:eastAsia="宋体" w:hAnsi="Calibri" w:cs="Times New Roman"/>
    </w:rPr>
  </w:style>
  <w:style w:type="paragraph" w:styleId="af3">
    <w:name w:val="Subtitle"/>
    <w:basedOn w:val="a"/>
    <w:next w:val="a"/>
    <w:link w:val="af4"/>
    <w:qFormat/>
    <w:pPr>
      <w:widowControl/>
      <w:spacing w:before="240" w:after="60" w:line="312" w:lineRule="atLeast"/>
      <w:jc w:val="center"/>
      <w:outlineLvl w:val="1"/>
    </w:pPr>
    <w:rPr>
      <w:rFonts w:ascii="Cambria" w:hAnsi="Cambria"/>
      <w:b/>
      <w:bCs/>
      <w:kern w:val="28"/>
      <w:sz w:val="32"/>
      <w:szCs w:val="32"/>
    </w:rPr>
  </w:style>
  <w:style w:type="paragraph" w:styleId="af5">
    <w:name w:val="footnote text"/>
    <w:basedOn w:val="a"/>
    <w:link w:val="af6"/>
    <w:qFormat/>
    <w:pPr>
      <w:widowControl/>
      <w:snapToGrid w:val="0"/>
      <w:spacing w:line="240" w:lineRule="atLeast"/>
      <w:jc w:val="left"/>
    </w:pPr>
    <w:rPr>
      <w:rFonts w:ascii="Times New Roman" w:eastAsia="宋体" w:hAnsi="Times New Roman" w:cs="Times New Roman"/>
      <w:sz w:val="18"/>
      <w:szCs w:val="18"/>
    </w:rPr>
  </w:style>
  <w:style w:type="paragraph" w:styleId="TOC6">
    <w:name w:val="toc 6"/>
    <w:basedOn w:val="a"/>
    <w:next w:val="a"/>
    <w:uiPriority w:val="99"/>
    <w:qFormat/>
    <w:pPr>
      <w:ind w:leftChars="1000" w:left="2100"/>
    </w:pPr>
    <w:rPr>
      <w:rFonts w:ascii="Calibri" w:eastAsia="宋体" w:hAnsi="Calibri" w:cs="Times New Roman"/>
    </w:rPr>
  </w:style>
  <w:style w:type="paragraph" w:styleId="TOC2">
    <w:name w:val="toc 2"/>
    <w:basedOn w:val="a"/>
    <w:next w:val="a"/>
    <w:uiPriority w:val="99"/>
    <w:qFormat/>
    <w:pPr>
      <w:widowControl/>
      <w:spacing w:line="240" w:lineRule="atLeast"/>
      <w:ind w:leftChars="200" w:left="420"/>
      <w:jc w:val="left"/>
    </w:pPr>
    <w:rPr>
      <w:rFonts w:ascii="Times New Roman" w:eastAsia="宋体" w:hAnsi="Times New Roman" w:cs="Times New Roman"/>
      <w:szCs w:val="24"/>
    </w:rPr>
  </w:style>
  <w:style w:type="paragraph" w:styleId="TOC9">
    <w:name w:val="toc 9"/>
    <w:basedOn w:val="a"/>
    <w:next w:val="a"/>
    <w:uiPriority w:val="99"/>
    <w:qFormat/>
    <w:pPr>
      <w:ind w:leftChars="1600" w:left="3360"/>
    </w:pPr>
    <w:rPr>
      <w:rFonts w:ascii="Calibri" w:eastAsia="宋体" w:hAnsi="Calibri" w:cs="Times New Roman"/>
    </w:rPr>
  </w:style>
  <w:style w:type="paragraph" w:styleId="af7">
    <w:name w:val="annotation subject"/>
    <w:basedOn w:val="a5"/>
    <w:next w:val="a5"/>
    <w:link w:val="af8"/>
    <w:uiPriority w:val="99"/>
    <w:qFormat/>
    <w:rPr>
      <w:b/>
      <w:bCs/>
    </w:rPr>
  </w:style>
  <w:style w:type="table" w:styleId="af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Hyperlink"/>
    <w:uiPriority w:val="99"/>
    <w:unhideWhenUsed/>
    <w:qFormat/>
    <w:rPr>
      <w:color w:val="0000FF"/>
      <w:u w:val="single"/>
    </w:rPr>
  </w:style>
  <w:style w:type="character" w:styleId="afc">
    <w:name w:val="annotation reference"/>
    <w:basedOn w:val="a0"/>
    <w:uiPriority w:val="99"/>
    <w:qFormat/>
    <w:rPr>
      <w:rFonts w:cs="Times New Roman"/>
      <w:sz w:val="21"/>
      <w:szCs w:val="21"/>
    </w:rPr>
  </w:style>
  <w:style w:type="character" w:styleId="afd">
    <w:name w:val="footnote reference"/>
    <w:qFormat/>
    <w:rPr>
      <w:vertAlign w:val="superscript"/>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9"/>
    <w:qFormat/>
    <w:rPr>
      <w:rFonts w:ascii="Arial" w:eastAsia="黑体" w:hAnsi="Arial" w:cs="Times New Roman"/>
      <w:b/>
      <w:sz w:val="32"/>
      <w:szCs w:val="24"/>
    </w:rPr>
  </w:style>
  <w:style w:type="character" w:customStyle="1" w:styleId="af0">
    <w:name w:val="页脚 字符"/>
    <w:basedOn w:val="a0"/>
    <w:link w:val="af"/>
    <w:uiPriority w:val="99"/>
    <w:qFormat/>
    <w:rPr>
      <w:rFonts w:ascii="Times New Roman" w:eastAsia="宋体" w:hAnsi="Times New Roman" w:cs="Times New Roman"/>
      <w:sz w:val="18"/>
      <w:szCs w:val="18"/>
      <w:lang w:val="zh-CN" w:eastAsia="zh-CN"/>
    </w:rPr>
  </w:style>
  <w:style w:type="character" w:customStyle="1" w:styleId="af2">
    <w:name w:val="页眉 字符"/>
    <w:basedOn w:val="a0"/>
    <w:link w:val="af1"/>
    <w:uiPriority w:val="99"/>
    <w:qFormat/>
    <w:rPr>
      <w:rFonts w:ascii="Times New Roman" w:eastAsia="宋体" w:hAnsi="Times New Roman" w:cs="Times New Roman"/>
      <w:sz w:val="18"/>
      <w:szCs w:val="18"/>
      <w:lang w:val="zh-CN" w:eastAsia="zh-CN"/>
    </w:rPr>
  </w:style>
  <w:style w:type="paragraph" w:customStyle="1" w:styleId="CharCharCharCharCharCharChar">
    <w:name w:val="Char Char Char Char Char Char Char"/>
    <w:basedOn w:val="a"/>
    <w:qFormat/>
    <w:rPr>
      <w:rFonts w:ascii="Arial" w:eastAsia="宋体" w:hAnsi="Arial" w:cs="Arial"/>
      <w:szCs w:val="24"/>
    </w:rPr>
  </w:style>
  <w:style w:type="character" w:customStyle="1" w:styleId="a8">
    <w:name w:val="纯文本 字符"/>
    <w:basedOn w:val="a0"/>
    <w:link w:val="a7"/>
    <w:qFormat/>
    <w:rPr>
      <w:rFonts w:ascii="宋体" w:eastAsia="宋体" w:hAnsi="Courier New" w:cs="Courier New"/>
      <w:szCs w:val="21"/>
    </w:rPr>
  </w:style>
  <w:style w:type="paragraph" w:customStyle="1" w:styleId="Char1">
    <w:name w:val="Char1"/>
    <w:basedOn w:val="a3"/>
    <w:qFormat/>
    <w:pPr>
      <w:adjustRightInd w:val="0"/>
      <w:spacing w:line="436" w:lineRule="exact"/>
      <w:ind w:left="357"/>
      <w:jc w:val="left"/>
      <w:outlineLvl w:val="3"/>
    </w:pPr>
    <w:rPr>
      <w:szCs w:val="20"/>
    </w:rPr>
  </w:style>
  <w:style w:type="character" w:customStyle="1" w:styleId="a4">
    <w:name w:val="文档结构图 字符"/>
    <w:basedOn w:val="a0"/>
    <w:link w:val="a3"/>
    <w:qFormat/>
    <w:rPr>
      <w:rFonts w:ascii="Times New Roman" w:eastAsia="宋体" w:hAnsi="Times New Roman" w:cs="Times New Roman"/>
      <w:szCs w:val="24"/>
      <w:shd w:val="clear" w:color="auto" w:fill="000080"/>
      <w:lang w:val="zh-CN" w:eastAsia="zh-CN"/>
    </w:rPr>
  </w:style>
  <w:style w:type="paragraph" w:customStyle="1" w:styleId="CharCharCharCharCharCharChar0">
    <w:name w:val="Char Char Char Char Char Char Char"/>
    <w:basedOn w:val="a"/>
    <w:qFormat/>
    <w:rPr>
      <w:rFonts w:ascii="Arial" w:eastAsia="宋体" w:hAnsi="Arial" w:cs="Arial"/>
      <w:szCs w:val="24"/>
    </w:rPr>
  </w:style>
  <w:style w:type="character" w:customStyle="1" w:styleId="ae">
    <w:name w:val="批注框文本 字符"/>
    <w:basedOn w:val="a0"/>
    <w:link w:val="ad"/>
    <w:uiPriority w:val="99"/>
    <w:qFormat/>
    <w:rPr>
      <w:rFonts w:ascii="Times New Roman" w:eastAsia="宋体" w:hAnsi="Times New Roman" w:cs="Times New Roman"/>
      <w:sz w:val="18"/>
      <w:szCs w:val="18"/>
      <w:lang w:val="zh-CN" w:eastAsia="zh-CN"/>
    </w:rPr>
  </w:style>
  <w:style w:type="character" w:customStyle="1" w:styleId="af4">
    <w:name w:val="副标题 字符"/>
    <w:link w:val="af3"/>
    <w:qFormat/>
    <w:rPr>
      <w:rFonts w:ascii="Cambria" w:hAnsi="Cambria"/>
      <w:b/>
      <w:bCs/>
      <w:kern w:val="28"/>
      <w:sz w:val="32"/>
      <w:szCs w:val="32"/>
    </w:rPr>
  </w:style>
  <w:style w:type="character" w:customStyle="1" w:styleId="Char10">
    <w:name w:val="副标题 Char1"/>
    <w:basedOn w:val="a0"/>
    <w:qFormat/>
    <w:rPr>
      <w:rFonts w:asciiTheme="majorHAnsi" w:eastAsia="宋体" w:hAnsiTheme="majorHAnsi" w:cstheme="majorBidi"/>
      <w:b/>
      <w:bCs/>
      <w:kern w:val="28"/>
      <w:sz w:val="32"/>
      <w:szCs w:val="32"/>
    </w:rPr>
  </w:style>
  <w:style w:type="character" w:customStyle="1" w:styleId="ac">
    <w:name w:val="尾注文本 字符"/>
    <w:link w:val="ab"/>
    <w:qFormat/>
    <w:locked/>
    <w:rPr>
      <w:rFonts w:ascii="Calibri" w:hAnsi="Calibri"/>
    </w:rPr>
  </w:style>
  <w:style w:type="character" w:customStyle="1" w:styleId="Char11">
    <w:name w:val="尾注文本 Char1"/>
    <w:basedOn w:val="a0"/>
    <w:qFormat/>
  </w:style>
  <w:style w:type="character" w:customStyle="1" w:styleId="af6">
    <w:name w:val="脚注文本 字符"/>
    <w:basedOn w:val="a0"/>
    <w:link w:val="af5"/>
    <w:qFormat/>
    <w:rPr>
      <w:rFonts w:ascii="Times New Roman" w:eastAsia="宋体" w:hAnsi="Times New Roman" w:cs="Times New Roman"/>
      <w:sz w:val="18"/>
      <w:szCs w:val="18"/>
    </w:rPr>
  </w:style>
  <w:style w:type="paragraph" w:customStyle="1" w:styleId="11">
    <w:name w:val="样式1"/>
    <w:basedOn w:val="2"/>
    <w:next w:val="a"/>
    <w:qFormat/>
    <w:rPr>
      <w:rFonts w:eastAsia="楷体"/>
      <w:sz w:val="28"/>
    </w:rPr>
  </w:style>
  <w:style w:type="character" w:customStyle="1" w:styleId="a6">
    <w:name w:val="批注文字 字符"/>
    <w:basedOn w:val="a0"/>
    <w:link w:val="a5"/>
    <w:uiPriority w:val="99"/>
    <w:qFormat/>
    <w:rPr>
      <w:rFonts w:ascii="Calibri" w:eastAsia="宋体" w:hAnsi="Calibri" w:cs="Times New Roman"/>
    </w:rPr>
  </w:style>
  <w:style w:type="paragraph" w:styleId="afe">
    <w:name w:val="List Paragraph"/>
    <w:basedOn w:val="a"/>
    <w:uiPriority w:val="99"/>
    <w:qFormat/>
    <w:pPr>
      <w:ind w:firstLineChars="200" w:firstLine="420"/>
    </w:pPr>
    <w:rPr>
      <w:rFonts w:ascii="Calibri" w:eastAsia="宋体" w:hAnsi="Calibri" w:cs="Times New Roman"/>
    </w:rPr>
  </w:style>
  <w:style w:type="character" w:customStyle="1" w:styleId="aa">
    <w:name w:val="日期 字符"/>
    <w:basedOn w:val="a0"/>
    <w:link w:val="a9"/>
    <w:uiPriority w:val="99"/>
    <w:qFormat/>
    <w:rPr>
      <w:rFonts w:ascii="Calibri" w:eastAsia="宋体" w:hAnsi="Calibri" w:cs="Times New Roman"/>
    </w:rPr>
  </w:style>
  <w:style w:type="character" w:customStyle="1" w:styleId="af8">
    <w:name w:val="批注主题 字符"/>
    <w:basedOn w:val="a6"/>
    <w:link w:val="af7"/>
    <w:uiPriority w:val="99"/>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5003</Words>
  <Characters>28520</Characters>
  <Application>Microsoft Office Word</Application>
  <DocSecurity>0</DocSecurity>
  <Lines>237</Lines>
  <Paragraphs>66</Paragraphs>
  <ScaleCrop>false</ScaleCrop>
  <Company>Microsoft</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D-04</dc:creator>
  <cp:lastModifiedBy>汪 子仪</cp:lastModifiedBy>
  <cp:revision>3</cp:revision>
  <cp:lastPrinted>2023-09-07T07:57:00Z</cp:lastPrinted>
  <dcterms:created xsi:type="dcterms:W3CDTF">2018-04-24T10:26:00Z</dcterms:created>
  <dcterms:modified xsi:type="dcterms:W3CDTF">2023-09-07T07:58:00Z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