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</w:rPr>
      </w:pPr>
      <w:bookmarkStart w:id="0" w:name="OLE_LINK1"/>
    </w:p>
    <w:p>
      <w:pPr>
        <w:spacing w:before="120" w:beforeLines="50" w:after="120" w:afterLines="50"/>
        <w:ind w:firstLine="883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eastAsia="zh-CN"/>
        </w:rPr>
      </w:pPr>
      <w:bookmarkStart w:id="1" w:name="_Toc2012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北京市</w:t>
      </w:r>
      <w:bookmarkEnd w:id="1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生态环境分区管控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eastAsia="zh-CN"/>
        </w:rPr>
        <w:t>综合查询分析</w:t>
      </w:r>
    </w:p>
    <w:bookmarkEnd w:id="0"/>
    <w:p>
      <w:pPr>
        <w:spacing w:before="120" w:beforeLines="50" w:after="120" w:afterLines="50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应用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手册</w:t>
      </w: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120" w:beforeLines="50" w:after="120" w:afterLines="50"/>
        <w:ind w:firstLine="883"/>
        <w:jc w:val="center"/>
        <w:rPr>
          <w:rFonts w:ascii="Times New Roman" w:hAnsi="Times New Roman"/>
          <w:b/>
          <w:sz w:val="44"/>
        </w:rPr>
      </w:pPr>
    </w:p>
    <w:p>
      <w:pPr>
        <w:spacing w:before="0" w:beforeLines="0" w:after="0" w:afterLines="0"/>
        <w:ind w:firstLine="0" w:firstLineChars="0"/>
        <w:jc w:val="center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北京市生态环境局</w:t>
      </w:r>
    </w:p>
    <w:p>
      <w:pPr>
        <w:spacing w:before="0" w:beforeLines="0" w:after="0" w:afterLines="0"/>
        <w:ind w:firstLine="0" w:firstLineChars="0"/>
        <w:jc w:val="center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2026年1月</w:t>
      </w:r>
    </w:p>
    <w:p>
      <w:pPr>
        <w:ind w:firstLine="562"/>
        <w:rPr>
          <w:rFonts w:hint="eastAsia" w:ascii="宋体" w:hAnsi="宋体"/>
          <w:b/>
          <w:bCs/>
          <w:sz w:val="28"/>
          <w:szCs w:val="28"/>
        </w:rPr>
        <w:sectPr>
          <w:headerReference r:id="rId5" w:type="default"/>
          <w:footerReference r:id="rId6" w:type="default"/>
          <w:type w:val="nextColumn"/>
          <w:pgSz w:w="11907" w:h="16840"/>
          <w:pgMar w:top="1440" w:right="1797" w:bottom="1440" w:left="1797" w:header="851" w:footer="992" w:gutter="0"/>
          <w:pgNumType w:fmt="upperRoman" w:start="1"/>
          <w:cols w:space="425" w:num="1"/>
          <w:titlePg/>
          <w:docGrid w:linePitch="326" w:charSpace="0"/>
        </w:sectPr>
      </w:pPr>
    </w:p>
    <w:sdt>
      <w:sdtPr>
        <w:rPr>
          <w:rFonts w:hint="eastAsia" w:ascii="方正小标宋简体" w:hAnsi="方正小标宋简体" w:eastAsia="方正小标宋简体" w:cs="方正小标宋简体"/>
          <w:sz w:val="36"/>
          <w:szCs w:val="36"/>
          <w:lang w:val="zh-CN"/>
        </w:rPr>
        <w:id w:val="964707356"/>
        <w:docPartObj>
          <w:docPartGallery w:val="Table of Contents"/>
          <w:docPartUnique/>
        </w:docPartObj>
      </w:sdtPr>
      <w:sdtEndPr>
        <w:rPr>
          <w:rFonts w:hint="eastAsia" w:ascii="仿宋" w:hAnsi="仿宋" w:eastAsia="宋体" w:cs="Times New Roman"/>
          <w:b/>
          <w:bCs/>
          <w:color w:val="auto"/>
          <w:sz w:val="24"/>
          <w:szCs w:val="21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简体" w:hAnsi="方正小标宋简体" w:eastAsia="方正小标宋简体" w:cs="方正小标宋简体"/>
              <w:sz w:val="36"/>
              <w:szCs w:val="36"/>
            </w:rPr>
          </w:pPr>
          <w:bookmarkStart w:id="2" w:name="_Toc433614296"/>
          <w:bookmarkStart w:id="3" w:name="_Toc178677267"/>
          <w:bookmarkStart w:id="4" w:name="_Toc441965976"/>
          <w:bookmarkStart w:id="5" w:name="_Toc75580340"/>
          <w:r>
            <w:rPr>
              <w:rFonts w:hint="eastAsia" w:ascii="方正小标宋简体" w:hAnsi="方正小标宋简体" w:eastAsia="方正小标宋简体" w:cs="方正小标宋简体"/>
              <w:sz w:val="36"/>
              <w:szCs w:val="36"/>
            </w:rPr>
            <w:t>目录</w:t>
          </w:r>
        </w:p>
        <w:p>
          <w:pPr>
            <w:pStyle w:val="28"/>
            <w:tabs>
              <w:tab w:val="right" w:leader="dot" w:pos="8313"/>
            </w:tabs>
            <w:spacing w:before="0" w:after="0"/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_Toc1640564136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 w:val="32"/>
              <w:szCs w:val="32"/>
              <w:vertAlign w:val="baseline"/>
            </w:rPr>
            <w:t xml:space="preserve">1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概述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_Toc1640564136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28"/>
            <w:tabs>
              <w:tab w:val="right" w:leader="dot" w:pos="8313"/>
            </w:tabs>
            <w:spacing w:before="0" w:after="0"/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_Toc64564113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 w:val="32"/>
              <w:szCs w:val="32"/>
              <w:vertAlign w:val="baseline"/>
            </w:rPr>
            <w:t xml:space="preserve">2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运行环境及配置要求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_Toc64564113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1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_Toc1942667238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i w:val="0"/>
              <w:kern w:val="2"/>
              <w:sz w:val="32"/>
              <w:szCs w:val="32"/>
            </w:rPr>
            <w:t xml:space="preserve">2.1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highlight w:val="none"/>
            </w:rPr>
            <w:t>操作系统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_Toc1942667238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1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_Toc81186437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i w:val="0"/>
              <w:kern w:val="2"/>
              <w:sz w:val="32"/>
              <w:szCs w:val="32"/>
            </w:rPr>
            <w:t xml:space="preserve">2.2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highlight w:val="none"/>
            </w:rPr>
            <w:t>浏览器版本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_Toc81186437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28"/>
            <w:tabs>
              <w:tab w:val="right" w:leader="dot" w:pos="8313"/>
            </w:tabs>
            <w:spacing w:before="0" w:after="0"/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_Toc628297518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 w:val="32"/>
              <w:szCs w:val="32"/>
              <w:vertAlign w:val="baseline"/>
            </w:rPr>
            <w:t xml:space="preserve">3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生态环境分区管控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eastAsia="zh-CN"/>
            </w:rPr>
            <w:t>综合查询分析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_Toc628297518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1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_Toc971075659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i w:val="0"/>
              <w:kern w:val="2"/>
              <w:sz w:val="32"/>
              <w:szCs w:val="32"/>
            </w:rPr>
            <w:t xml:space="preserve">3.1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打开方式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_Toc971075659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1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_Toc1190385799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i w:val="0"/>
              <w:kern w:val="2"/>
              <w:sz w:val="32"/>
              <w:szCs w:val="32"/>
            </w:rPr>
            <w:t xml:space="preserve">3.2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模块功能使用说明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_Toc1190385799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3"/>
              <w:tab w:val="clear" w:pos="830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_Toc1917289157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snapToGrid w:val="0"/>
              <w:vanish w:val="0"/>
              <w:spacing w:val="0"/>
              <w:w w:val="100"/>
              <w:kern w:val="2"/>
              <w:position w:val="0"/>
              <w:sz w:val="32"/>
              <w:szCs w:val="32"/>
              <w:vertAlign w:val="baseline"/>
              <w:lang w:val="zh-CN"/>
            </w:rPr>
            <w:t xml:space="preserve">3.2.1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新增产业禁止和限制目录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eastAsia="zh-CN"/>
            </w:rPr>
            <w:t>查询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_Toc1917289157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3"/>
              <w:tab w:val="clear" w:pos="830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_Toc1601323713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snapToGrid w:val="0"/>
              <w:vanish w:val="0"/>
              <w:spacing w:val="0"/>
              <w:w w:val="100"/>
              <w:kern w:val="2"/>
              <w:position w:val="0"/>
              <w:sz w:val="32"/>
              <w:szCs w:val="32"/>
              <w:vertAlign w:val="baseline"/>
              <w:lang w:val="zh-CN"/>
            </w:rPr>
            <w:t xml:space="preserve">3.2.2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环评类别查询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_Toc1601323713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5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3"/>
              <w:tab w:val="clear" w:pos="830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_Toc1295011641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snapToGrid w:val="0"/>
              <w:vanish w:val="0"/>
              <w:spacing w:val="0"/>
              <w:w w:val="100"/>
              <w:kern w:val="2"/>
              <w:position w:val="0"/>
              <w:sz w:val="32"/>
              <w:szCs w:val="32"/>
              <w:vertAlign w:val="baseline"/>
              <w:lang w:val="zh-CN"/>
            </w:rPr>
            <w:t xml:space="preserve">3.2.3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eastAsia="zh-CN"/>
            </w:rPr>
            <w:t>生态环境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准入清单查询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_Toc1295011641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7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3"/>
              <w:tab w:val="clear" w:pos="8303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instrText xml:space="preserve"> HYPERLINK \l _Toc195217595 </w:instrText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snapToGrid w:val="0"/>
              <w:vanish w:val="0"/>
              <w:spacing w:val="0"/>
              <w:w w:val="100"/>
              <w:kern w:val="2"/>
              <w:position w:val="0"/>
              <w:sz w:val="32"/>
              <w:szCs w:val="32"/>
              <w:vertAlign w:val="baseline"/>
              <w:lang w:val="zh-CN"/>
            </w:rPr>
            <w:t xml:space="preserve">3.2.4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生态环境分区管控综合分析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_Toc195217595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9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  <w:p>
          <w:pPr>
            <w:ind w:firstLine="482"/>
            <w:rPr>
              <w:rFonts w:hint="eastAsia"/>
            </w:rPr>
          </w:pPr>
          <w:r>
            <w:rPr>
              <w:rFonts w:hint="eastAsia" w:ascii="仿宋_GB2312" w:hAnsi="仿宋_GB2312" w:eastAsia="仿宋_GB2312" w:cs="仿宋_GB2312"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rPr>
          <w:rFonts w:hint="eastAsia"/>
        </w:rPr>
        <w:sectPr>
          <w:pgSz w:w="11907" w:h="16840"/>
          <w:pgMar w:top="1440" w:right="1797" w:bottom="1440" w:left="1797" w:header="851" w:footer="992" w:gutter="0"/>
          <w:pgNumType w:fmt="upperRoman" w:start="1"/>
          <w:cols w:space="425" w:num="1"/>
          <w:docGrid w:linePitch="312" w:charSpace="0"/>
        </w:sectPr>
      </w:pPr>
    </w:p>
    <w:p>
      <w:pPr>
        <w:pStyle w:val="2"/>
        <w:bidi w:val="0"/>
        <w:rPr>
          <w:rFonts w:hint="eastAsia"/>
        </w:rPr>
      </w:pPr>
      <w:bookmarkStart w:id="6" w:name="_Toc218604481"/>
      <w:bookmarkStart w:id="7" w:name="_Toc12026400"/>
      <w:bookmarkStart w:id="8" w:name="_Toc15198"/>
      <w:bookmarkStart w:id="9" w:name="_Toc1640564136"/>
      <w:r>
        <w:rPr>
          <w:rFonts w:hint="eastAsia"/>
        </w:rPr>
        <w:t>概述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rPr>
          <w:rFonts w:hint="eastAsia" w:ascii="宋体" w:hAnsi="宋体"/>
        </w:rPr>
      </w:pPr>
      <w:bookmarkStart w:id="10" w:name="_Toc489948113"/>
      <w:bookmarkStart w:id="11" w:name="_Toc433614298"/>
      <w:bookmarkStart w:id="12" w:name="_Toc441965978"/>
      <w:bookmarkStart w:id="13" w:name="_Toc75163654"/>
      <w:r>
        <w:rPr>
          <w:rFonts w:hint="eastAsia" w:ascii="宋体" w:hAnsi="宋体"/>
        </w:rPr>
        <w:t>本文档旨在为北京市生态环境分区管控</w:t>
      </w:r>
      <w:r>
        <w:rPr>
          <w:rFonts w:hint="eastAsia" w:ascii="宋体" w:hAnsi="宋体"/>
          <w:lang w:eastAsia="zh-CN"/>
        </w:rPr>
        <w:t>综合查询分析</w:t>
      </w:r>
      <w:r>
        <w:rPr>
          <w:rFonts w:hint="eastAsia" w:ascii="宋体" w:hAnsi="宋体"/>
        </w:rPr>
        <w:t>模块的使用者提供使用指导，方便工作开展。模块包含四部分：生态环境管控单元及</w:t>
      </w:r>
      <w:r>
        <w:rPr>
          <w:rFonts w:hint="eastAsia" w:ascii="宋体" w:hAnsi="宋体"/>
          <w:lang w:eastAsia="zh-CN"/>
        </w:rPr>
        <w:t>生态环境</w:t>
      </w:r>
      <w:r>
        <w:rPr>
          <w:rFonts w:hint="eastAsia" w:ascii="宋体" w:hAnsi="宋体"/>
        </w:rPr>
        <w:t>准入清单查询</w:t>
      </w:r>
      <w:r>
        <w:rPr>
          <w:rFonts w:hint="eastAsia" w:ascii="宋体" w:hAnsi="宋体"/>
          <w:lang w:eastAsia="zh-CN"/>
        </w:rPr>
        <w:t>、新增产业禁止和限制</w:t>
      </w:r>
      <w:r>
        <w:rPr>
          <w:rFonts w:hint="eastAsia" w:ascii="宋体" w:hAnsi="宋体"/>
        </w:rPr>
        <w:t>目录查询、建设项目环评分级分类查询、生态环境分区管控综合分析。</w:t>
      </w:r>
    </w:p>
    <w:bookmarkEnd w:id="10"/>
    <w:p>
      <w:pPr>
        <w:pStyle w:val="2"/>
        <w:rPr>
          <w:rFonts w:hint="eastAsia"/>
        </w:rPr>
      </w:pPr>
      <w:bookmarkStart w:id="14" w:name="_Toc30055"/>
      <w:bookmarkStart w:id="15" w:name="_Toc64564113"/>
      <w:bookmarkStart w:id="16" w:name="_Toc218604482"/>
      <w:bookmarkStart w:id="17" w:name="_Toc178677270"/>
      <w:bookmarkStart w:id="18" w:name="_Toc112567847"/>
      <w:bookmarkStart w:id="19" w:name="_Toc12026403"/>
      <w:r>
        <w:rPr>
          <w:rFonts w:hint="eastAsia"/>
        </w:rPr>
        <w:t>运行环境及配置要求</w:t>
      </w:r>
      <w:bookmarkEnd w:id="14"/>
      <w:bookmarkEnd w:id="15"/>
      <w:bookmarkEnd w:id="16"/>
    </w:p>
    <w:p>
      <w:pPr>
        <w:pStyle w:val="3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 </w:t>
      </w:r>
      <w:bookmarkStart w:id="20" w:name="_Toc218604483"/>
      <w:bookmarkStart w:id="21" w:name="_Toc18447"/>
      <w:bookmarkStart w:id="22" w:name="_Toc1942667238"/>
      <w:r>
        <w:rPr>
          <w:rFonts w:hint="eastAsia"/>
          <w:highlight w:val="none"/>
        </w:rPr>
        <w:t>操作系统</w:t>
      </w:r>
      <w:bookmarkEnd w:id="20"/>
      <w:bookmarkEnd w:id="21"/>
      <w:bookmarkEnd w:id="22"/>
      <w:r>
        <w:rPr>
          <w:rFonts w:hint="eastAsia"/>
          <w:highlight w:val="none"/>
        </w:rPr>
        <w:t xml:space="preserve"> </w:t>
      </w:r>
    </w:p>
    <w:p>
      <w:pPr>
        <w:widowControl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 对操作系统无特定限制，可在Windows、macOS等主流操作系统上运行。</w:t>
      </w:r>
    </w:p>
    <w:p>
      <w:pPr>
        <w:pStyle w:val="3"/>
        <w:rPr>
          <w:rFonts w:hint="eastAsia"/>
          <w:highlight w:val="none"/>
        </w:rPr>
      </w:pPr>
      <w:bookmarkStart w:id="23" w:name="_Toc14595"/>
      <w:bookmarkStart w:id="24" w:name="_Toc218604484"/>
      <w:bookmarkStart w:id="25" w:name="_Toc81186437"/>
      <w:r>
        <w:rPr>
          <w:rFonts w:hint="eastAsia"/>
          <w:highlight w:val="none"/>
        </w:rPr>
        <w:t>浏览器版本</w:t>
      </w:r>
      <w:bookmarkEnd w:id="23"/>
      <w:bookmarkEnd w:id="24"/>
      <w:bookmarkEnd w:id="25"/>
      <w:r>
        <w:rPr>
          <w:rFonts w:hint="eastAsia"/>
          <w:highlight w:val="none"/>
        </w:rPr>
        <w:t xml:space="preserve"> </w:t>
      </w:r>
    </w:p>
    <w:p>
      <w:pPr>
        <w:rPr>
          <w:rFonts w:hint="eastAsia" w:eastAsia="宋体"/>
          <w:highlight w:val="none"/>
          <w:lang w:eastAsia="zh-CN"/>
        </w:rPr>
        <w:sectPr>
          <w:headerReference r:id="rId7" w:type="default"/>
          <w:pgSz w:w="11907" w:h="16840"/>
          <w:pgMar w:top="1440" w:right="1797" w:bottom="1440" w:left="1797" w:header="851" w:footer="992" w:gutter="0"/>
          <w:pgNumType w:start="1"/>
          <w:cols w:space="425" w:num="1"/>
          <w:docGrid w:linePitch="312" w:charSpace="0"/>
        </w:sectPr>
      </w:pPr>
      <w:r>
        <w:rPr>
          <w:rFonts w:hint="eastAsia"/>
          <w:highlight w:val="none"/>
        </w:rPr>
        <w:t>建议使用Google Chrome 80及以上版本的浏览器访问，以获得最佳体验</w:t>
      </w:r>
      <w:r>
        <w:rPr>
          <w:rFonts w:hint="eastAsia"/>
          <w:highlight w:val="none"/>
          <w:lang w:eastAsia="zh-CN"/>
        </w:rPr>
        <w:t>。</w:t>
      </w:r>
    </w:p>
    <w:bookmarkEnd w:id="11"/>
    <w:bookmarkEnd w:id="12"/>
    <w:bookmarkEnd w:id="13"/>
    <w:bookmarkEnd w:id="17"/>
    <w:bookmarkEnd w:id="18"/>
    <w:bookmarkEnd w:id="19"/>
    <w:p>
      <w:pPr>
        <w:pStyle w:val="2"/>
        <w:rPr>
          <w:rFonts w:hint="eastAsia"/>
        </w:rPr>
      </w:pPr>
      <w:bookmarkStart w:id="26" w:name="_Toc218604485"/>
      <w:bookmarkStart w:id="27" w:name="_Toc10704"/>
      <w:bookmarkStart w:id="28" w:name="_Toc628297518"/>
      <w:bookmarkStart w:id="29" w:name="_Toc118096780"/>
      <w:bookmarkStart w:id="30" w:name="_Toc12026506"/>
      <w:bookmarkStart w:id="31" w:name="_Toc108605634"/>
      <w:bookmarkStart w:id="32" w:name="_Toc178677282"/>
      <w:r>
        <w:rPr>
          <w:rFonts w:hint="eastAsia"/>
        </w:rPr>
        <w:t>生态环境分区管控</w:t>
      </w:r>
      <w:bookmarkEnd w:id="26"/>
      <w:bookmarkEnd w:id="27"/>
      <w:r>
        <w:rPr>
          <w:rFonts w:hint="eastAsia"/>
          <w:lang w:eastAsia="zh-CN"/>
        </w:rPr>
        <w:t>综合查询分析</w:t>
      </w:r>
      <w:bookmarkEnd w:id="28"/>
    </w:p>
    <w:p>
      <w:pPr>
        <w:pStyle w:val="3"/>
        <w:rPr>
          <w:rFonts w:hint="eastAsia"/>
        </w:rPr>
      </w:pPr>
      <w:bookmarkStart w:id="33" w:name="_Toc971075659"/>
      <w:bookmarkStart w:id="34" w:name="_Toc20765"/>
      <w:bookmarkStart w:id="35" w:name="_Toc218604486"/>
      <w:r>
        <w:rPr>
          <w:rFonts w:hint="eastAsia"/>
        </w:rPr>
        <w:t>打开方式</w:t>
      </w:r>
      <w:bookmarkEnd w:id="33"/>
      <w:bookmarkEnd w:id="34"/>
      <w:bookmarkEnd w:id="35"/>
    </w:p>
    <w:p>
      <w:pPr>
        <w:rPr>
          <w:rFonts w:hint="eastAsia"/>
        </w:rPr>
      </w:pPr>
      <w:r>
        <w:rPr>
          <w:rFonts w:hint="eastAsia"/>
          <w:highlight w:val="none"/>
        </w:rPr>
        <w:t>打开浏览器输入网址：https://sthjj.beijing.gov.cn/ 进入北京市生态环境局官网，官网首页点击政务服务-&gt;生态环境分区管控</w:t>
      </w:r>
      <w:r>
        <w:rPr>
          <w:rFonts w:hint="eastAsia"/>
          <w:highlight w:val="none"/>
          <w:lang w:eastAsia="zh-CN"/>
        </w:rPr>
        <w:t>综合查询分析</w:t>
      </w:r>
      <w:r>
        <w:rPr>
          <w:rFonts w:hint="eastAsia"/>
          <w:highlight w:val="none"/>
        </w:rPr>
        <w:t>，即可进入生态环境分区管控</w:t>
      </w:r>
      <w:r>
        <w:rPr>
          <w:rFonts w:hint="eastAsia"/>
          <w:highlight w:val="none"/>
          <w:lang w:eastAsia="zh-CN"/>
        </w:rPr>
        <w:t>综合查询分析</w:t>
      </w:r>
      <w:r>
        <w:rPr>
          <w:rFonts w:hint="eastAsia"/>
          <w:highlight w:val="none"/>
        </w:rPr>
        <w:t>模块首页界面，</w:t>
      </w:r>
      <w:r>
        <w:rPr>
          <w:rFonts w:hint="eastAsia"/>
        </w:rPr>
        <w:t>如下图所示：</w:t>
      </w:r>
    </w:p>
    <w:p>
      <w:pPr>
        <w:spacing w:line="240" w:lineRule="auto"/>
        <w:ind w:firstLine="0" w:firstLineChars="0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499745</wp:posOffset>
                </wp:positionV>
                <wp:extent cx="951865" cy="465455"/>
                <wp:effectExtent l="6985" t="5080" r="252730" b="34480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783455" y="3750310"/>
                          <a:ext cx="951865" cy="465455"/>
                          <a:chOff x="9613" y="58256"/>
                          <a:chExt cx="1272" cy="574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3" name="云形标注 23"/>
                        <wps:cNvSpPr/>
                        <wps:spPr>
                          <a:xfrm>
                            <a:off x="9613" y="58256"/>
                            <a:ext cx="1273" cy="575"/>
                          </a:xfrm>
                          <a:prstGeom prst="cloudCallout">
                            <a:avLst>
                              <a:gd name="adj1" fmla="val 73880"/>
                              <a:gd name="adj2" fmla="val 119217"/>
                            </a:avLst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24" name="文本框 24"/>
                        <wps:cNvSpPr txBox="true"/>
                        <wps:spPr>
                          <a:xfrm>
                            <a:off x="9753" y="58347"/>
                            <a:ext cx="106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1.点这里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5.45pt;margin-top:39.35pt;height:36.65pt;width:74.95pt;z-index:251659264;mso-width-relative:page;mso-height-relative:page;" coordorigin="9613,58256" coordsize="1272,574" o:gfxdata="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">
                <o:lock v:ext="edit" aspectratio="f"/>
                <v:shape id="_x0000_s1026" o:spid="_x0000_s1026" o:spt="106" type="#_x0000_t106" style="position:absolute;left:9613;top:58256;height:575;width:1273;v-text-anchor:middle;" filled="t" stroked="t" coordsize="21600,21600" o:gfxdata="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AbeadvwAAANsAAAAPAAAAAAAAAAEAIAAAADgAAABkcnMvZG93bnJl&#10;di54bWxQSwECFAAUAAAACACHTuJAMy8FnjsAAAA5AAAAEAAAAAAAAAABACAAAAAkAQAAZHJzL3No&#10;YXBleG1sLnhtbFBLBQYAAAAABgAGAFsBAADOAwAAAAA=&#10;" adj="26758,36551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9753;top:58347;height:425;width:1066;" filled="f" stroked="f" coordsize="21600,21600" o:gfxdata="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0E2pb0AAADbAAAADwAAAAAAAAABACAAAAA4AAAAZHJzL2Rvd25yZXYu&#10;eG1sUEsBAhQAFAAAAAgAh07iQDMvBZ47AAAAOQAAABAAAAAAAAAAAQAgAAAAIgEAAGRycy9zaGFw&#10;ZXhtbC54bWxQSwUGAAAAAAYABgBbAQAAzAMA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1.点这里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1050925</wp:posOffset>
                </wp:positionV>
                <wp:extent cx="485775" cy="314325"/>
                <wp:effectExtent l="13970" t="13970" r="18415" b="1460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7870" y="4294505"/>
                          <a:ext cx="485775" cy="3143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7.95pt;margin-top:82.75pt;height:24.75pt;width:38.25pt;z-index:251660288;v-text-anchor:middle;mso-width-relative:page;mso-height-relative:page;" filled="f" stroked="t" coordsize="21600,21600" arcsize="0.166666666666667" o:gfxdata="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GngXYLZAAAACwEA&#10;AA8AAAAAAAAAAQAgAAAAOAAAAGRycy9kb3ducmV2LnhtbFBLAQIUABQAAAAIAIdO4kDjWzvcdQIA&#10;AKQEAAAOAAAAAAAAAAEAIAAAAD4BAABkcnMvZTJvRG9jLnhtbFBLBQYAAAAABgAGAFkBAAAlBg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8120" cy="3118485"/>
            <wp:effectExtent l="9525" t="9525" r="15875" b="11430"/>
            <wp:docPr id="2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370840</wp:posOffset>
                </wp:positionV>
                <wp:extent cx="1823085" cy="695325"/>
                <wp:effectExtent l="593725" t="4445" r="13970" b="9309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695325"/>
                          <a:chOff x="6074" y="64349"/>
                          <a:chExt cx="2871" cy="1095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8" name="云形标注 38"/>
                        <wps:cNvSpPr/>
                        <wps:spPr>
                          <a:xfrm>
                            <a:off x="6074" y="64349"/>
                            <a:ext cx="2871" cy="1095"/>
                          </a:xfrm>
                          <a:prstGeom prst="cloudCallout">
                            <a:avLst>
                              <a:gd name="adj1" fmla="val -81173"/>
                              <a:gd name="adj2" fmla="val 180136"/>
                            </a:avLst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39" name="文本框 39"/>
                        <wps:cNvSpPr txBox="true"/>
                        <wps:spPr>
                          <a:xfrm>
                            <a:off x="6239" y="64552"/>
                            <a:ext cx="2449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default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2.进入“京环e办”，下拉页面，找到“我要查”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6.15pt;margin-top:29.2pt;height:54.75pt;width:143.55pt;z-index:251662336;mso-width-relative:page;mso-height-relative:page;" coordorigin="6074,64349" coordsize="2871,1095" o:gfxdata="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WAAAAZHJzL1BLAQIUABQAAAAIAIdO4kCb&#10;tdpy2wAAAAoBAAAPAAAAAAAAAAEAIAAAADgAAABkcnMvZG93bnJldi54bWxQSwECFAAUAAAACACH&#10;TuJAXh76n5oDAACMCQAADgAAAAAAAAABACAAAABAAQAAZHJzL2Uyb0RvYy54bWxQSwUGAAAAAAYA&#10;BgBZAQAATAcAAAAA&#10;">
                <o:lock v:ext="edit" aspectratio="f"/>
                <v:shape id="_x0000_s1026" o:spid="_x0000_s1026" o:spt="106" type="#_x0000_t106" style="position:absolute;left:6074;top:64349;height:1095;width:2871;v-text-anchor:middle;" filled="t" stroked="t" coordsize="21600,21600" o:gfxdata="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21LFy7AAAA2wAAAA8AAAAAAAAAAQAgAAAAOAAAAGRycy9kb3ducmV2Lnht&#10;bFBLAQIUABQAAAAIAIdO4kAzLwWeOwAAADkAAAAQAAAAAAAAAAEAIAAAACABAABkcnMvc2hhcGV4&#10;bWwueG1sUEsFBgAAAAAGAAYAWwEAAMoDAAAAAA==&#10;" adj="0,49709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239;top:64552;height:668;width:2449;" filled="f" stroked="f" coordsize="21600,21600" o:gfxdata="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JkP5r0AAADbAAAADwAAAAAAAAABACAAAAA4AAAAZHJzL2Rvd25yZXYu&#10;eG1sUEsBAhQAFAAAAAgAh07iQDMvBZ47AAAAOQAAABAAAAAAAAAAAQAgAAAAIgEAAGRycy9zaGFw&#10;ZXhtbC54bWxQSwUGAAAAAAYABgBbAQAAzAMA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default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2.进入“京环e办”，下拉页面，找到“我要查”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2114550</wp:posOffset>
                </wp:positionV>
                <wp:extent cx="4599305" cy="505460"/>
                <wp:effectExtent l="13970" t="13970" r="19685" b="2159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40815" y="8905875"/>
                          <a:ext cx="4599305" cy="5054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6pt;margin-top:166.5pt;height:39.8pt;width:362.15pt;z-index:251660288;v-text-anchor:middle;mso-width-relative:page;mso-height-relative:page;" filled="f" stroked="t" coordsize="21600,21600" arcsize="0.166666666666667" o:gfxdata="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tDUeyNcAAAAKAQAA&#10;DwAAAAAAAAABACAAAAA4AAAAZHJzL2Rvd25yZXYueG1sUEsBAhQAFAAAAAgAh07iQLeSeDp2AgAA&#10;pQQAAA4AAAAAAAAAAQAgAAAAPAEAAGRycy9lMm9Eb2MueG1sUEsFBgAAAAAGAAYAWQEAACQGAAAA&#10;AA==&#10;">
                <v:fill on="f" focussize="0,0"/>
                <v:stroke weight="2.2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2712720"/>
            <wp:effectExtent l="9525" t="9525" r="12065" b="13335"/>
            <wp:docPr id="2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  <w:rPr>
          <w:rFonts w:hint="eastAsia"/>
        </w:rPr>
      </w:pPr>
    </w:p>
    <w:p>
      <w:pPr>
        <w:spacing w:line="240" w:lineRule="auto"/>
        <w:ind w:firstLine="0" w:firstLineChars="0"/>
        <w:jc w:val="center"/>
        <w:rPr>
          <w:rFonts w:hint="eastAsia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164465</wp:posOffset>
                </wp:positionV>
                <wp:extent cx="2148205" cy="859155"/>
                <wp:effectExtent l="8255" t="3810" r="617220" b="80581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148256" cy="858860"/>
                          <a:chOff x="7742" y="57037"/>
                          <a:chExt cx="3087" cy="1095"/>
                        </a:xfrm>
                      </wpg:grpSpPr>
                      <wps:wsp>
                        <wps:cNvPr id="50" name="云形标注 23"/>
                        <wps:cNvSpPr/>
                        <wps:spPr>
                          <a:xfrm>
                            <a:off x="7742" y="57037"/>
                            <a:ext cx="3087" cy="1077"/>
                          </a:xfrm>
                          <a:prstGeom prst="cloudCallout">
                            <a:avLst>
                              <a:gd name="adj1" fmla="val 77224"/>
                              <a:gd name="adj2" fmla="val 14334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1" name="文本框 24"/>
                        <wps:cNvSpPr txBox="true"/>
                        <wps:spPr>
                          <a:xfrm>
                            <a:off x="8103" y="57200"/>
                            <a:ext cx="2229" cy="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3.在“我要查”栏目下，找到“生态环境分区管控综合查询分析”，点这里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pt;margin-top:12.95pt;height:67.65pt;width:169.15pt;z-index:251663360;mso-width-relative:page;mso-height-relative:page;" coordorigin="7742,57037" coordsize="3087,1095" o:gfxdata="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BYAAABkcnMvUEsB&#10;AhQAFAAAAAgAh07iQI5jMofYAAAACQEAAA8AAAAAAAAAAQAgAAAAOAAAAGRycy9kb3ducmV2Lnht&#10;bFBLAQIUABQAAAAIAIdO4kCOn30tqwMAAIcJAAAOAAAAAAAAAAEAIAAAAD0BAABkcnMvZTJvRG9j&#10;LnhtbFBLBQYAAAAABgAGAFkBAABaBwAAAAA=&#10;">
                <o:lock v:ext="edit" aspectratio="f"/>
                <v:shape id="云形标注 23" o:spid="_x0000_s1026" o:spt="106" type="#_x0000_t106" style="position:absolute;left:7742;top:57037;height:1077;width:3087;v-text-anchor:middle;" fillcolor="#FFF2CC [663]" filled="t" stroked="t" coordsize="21600,21600" o:gfxdata="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436gtvAAAANsAAAAPAAAAAAAAAAEAIAAAADgAAABkcnMvZG93bnJldi54&#10;bWxQSwECFAAUAAAACACHTuJAMy8FnjsAAAA5AAAAEAAAAAAAAAABACAAAAAhAQAAZHJzL3NoYXBl&#10;eG1sLnhtbFBLBQYAAAAABgAGAFsBAADLAwAAAAA=&#10;" adj="27480,41763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8103;top:57200;height:932;width:2229;" filled="f" stroked="f" coordsize="21600,21600" o:gfxdata="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zDmQL0AAADbAAAADwAAAAAAAAABACAAAAA4AAAAZHJzL2Rvd25yZXYu&#10;eG1sUEsBAhQAFAAAAAgAh07iQDMvBZ47AAAAOQAAABAAAAAAAAAAAQAgAAAAIgEAAGRycy9zaGFw&#10;ZXhtbC54bWxQSwUGAAAAAAYABgBbAQAAzAMA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3.在“我要查”栏目下，找到“生态环境分区管控综合查询分析”，点这里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691765"/>
            <wp:effectExtent l="9525" t="9525" r="12065" b="11430"/>
            <wp:docPr id="45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1677035</wp:posOffset>
                </wp:positionV>
                <wp:extent cx="1072515" cy="299085"/>
                <wp:effectExtent l="13970" t="13970" r="18415" b="14605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6500" y="2819400"/>
                          <a:ext cx="1072515" cy="299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4.2pt;margin-top:132.05pt;height:23.55pt;width:84.45pt;z-index:251664384;v-text-anchor:middle;mso-width-relative:page;mso-height-relative:page;" filled="f" stroked="t" coordsize="21600,21600" arcsize="0.166666666666667" o:gfxdata="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DRa5No2QAAAAsBAAAP&#10;AAAAAAAAAAEAIAAAADgAAABkcnMvZG93bnJldi54bWxQSwECFAAUAAAACACHTuJAJ6feAXMCAACl&#10;BAAADgAAAAAAAAABACAAAAA+AQAAZHJzL2Uyb0RvYy54bWxQSwUGAAAAAAYABgBZAQAAIwYAAAAA&#10;">
                <v:fill on="f" focussize="0,0"/>
                <v:stroke weight="2.2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/>
        </w:rPr>
      </w:pPr>
    </w:p>
    <w:p>
      <w:pPr>
        <w:spacing w:line="240" w:lineRule="auto"/>
        <w:ind w:firstLine="0" w:firstLineChars="0"/>
        <w:rPr>
          <w:rFonts w:hint="eastAsia" w:eastAsia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504190</wp:posOffset>
                </wp:positionV>
                <wp:extent cx="1300480" cy="370205"/>
                <wp:effectExtent l="0" t="6350" r="0" b="1206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370205"/>
                          <a:chOff x="5890" y="76015"/>
                          <a:chExt cx="1630" cy="510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7" name="圆角矩形 57"/>
                        <wps:cNvSpPr/>
                        <wps:spPr>
                          <a:xfrm>
                            <a:off x="5928" y="76015"/>
                            <a:ext cx="1542" cy="51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55" name="文本框 24"/>
                        <wps:cNvSpPr txBox="true"/>
                        <wps:spPr>
                          <a:xfrm>
                            <a:off x="5890" y="76081"/>
                            <a:ext cx="163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default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4.进入模块首页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2.05pt;margin-top:39.7pt;height:29.15pt;width:102.4pt;z-index:251666432;mso-width-relative:page;mso-height-relative:page;" coordorigin="5890,76015" coordsize="1630,510" o:gfxdata="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BYAAABkcnMvUEsBAhQAFAAA&#10;AAgAh07iQHv68FbbAAAACgEAAA8AAAAAAAAAAQAgAAAAOAAAAGRycy9kb3ducmV2LnhtbFBLAQIU&#10;ABQAAAAIAIdO4kBsRz+gaQMAACkJAAAOAAAAAAAAAAEAIAAAAEABAABkcnMvZTJvRG9jLnhtbFBL&#10;BQYAAAAABgAGAFkBAAAbBwAAAAA=&#10;">
                <o:lock v:ext="edit" aspectratio="f"/>
                <v:roundrect id="_x0000_s1026" o:spid="_x0000_s1026" o:spt="2" style="position:absolute;left:5928;top:76015;height:510;width:1542;v-text-anchor:middle;" filled="t" stroked="t" coordsize="21600,21600" arcsize="0.166666666666667" o:gfxdata="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0wTXpvwAAANsAAAAPAAAAAAAAAAEAIAAAADgAAABkcnMvZG93bnJl&#10;di54bWxQSwECFAAUAAAACACHTuJAMy8FnjsAAAA5AAAAEAAAAAAAAAABACAAAAAkAQAAZHJzL3No&#10;YXBleG1sLnhtbFBLBQYAAAAABgAGAFsBAADOAwAAAAA=&#10;">
                  <v:fill on="t" focussize="0,0"/>
                  <v:stroke weight="1pt" color="#FF0000 [2404]" miterlimit="8" joinstyle="miter"/>
                  <v:imagedata o:title=""/>
                  <o:lock v:ext="edit" aspectratio="f"/>
                </v:roundrect>
                <v:shape id="文本框 24" o:spid="_x0000_s1026" o:spt="202" type="#_x0000_t202" style="position:absolute;left:5890;top:76081;height:425;width:1630;" filled="f" stroked="f" coordsize="21600,21600" o:gfxdata="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QL4EO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default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4.进入模块首页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5266690" cy="2801620"/>
            <wp:effectExtent l="9525" t="9525" r="12065" b="15875"/>
            <wp:docPr id="5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true"/>
                    </pic:cNvPicPr>
                  </pic:nvPicPr>
                  <pic:blipFill>
                    <a:blip r:embed="rId12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宋体" w:hAnsi="宋体"/>
        </w:rPr>
      </w:pPr>
    </w:p>
    <w:p>
      <w:pPr>
        <w:pStyle w:val="3"/>
        <w:rPr>
          <w:rFonts w:hint="eastAsia"/>
        </w:rPr>
      </w:pPr>
      <w:bookmarkStart w:id="36" w:name="_Toc22287754"/>
      <w:bookmarkStart w:id="37" w:name="_Toc24587"/>
      <w:bookmarkStart w:id="38" w:name="_Toc1190385799"/>
      <w:bookmarkStart w:id="39" w:name="_Toc218604487"/>
      <w:r>
        <w:rPr>
          <w:rFonts w:hint="eastAsia"/>
        </w:rPr>
        <w:t>模块功能</w:t>
      </w:r>
      <w:bookmarkEnd w:id="36"/>
      <w:r>
        <w:rPr>
          <w:rFonts w:hint="eastAsia"/>
        </w:rPr>
        <w:t>使用说明</w:t>
      </w:r>
      <w:bookmarkEnd w:id="37"/>
      <w:bookmarkEnd w:id="38"/>
      <w:bookmarkEnd w:id="39"/>
    </w:p>
    <w:p>
      <w:pPr>
        <w:pStyle w:val="4"/>
        <w:rPr>
          <w:rFonts w:hint="eastAsia"/>
        </w:rPr>
      </w:pPr>
      <w:bookmarkStart w:id="40" w:name="_Toc218604489"/>
      <w:bookmarkStart w:id="41" w:name="_Toc1917289157"/>
      <w:bookmarkStart w:id="42" w:name="_Toc28827"/>
      <w:r>
        <w:rPr>
          <w:rFonts w:hint="eastAsia"/>
        </w:rPr>
        <w:t>新增产业禁止和限制目录</w:t>
      </w:r>
      <w:r>
        <w:rPr>
          <w:rFonts w:hint="eastAsia"/>
          <w:lang w:eastAsia="zh-CN"/>
        </w:rPr>
        <w:t>查询</w:t>
      </w:r>
      <w:bookmarkEnd w:id="40"/>
      <w:bookmarkEnd w:id="41"/>
      <w:bookmarkEnd w:id="42"/>
    </w:p>
    <w:p>
      <w:pPr>
        <w:pStyle w:val="5"/>
        <w:rPr>
          <w:rFonts w:hint="eastAsia"/>
        </w:rPr>
      </w:pPr>
      <w:r>
        <w:rPr>
          <w:rFonts w:hint="eastAsia"/>
        </w:rPr>
        <w:t>功能界面进入</w:t>
      </w:r>
    </w:p>
    <w:p>
      <w:pPr>
        <w:rPr>
          <w:highlight w:val="none"/>
          <w:lang w:val="zh-CN"/>
        </w:rPr>
      </w:pPr>
      <w:r>
        <w:rPr>
          <w:rFonts w:hint="eastAsia"/>
        </w:rPr>
        <w:t>进入生态环境分区管控</w:t>
      </w:r>
      <w:r>
        <w:rPr>
          <w:rFonts w:hint="eastAsia"/>
          <w:lang w:eastAsia="zh-CN"/>
        </w:rPr>
        <w:t>综合查询分析</w:t>
      </w:r>
      <w:r>
        <w:rPr>
          <w:rFonts w:hint="eastAsia"/>
        </w:rPr>
        <w:t>模块首页界面，</w:t>
      </w:r>
      <w:r>
        <w:rPr>
          <w:rFonts w:hint="eastAsia"/>
          <w:lang w:val="zh-CN"/>
        </w:rPr>
        <w:t>点击“禁限目录查询”，</w:t>
      </w:r>
      <w:r>
        <w:rPr>
          <w:rFonts w:hint="eastAsia"/>
          <w:highlight w:val="none"/>
        </w:rPr>
        <w:t>页面</w:t>
      </w:r>
      <w:r>
        <w:rPr>
          <w:rFonts w:hint="eastAsia"/>
          <w:b/>
          <w:bCs/>
          <w:highlight w:val="none"/>
        </w:rPr>
        <w:t>下方</w:t>
      </w:r>
      <w:r>
        <w:rPr>
          <w:rFonts w:hint="eastAsia"/>
          <w:highlight w:val="none"/>
          <w:lang w:val="en-US" w:eastAsia="zh-CN"/>
        </w:rPr>
        <w:t>出现查询栏</w:t>
      </w:r>
      <w:r>
        <w:rPr>
          <w:rFonts w:hint="eastAsia"/>
          <w:highlight w:val="none"/>
          <w:lang w:val="zh-CN"/>
        </w:rPr>
        <w:t>，如下图所示</w:t>
      </w:r>
      <w:r>
        <w:rPr>
          <w:highlight w:val="none"/>
          <w:lang w:val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0" w:firstLineChars="0"/>
        <w:textAlignment w:val="baseline"/>
        <w:rPr>
          <w:rFonts w:hint="eastAsia"/>
          <w:highlight w:val="yellow"/>
          <w:lang w:val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1971675</wp:posOffset>
                </wp:positionV>
                <wp:extent cx="3883660" cy="416560"/>
                <wp:effectExtent l="13970" t="13970" r="19050" b="1905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5775" y="3241675"/>
                          <a:ext cx="3883660" cy="4165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1.8pt;margin-top:155.25pt;height:32.8pt;width:305.8pt;z-index:251668480;v-text-anchor:middle;mso-width-relative:page;mso-height-relative:page;" filled="f" stroked="t" coordsize="21600,21600" arcsize="0.166666666666667" o:gfxdata="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Phze0HXAAAACwEAAA8AAAAA&#10;AAAAAQAgAAAAOAAAAGRycy9kb3ducmV2LnhtbFBLAQIUABQAAAAIAIdO4kCMS/GfcQIAAKUEAAAO&#10;AAAAAAAAAAEAIAAAADwBAABkcnMvZTJvRG9jLnhtbFBLBQYAAAAABgAGAFkBAAAf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697230</wp:posOffset>
                </wp:positionV>
                <wp:extent cx="4253865" cy="1034415"/>
                <wp:effectExtent l="6985" t="5080" r="13970" b="37782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253661" cy="1034492"/>
                          <a:chOff x="9613" y="58256"/>
                          <a:chExt cx="5462" cy="1274"/>
                        </a:xfrm>
                      </wpg:grpSpPr>
                      <wps:wsp>
                        <wps:cNvPr id="60" name="云形标注 23"/>
                        <wps:cNvSpPr/>
                        <wps:spPr>
                          <a:xfrm>
                            <a:off x="9613" y="58256"/>
                            <a:ext cx="1273" cy="575"/>
                          </a:xfrm>
                          <a:prstGeom prst="cloudCallout">
                            <a:avLst>
                              <a:gd name="adj1" fmla="val 69538"/>
                              <a:gd name="adj2" fmla="val 9108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61" name="文本框 24"/>
                        <wps:cNvSpPr txBox="true"/>
                        <wps:spPr>
                          <a:xfrm>
                            <a:off x="9753" y="58385"/>
                            <a:ext cx="926" cy="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1.点这里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63" name="云形标注 23"/>
                        <wps:cNvSpPr/>
                        <wps:spPr>
                          <a:xfrm>
                            <a:off x="13802" y="58955"/>
                            <a:ext cx="1273" cy="575"/>
                          </a:xfrm>
                          <a:prstGeom prst="cloudCallout">
                            <a:avLst>
                              <a:gd name="adj1" fmla="val -62214"/>
                              <a:gd name="adj2" fmla="val 126031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64" name="文本框 24"/>
                        <wps:cNvSpPr txBox="true"/>
                        <wps:spPr>
                          <a:xfrm>
                            <a:off x="13942" y="59084"/>
                            <a:ext cx="1089" cy="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default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2.选择查询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65pt;margin-top:54.9pt;height:81.45pt;width:334.95pt;z-index:251667456;mso-width-relative:page;mso-height-relative:page;" coordorigin="9613,58256" coordsize="5462,1274" o:gfxdata="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BYAAABkcnMvUEsBAhQAFAAAAAgAh07iQIWF&#10;w1jaAAAACwEAAA8AAAAAAAAAAQAgAAAAOAAAAGRycy9kb3ducmV2LnhtbFBLAQIUABQAAAAIAIdO&#10;4kBLNP0sDAQAAEMQAAAOAAAAAAAAAAEAIAAAAD8BAABkcnMvZTJvRG9jLnhtbFBLBQYAAAAABgAG&#10;AFkBAAC9BwAAAAA=&#10;">
                <o:lock v:ext="edit" aspectratio="f"/>
                <v:shape id="云形标注 23" o:spid="_x0000_s1026" o:spt="106" type="#_x0000_t106" style="position:absolute;left:9613;top:58256;height:575;width:1273;v-text-anchor:middle;" fillcolor="#DAE3F3 [664]" filled="t" stroked="t" coordsize="21600,21600" o:gfxdata="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dt0bi4AAAA2wAAAA8AAAAAAAAAAQAgAAAAOAAAAGRycy9kb3ducmV2LnhtbFBL&#10;AQIUABQAAAAIAIdO4kAzLwWeOwAAADkAAAAQAAAAAAAAAAEAIAAAAB0BAABkcnMvc2hhcGV4bWwu&#10;eG1sUEsFBgAAAAAGAAYAWwEAAMcDAAAAAA==&#10;" adj="25820,30475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9753;top:58385;height:300;width:926;" filled="f" stroked="f" coordsize="21600,21600" o:gfxdata="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Vws/b0AAADbAAAADwAAAAAAAAABACAAAAA4AAAAZHJzL2Rvd25yZXYu&#10;eG1sUEsBAhQAFAAAAAgAh07iQDMvBZ47AAAAOQAAABAAAAAAAAAAAQAgAAAAIgEAAGRycy9zaGFw&#10;ZXhtbC54bWxQSwUGAAAAAAYABgBbAQAAzAMA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1.点这里</w:t>
                        </w:r>
                      </w:p>
                    </w:txbxContent>
                  </v:textbox>
                </v:shape>
                <v:shape id="云形标注 23" o:spid="_x0000_s1026" o:spt="106" type="#_x0000_t106" style="position:absolute;left:13802;top:58955;height:575;width:1273;v-text-anchor:middle;" fillcolor="#FFF2CC [663]" filled="t" stroked="t" coordsize="21600,21600" o:gfxdata="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Me1/r0AAADbAAAADwAAAAAAAAABACAAAAA4AAAAZHJzL2Rvd25yZXYu&#10;eG1sUEsBAhQAFAAAAAgAh07iQDMvBZ47AAAAOQAAABAAAAAAAAAAAQAgAAAAIgEAAGRycy9zaGFw&#10;ZXhtbC54bWxQSwUGAAAAAAYABgBbAQAAzAMAAAAA&#10;" adj="0,38023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13942;top:59084;height:300;width:1089;" filled="f" stroked="f" coordsize="21600,21600" o:gfxdata="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Urj2W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default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2.选择查询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5266690" cy="2712720"/>
            <wp:effectExtent l="9525" t="9525" r="12065" b="13335"/>
            <wp:docPr id="6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rPr>
          <w:rFonts w:hint="eastAsia"/>
          <w:highlight w:val="yellow"/>
          <w:lang w:val="zh-CN"/>
        </w:rPr>
      </w:pPr>
    </w:p>
    <w:p>
      <w:pPr>
        <w:pStyle w:val="5"/>
        <w:rPr>
          <w:rFonts w:hint="eastAsia"/>
        </w:rPr>
      </w:pPr>
      <w:r>
        <w:rPr>
          <w:rFonts w:hint="eastAsia"/>
        </w:rPr>
        <w:t>信息录入</w:t>
      </w:r>
    </w:p>
    <w:p>
      <w:pPr>
        <w:rPr>
          <w:rFonts w:hint="eastAsia"/>
          <w:lang w:val="zh-CN"/>
        </w:rPr>
      </w:pPr>
      <w:r>
        <w:rPr>
          <w:rFonts w:hint="eastAsia"/>
        </w:rPr>
        <w:t>在输入框</w:t>
      </w:r>
      <w:r>
        <w:rPr>
          <w:rFonts w:hint="eastAsia"/>
          <w:lang w:eastAsia="zh-CN"/>
        </w:rPr>
        <w:t>点选项目</w:t>
      </w:r>
      <w:r>
        <w:rPr>
          <w:rFonts w:hint="eastAsia"/>
        </w:rPr>
        <w:t>所属的国民经济行业分类、所</w:t>
      </w:r>
      <w:r>
        <w:rPr>
          <w:rFonts w:hint="eastAsia"/>
          <w:lang w:eastAsia="zh-CN"/>
        </w:rPr>
        <w:t>在</w:t>
      </w:r>
      <w:r>
        <w:rPr>
          <w:rFonts w:hint="eastAsia"/>
        </w:rPr>
        <w:t>区域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点击查询即可生成研判结论</w:t>
      </w:r>
      <w:r>
        <w:rPr>
          <w:rFonts w:hint="eastAsia"/>
          <w:lang w:val="zh-CN"/>
        </w:rPr>
        <w:t>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建设项目所属国民经济行业分类：点击输入框进行选择，依据项目所属的国民经济行业分类选择</w:t>
      </w:r>
      <w:r>
        <w:rPr>
          <w:rFonts w:hint="eastAsia"/>
          <w:b/>
          <w:bCs/>
        </w:rPr>
        <w:t>行业代码小类</w:t>
      </w:r>
      <w:r>
        <w:rPr>
          <w:rFonts w:hint="eastAsia"/>
        </w:rPr>
        <w:t>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区域：点击输入框进行选择，选择项目所在街道/乡镇</w:t>
      </w:r>
      <w:r>
        <w:rPr>
          <w:rFonts w:hint="eastAsia"/>
          <w:lang w:eastAsia="zh-CN"/>
        </w:rPr>
        <w:t>（注：</w:t>
      </w:r>
      <w:r>
        <w:rPr>
          <w:rFonts w:hint="eastAsia"/>
        </w:rPr>
        <w:t>位于通州区的部分街道/乡镇需根据项目是否位于“城市副中心”进行选择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重置</w:t>
      </w:r>
    </w:p>
    <w:p>
      <w:pPr>
        <w:rPr>
          <w:rFonts w:hint="eastAsia"/>
        </w:rPr>
      </w:pPr>
      <w:r>
        <w:rPr>
          <w:rFonts w:hint="eastAsia"/>
          <w:lang w:val="zh-CN"/>
        </w:rPr>
        <w:t>选择</w:t>
      </w:r>
      <w:r>
        <w:rPr>
          <w:rFonts w:hint="eastAsia"/>
        </w:rPr>
        <w:t>建设项目所属国民经济行业分类和区域，点击重置按钮，即可清空查询条件。</w:t>
      </w:r>
    </w:p>
    <w:p>
      <w:pPr>
        <w:pStyle w:val="5"/>
        <w:rPr>
          <w:rFonts w:hint="eastAsia"/>
        </w:rPr>
      </w:pPr>
      <w:r>
        <w:rPr>
          <w:rFonts w:hint="eastAsia"/>
        </w:rPr>
        <w:t>结果展示</w:t>
      </w:r>
    </w:p>
    <w:p>
      <w:pPr>
        <w:rPr>
          <w:rFonts w:hint="eastAsia"/>
        </w:rPr>
      </w:pPr>
      <w:r>
        <w:rPr>
          <w:rFonts w:hint="eastAsia"/>
        </w:rPr>
        <w:t>查询结果包括行业管理措施结论，管理措施依据原文。点击研判依据的文件链接，即可打开政策文件的通知页面，可以查看政策详细说明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0" w:firstLineChars="0"/>
        <w:textAlignment w:val="baseline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5580" cy="4104005"/>
            <wp:effectExtent l="9525" t="9525" r="10795" b="16510"/>
            <wp:docPr id="107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10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rPr>
          <w:rFonts w:hint="eastAsia"/>
        </w:rPr>
      </w:pPr>
      <w:bookmarkStart w:id="43" w:name="_Toc1601323713"/>
      <w:bookmarkStart w:id="44" w:name="_Toc218604490"/>
      <w:bookmarkStart w:id="45" w:name="_Toc15419"/>
      <w:r>
        <w:rPr>
          <w:rFonts w:hint="eastAsia"/>
        </w:rPr>
        <w:t>环评类别查询</w:t>
      </w:r>
      <w:bookmarkEnd w:id="43"/>
      <w:bookmarkEnd w:id="44"/>
      <w:bookmarkEnd w:id="45"/>
    </w:p>
    <w:p>
      <w:pPr>
        <w:pStyle w:val="5"/>
        <w:rPr>
          <w:rFonts w:hint="eastAsia"/>
        </w:rPr>
      </w:pPr>
      <w:r>
        <w:rPr>
          <w:rFonts w:hint="eastAsia"/>
        </w:rPr>
        <w:t>功能界面进入</w:t>
      </w:r>
    </w:p>
    <w:p>
      <w:pPr>
        <w:rPr>
          <w:rFonts w:hint="eastAsia"/>
          <w:highlight w:val="yellow"/>
          <w:lang w:val="zh-CN"/>
        </w:rPr>
      </w:pPr>
      <w:r>
        <w:rPr>
          <w:rFonts w:hint="eastAsia"/>
        </w:rPr>
        <w:t>进入生态环境分区管控</w:t>
      </w:r>
      <w:r>
        <w:rPr>
          <w:rFonts w:hint="eastAsia"/>
          <w:lang w:eastAsia="zh-CN"/>
        </w:rPr>
        <w:t>综合查询分析</w:t>
      </w:r>
      <w:r>
        <w:rPr>
          <w:rFonts w:hint="eastAsia"/>
        </w:rPr>
        <w:t>模块首页界面，</w:t>
      </w:r>
      <w:r>
        <w:rPr>
          <w:rFonts w:hint="eastAsia"/>
          <w:lang w:val="zh-CN"/>
        </w:rPr>
        <w:t>点击“</w:t>
      </w:r>
      <w:r>
        <w:rPr>
          <w:rFonts w:hint="eastAsia"/>
        </w:rPr>
        <w:t>环评类别</w:t>
      </w:r>
      <w:r>
        <w:rPr>
          <w:rFonts w:hint="eastAsia"/>
          <w:lang w:val="zh-CN"/>
        </w:rPr>
        <w:t>查询”，</w:t>
      </w:r>
      <w:r>
        <w:rPr>
          <w:rFonts w:hint="eastAsia"/>
          <w:highlight w:val="none"/>
        </w:rPr>
        <w:t>页面</w:t>
      </w:r>
      <w:r>
        <w:rPr>
          <w:rFonts w:hint="eastAsia"/>
          <w:b/>
          <w:bCs/>
          <w:highlight w:val="none"/>
        </w:rPr>
        <w:t>下方</w:t>
      </w:r>
      <w:r>
        <w:rPr>
          <w:rFonts w:hint="eastAsia"/>
          <w:highlight w:val="none"/>
          <w:lang w:val="en-US" w:eastAsia="zh-CN"/>
        </w:rPr>
        <w:t>出现查询栏</w:t>
      </w:r>
      <w:r>
        <w:rPr>
          <w:rFonts w:hint="eastAsia"/>
          <w:highlight w:val="none"/>
          <w:lang w:val="zh-CN"/>
        </w:rPr>
        <w:t>，如下图所示</w:t>
      </w:r>
      <w:r>
        <w:rPr>
          <w:highlight w:val="none"/>
          <w:lang w:val="zh-CN"/>
        </w:rPr>
        <w:t>：</w:t>
      </w:r>
    </w:p>
    <w:p>
      <w:pPr>
        <w:spacing w:line="240" w:lineRule="auto"/>
        <w:ind w:firstLine="0" w:firstLineChars="0"/>
        <w:jc w:val="center"/>
        <w:rPr>
          <w:rFonts w:hint="eastAsia" w:eastAsia="宋体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1955800</wp:posOffset>
                </wp:positionV>
                <wp:extent cx="3806190" cy="342265"/>
                <wp:effectExtent l="13970" t="13970" r="20320" b="17145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9285" y="5306695"/>
                          <a:ext cx="3806190" cy="3422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8.5pt;margin-top:154pt;height:26.95pt;width:299.7pt;z-index:251671552;v-text-anchor:middle;mso-width-relative:page;mso-height-relative:page;" filled="f" stroked="t" coordsize="21600,21600" arcsize="0.166666666666667" o:gfxdata="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DvBlsZ2AAAAAsB&#10;AAAPAAAAAAAAAAEAIAAAADgAAABkcnMvZG93bnJldi54bWxQSwECFAAUAAAACACHTuJAoKqlJXcC&#10;AAClBAAADgAAAAAAAAABACAAAAA9AQAAZHJzL2Uyb0RvYy54bWxQSwUGAAAAAAYABgBZAQAAJgYA&#10;AAAA&#10;">
                <v:fill on="f" focussize="0,0"/>
                <v:stroke weight="2.2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695960</wp:posOffset>
                </wp:positionV>
                <wp:extent cx="3613150" cy="1042035"/>
                <wp:effectExtent l="6985" t="5080" r="6985" b="233045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612904" cy="1041722"/>
                          <a:chOff x="10436" y="58247"/>
                          <a:chExt cx="4639" cy="1283"/>
                        </a:xfrm>
                      </wpg:grpSpPr>
                      <wps:wsp>
                        <wps:cNvPr id="85" name="云形标注 23"/>
                        <wps:cNvSpPr/>
                        <wps:spPr>
                          <a:xfrm>
                            <a:off x="10436" y="58247"/>
                            <a:ext cx="1273" cy="575"/>
                          </a:xfrm>
                          <a:prstGeom prst="cloudCallout">
                            <a:avLst>
                              <a:gd name="adj1" fmla="val 69538"/>
                              <a:gd name="adj2" fmla="val 9108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86" name="文本框 24"/>
                        <wps:cNvSpPr txBox="true"/>
                        <wps:spPr>
                          <a:xfrm>
                            <a:off x="10577" y="58376"/>
                            <a:ext cx="925" cy="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1.点这里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87" name="云形标注 23"/>
                        <wps:cNvSpPr/>
                        <wps:spPr>
                          <a:xfrm>
                            <a:off x="13802" y="58955"/>
                            <a:ext cx="1273" cy="575"/>
                          </a:xfrm>
                          <a:prstGeom prst="cloudCallout">
                            <a:avLst>
                              <a:gd name="adj1" fmla="val -48116"/>
                              <a:gd name="adj2" fmla="val 95278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88" name="文本框 24"/>
                        <wps:cNvSpPr txBox="true"/>
                        <wps:spPr>
                          <a:xfrm>
                            <a:off x="13942" y="59084"/>
                            <a:ext cx="1089" cy="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default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2.选择查询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5.75pt;margin-top:54.8pt;height:82.05pt;width:284.5pt;z-index:251670528;mso-width-relative:page;mso-height-relative:page;" coordorigin="10436,58247" coordsize="4639,1283" o:gfxdata="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BYAAABkcnMvUEsBAhQAFAAAAAgAh07iQNVuRALaAAAACwEA&#10;AA8AAAAAAAAAAQAgAAAAOAAAAGRycy9kb3ducmV2LnhtbFBLAQIUABQAAAAIAIdO4kAc4LEvAwQA&#10;AEUQAAAOAAAAAAAAAAEAIAAAAD8BAABkcnMvZTJvRG9jLnhtbFBLBQYAAAAABgAGAFkBAAC0BwAA&#10;AAA=&#10;">
                <o:lock v:ext="edit" aspectratio="f"/>
                <v:shape id="云形标注 23" o:spid="_x0000_s1026" o:spt="106" type="#_x0000_t106" style="position:absolute;left:10436;top:58247;height:575;width:1273;v-text-anchor:middle;" fillcolor="#DAE3F3 [664]" filled="t" stroked="t" coordsize="21600,21600" o:gfxdata="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cWlNq7AAAA2wAAAA8AAAAAAAAAAQAgAAAAOAAAAGRycy9kb3ducmV2Lnht&#10;bFBLAQIUABQAAAAIAIdO4kAzLwWeOwAAADkAAAAQAAAAAAAAAAEAIAAAACABAABkcnMvc2hhcGV4&#10;bWwueG1sUEsFBgAAAAAGAAYAWwEAAMoDAAAAAA==&#10;" adj="25820,30475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10577;top:58376;height:300;width:925;" filled="f" stroked="f" coordsize="21600,21600" o:gfxdata="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uVJzvAAAANsAAAAPAAAAAAAAAAEAIAAAADgAAABkcnMvZG93bnJldi54&#10;bWxQSwECFAAUAAAACACHTuJAMy8FnjsAAAA5AAAAEAAAAAAAAAABACAAAAAhAQAAZHJzL3NoYXBl&#10;eG1sLnhtbFBLBQYAAAAABgAGAFsBAADL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1.点这里</w:t>
                        </w:r>
                      </w:p>
                    </w:txbxContent>
                  </v:textbox>
                </v:shape>
                <v:shape id="云形标注 23" o:spid="_x0000_s1026" o:spt="106" type="#_x0000_t106" style="position:absolute;left:13802;top:58955;height:575;width:1273;v-text-anchor:middle;" fillcolor="#FFF2CC [663]" filled="t" stroked="t" coordsize="21600,21600" o:gfxdata="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KzXqi+AAAA2wAAAA8AAAAAAAAAAQAgAAAAOAAAAGRycy9kb3ducmV2&#10;LnhtbFBLAQIUABQAAAAIAIdO4kAzLwWeOwAAADkAAAAQAAAAAAAAAAEAIAAAACMBAABkcnMvc2hh&#10;cGV4bWwueG1sUEsFBgAAAAAGAAYAWwEAAM0DAAAAAA==&#10;" adj="407,31380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13942;top:59084;height:300;width:1089;" filled="f" stroked="f" coordsize="21600,21600" o:gfxdata="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RqY5q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default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2.选择查询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-5099050</wp:posOffset>
                </wp:positionV>
                <wp:extent cx="4253865" cy="1034415"/>
                <wp:effectExtent l="6985" t="5080" r="13970" b="37782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253865" cy="1034415"/>
                          <a:chOff x="9613" y="58256"/>
                          <a:chExt cx="5462" cy="1274"/>
                        </a:xfrm>
                      </wpg:grpSpPr>
                      <wps:wsp>
                        <wps:cNvPr id="79" name="云形标注 23"/>
                        <wps:cNvSpPr/>
                        <wps:spPr>
                          <a:xfrm>
                            <a:off x="9613" y="58256"/>
                            <a:ext cx="1273" cy="575"/>
                          </a:xfrm>
                          <a:prstGeom prst="cloudCallout">
                            <a:avLst>
                              <a:gd name="adj1" fmla="val 69538"/>
                              <a:gd name="adj2" fmla="val 91088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80" name="文本框 24"/>
                        <wps:cNvSpPr txBox="true"/>
                        <wps:spPr>
                          <a:xfrm>
                            <a:off x="9753" y="58385"/>
                            <a:ext cx="926" cy="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1.点这里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  <wps:wsp>
                        <wps:cNvPr id="81" name="云形标注 23"/>
                        <wps:cNvSpPr/>
                        <wps:spPr>
                          <a:xfrm>
                            <a:off x="13802" y="58955"/>
                            <a:ext cx="1273" cy="575"/>
                          </a:xfrm>
                          <a:prstGeom prst="cloudCallout">
                            <a:avLst>
                              <a:gd name="adj1" fmla="val -62214"/>
                              <a:gd name="adj2" fmla="val 126031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6"/>
                                  <w:szCs w:val="13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<a:noAutofit/>
                        </wps:bodyPr>
                      </wps:wsp>
                      <wps:wsp>
                        <wps:cNvPr id="82" name="文本框 24"/>
                        <wps:cNvSpPr txBox="true"/>
                        <wps:spPr>
                          <a:xfrm>
                            <a:off x="13942" y="59084"/>
                            <a:ext cx="1089" cy="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ind w:firstLine="0" w:firstLineChars="0"/>
                                <w:rPr>
                                  <w:rFonts w:hint="default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b/>
                                  <w:bCs/>
                                  <w:sz w:val="20"/>
                                  <w:szCs w:val="16"/>
                                  <w:lang w:val="en-US" w:eastAsia="zh-CN"/>
                                </w:rPr>
                                <w:t>2.选择查询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65pt;margin-top:-401.5pt;height:81.45pt;width:334.95pt;z-index:251669504;mso-width-relative:page;mso-height-relative:page;" coordorigin="9613,58256" coordsize="5462,1274" o:gfxdata="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FgAAAGRycy9QSwEC&#10;FAAUAAAACACHTuJAw5MjMdwAAAANAQAADwAAAAAAAAABACAAAAA4AAAAZHJzL2Rvd25yZXYueG1s&#10;UEsBAhQAFAAAAAgAh07iQOZ8dewYBAAAQxAAAA4AAAAAAAAAAQAgAAAAQQEAAGRycy9lMm9Eb2Mu&#10;eG1sUEsFBgAAAAAGAAYAWQEAAMsHAAAAAA==&#10;">
                <o:lock v:ext="edit" aspectratio="f"/>
                <v:shape id="云形标注 23" o:spid="_x0000_s1026" o:spt="106" type="#_x0000_t106" style="position:absolute;left:9613;top:58256;height:575;width:1273;v-text-anchor:middle;" fillcolor="#BDD7EE [1300]" filled="t" stroked="t" coordsize="21600,21600" o:gfxdata="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5ORHJvAAAANsAAAAPAAAAAAAAAAEAIAAAADgAAABkcnMvZG93bnJldi54&#10;bWxQSwECFAAUAAAACACHTuJAMy8FnjsAAAA5AAAAEAAAAAAAAAABACAAAAAhAQAAZHJzL3NoYXBl&#10;eG1sLnhtbFBLBQYAAAAABgAGAFsBAADLAwAAAAA=&#10;" adj="25820,30475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9753;top:58385;height:300;width:926;" filled="f" stroked="f" coordsize="21600,21600" o:gfxdata="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ocb5y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1.点这里</w:t>
                        </w:r>
                      </w:p>
                    </w:txbxContent>
                  </v:textbox>
                </v:shape>
                <v:shape id="云形标注 23" o:spid="_x0000_s1026" o:spt="106" type="#_x0000_t106" style="position:absolute;left:13802;top:58955;height:575;width:1273;v-text-anchor:middle;" fillcolor="#FFF2CC [663]" filled="t" stroked="t" coordsize="21600,21600" o:gfxdata="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dVaOi+AAAA2wAAAA8AAAAAAAAAAQAgAAAAOAAAAGRycy9kb3ducmV2&#10;LnhtbFBLAQIUABQAAAAIAIdO4kAzLwWeOwAAADkAAAAQAAAAAAAAAAEAIAAAACMBAABkcnMvc2hh&#10;cGV4bWwueG1sUEsFBgAAAAAGAAYAWwEAAM0DAAAAAA==&#10;" adj="0,38023">
                  <v:fill on="t" focussize="0,0"/>
                  <v:stroke weight="1pt" color="#FF0000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6"/>
                            <w:szCs w:val="13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24" o:spid="_x0000_s1026" o:spt="202" type="#_x0000_t202" style="position:absolute;left:13942;top:59084;height:300;width:1089;" filled="f" stroked="f" coordsize="21600,21600" o:gfxdata="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WCVHC+AAAA2wAAAA8AAAAAAAAAAQAgAAAAOAAAAGRycy9kb3ducmV2&#10;LnhtbFBLAQIUABQAAAAIAIdO4kAzLwWeOwAAADkAAAAQAAAAAAAAAAEAIAAAACMBAABkcnMvc2hh&#10;cGV4bWwueG1sUEsFBgAAAAAGAAYAWwEAAM0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ind w:firstLine="0" w:firstLineChars="0"/>
                          <w:rPr>
                            <w:rFonts w:hint="default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sz w:val="20"/>
                            <w:szCs w:val="16"/>
                            <w:lang w:val="en-US" w:eastAsia="zh-CN"/>
                          </w:rPr>
                          <w:t>2.选择查询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5274310" cy="2727960"/>
            <wp:effectExtent l="9525" t="9525" r="12065" b="13335"/>
            <wp:docPr id="83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r>
        <w:rPr>
          <w:rFonts w:hint="eastAsia"/>
        </w:rPr>
        <w:t>信息录入</w:t>
      </w:r>
    </w:p>
    <w:p>
      <w:pPr>
        <w:rPr>
          <w:rFonts w:hint="eastAsia"/>
          <w:lang w:val="zh-CN"/>
        </w:rPr>
      </w:pPr>
      <w:r>
        <w:rPr>
          <w:rFonts w:hint="eastAsia"/>
        </w:rPr>
        <w:t>点击输入框，依据《建设项目环境影响评价分类管理名录》选择环评项目类别，点击查询即可生成查询结果</w:t>
      </w:r>
      <w:r>
        <w:rPr>
          <w:rFonts w:hint="eastAsia"/>
          <w:lang w:val="zh-CN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重置</w:t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选择</w:t>
      </w:r>
      <w:r>
        <w:rPr>
          <w:rFonts w:hint="eastAsia" w:ascii="Times New Roman" w:hAnsi="Times New Roman"/>
        </w:rPr>
        <w:t>环评分类名录行业类别</w:t>
      </w:r>
      <w:r>
        <w:rPr>
          <w:rFonts w:hint="eastAsia"/>
        </w:rPr>
        <w:t>，点击重置按钮，即可清空查询条件</w:t>
      </w:r>
      <w:r>
        <w:rPr>
          <w:rFonts w:hint="eastAsia"/>
          <w:lang w:val="zh-CN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结果展示</w:t>
      </w:r>
    </w:p>
    <w:p>
      <w:pPr>
        <w:rPr>
          <w:highlight w:val="yellow"/>
          <w:lang w:val="zh-CN"/>
        </w:rPr>
      </w:pPr>
      <w:r>
        <w:rPr>
          <w:rFonts w:hint="eastAsia"/>
        </w:rPr>
        <w:t>查询结果为建设项目环评分类</w:t>
      </w:r>
      <w:r>
        <w:rPr>
          <w:rFonts w:hint="eastAsia"/>
          <w:lang w:val="en-US" w:eastAsia="zh-CN"/>
        </w:rPr>
        <w:t>说明</w:t>
      </w:r>
      <w:r>
        <w:rPr>
          <w:rFonts w:hint="eastAsia"/>
          <w:lang w:eastAsia="zh-CN"/>
        </w:rPr>
        <w:t>、环评</w:t>
      </w:r>
      <w:r>
        <w:rPr>
          <w:rFonts w:hint="eastAsia"/>
          <w:lang w:val="en-US" w:eastAsia="zh-CN"/>
        </w:rPr>
        <w:t>审批权限说明</w:t>
      </w:r>
      <w:r>
        <w:rPr>
          <w:rFonts w:hint="eastAsia"/>
        </w:rPr>
        <w:t>，点击研判依据的文件链接，即可打开政策文件的通知页面，可以查看政策详细说</w:t>
      </w:r>
      <w:r>
        <w:rPr>
          <w:rFonts w:hint="eastAsia"/>
          <w:highlight w:val="none"/>
        </w:rPr>
        <w:t>明。</w:t>
      </w:r>
      <w:r>
        <w:rPr>
          <w:rFonts w:hint="eastAsia"/>
          <w:highlight w:val="none"/>
          <w:lang w:val="zh-CN"/>
        </w:rPr>
        <w:t>如下图所示</w:t>
      </w:r>
      <w:r>
        <w:rPr>
          <w:highlight w:val="none"/>
          <w:lang w:val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0" w:firstLineChars="0"/>
        <w:textAlignment w:val="baseline"/>
        <w:rPr>
          <w:highlight w:val="yellow"/>
          <w:lang w:val="zh-CN"/>
        </w:rPr>
      </w:pPr>
      <w:r>
        <w:drawing>
          <wp:inline distT="0" distB="0" distL="114300" distR="114300">
            <wp:extent cx="5276215" cy="4926965"/>
            <wp:effectExtent l="9525" t="9525" r="10160" b="16510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926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  <w:rPr>
          <w:rFonts w:hint="eastAsia"/>
          <w:highlight w:val="yellow"/>
          <w:lang w:val="zh-CN"/>
        </w:rPr>
      </w:pPr>
    </w:p>
    <w:p>
      <w:pPr>
        <w:pStyle w:val="4"/>
        <w:rPr>
          <w:rFonts w:hint="eastAsia"/>
        </w:rPr>
      </w:pPr>
      <w:bookmarkStart w:id="46" w:name="_Toc1295011641"/>
      <w:bookmarkStart w:id="47" w:name="_Toc218604491"/>
      <w:bookmarkStart w:id="48" w:name="_Toc5232"/>
      <w:r>
        <w:rPr>
          <w:rFonts w:hint="eastAsia"/>
          <w:lang w:eastAsia="zh-CN"/>
        </w:rPr>
        <w:t>生态环境</w:t>
      </w:r>
      <w:r>
        <w:rPr>
          <w:rFonts w:hint="eastAsia"/>
        </w:rPr>
        <w:t>准入清单查询</w:t>
      </w:r>
      <w:bookmarkEnd w:id="46"/>
      <w:bookmarkEnd w:id="47"/>
      <w:bookmarkEnd w:id="48"/>
    </w:p>
    <w:p>
      <w:pPr>
        <w:pStyle w:val="5"/>
        <w:rPr>
          <w:rFonts w:hint="eastAsia"/>
        </w:rPr>
      </w:pPr>
      <w:r>
        <w:rPr>
          <w:rFonts w:hint="eastAsia"/>
        </w:rPr>
        <w:t>功能界面进入</w:t>
      </w:r>
    </w:p>
    <w:p>
      <w:pPr>
        <w:rPr>
          <w:rFonts w:hint="eastAsia"/>
          <w:lang w:val="zh-CN"/>
        </w:rPr>
      </w:pPr>
      <w:r>
        <w:rPr>
          <w:rFonts w:hint="eastAsia"/>
        </w:rPr>
        <w:t>进入生态环境分区管控</w:t>
      </w:r>
      <w:r>
        <w:rPr>
          <w:rFonts w:hint="eastAsia"/>
          <w:lang w:eastAsia="zh-CN"/>
        </w:rPr>
        <w:t>综合查询分析</w:t>
      </w:r>
      <w:r>
        <w:rPr>
          <w:rFonts w:hint="eastAsia"/>
        </w:rPr>
        <w:t>模块首页界面，</w:t>
      </w:r>
      <w:r>
        <w:rPr>
          <w:rFonts w:hint="eastAsia"/>
          <w:lang w:val="zh-CN"/>
        </w:rPr>
        <w:t>点击“</w:t>
      </w:r>
      <w:r>
        <w:rPr>
          <w:rFonts w:hint="eastAsia"/>
          <w:lang w:val="en-US" w:eastAsia="zh-CN"/>
        </w:rPr>
        <w:t>生态环境管控单元及</w:t>
      </w:r>
      <w:r>
        <w:rPr>
          <w:rFonts w:hint="eastAsia"/>
        </w:rPr>
        <w:t>准入清单查询</w:t>
      </w:r>
      <w:r>
        <w:rPr>
          <w:rFonts w:hint="eastAsia"/>
          <w:lang w:val="zh-CN"/>
        </w:rPr>
        <w:t>”，</w:t>
      </w:r>
      <w:r>
        <w:rPr>
          <w:rFonts w:hint="eastAsia"/>
        </w:rPr>
        <w:t>进入功能页面</w:t>
      </w:r>
      <w:r>
        <w:rPr>
          <w:rFonts w:hint="eastAsia"/>
          <w:lang w:val="zh-CN"/>
        </w:rPr>
        <w:t>，如下图所示：</w:t>
      </w:r>
    </w:p>
    <w:p>
      <w:pPr>
        <w:spacing w:line="240" w:lineRule="auto"/>
        <w:ind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807720</wp:posOffset>
                </wp:positionV>
                <wp:extent cx="720725" cy="243840"/>
                <wp:effectExtent l="0" t="0" r="0" b="0"/>
                <wp:wrapNone/>
                <wp:docPr id="93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844165" y="1791970"/>
                          <a:ext cx="720725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0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0"/>
                                <w:szCs w:val="16"/>
                                <w:lang w:val="en-US" w:eastAsia="zh-CN"/>
                              </w:rPr>
                              <w:t>1.点这里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36.65pt;margin-top:63.6pt;height:19.2pt;width:56.75pt;z-index:251673600;mso-width-relative:page;mso-height-relative:page;" filled="f" stroked="f" coordsize="21600,21600" o:gfxdata="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FgAAAGRycy9QSwECFAAUAAAACACHTuJAZdtJn9kAAAALAQAADwAAAAAAAAABACAAAAA4AAAA&#10;ZHJzL2Rvd25yZXYueG1sUEsBAhQAFAAAAAgAh07iQMYsJtViAgAAiQQAAA4AAAAAAAAAAQAgAAAA&#10;PgEAAGRycy9lMm9Eb2MueG1sUEsFBgAAAAAGAAYAWQEAABI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0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0"/>
                          <w:szCs w:val="16"/>
                          <w:lang w:val="en-US" w:eastAsia="zh-CN"/>
                        </w:rPr>
                        <w:t>1.点这里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702945</wp:posOffset>
                </wp:positionV>
                <wp:extent cx="991235" cy="466725"/>
                <wp:effectExtent l="6985" t="5080" r="213360" b="213995"/>
                <wp:wrapNone/>
                <wp:docPr id="92" name="云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4310" y="1687195"/>
                          <a:ext cx="991235" cy="466725"/>
                        </a:xfrm>
                        <a:prstGeom prst="cloudCallout">
                          <a:avLst>
                            <a:gd name="adj1" fmla="val 69538"/>
                            <a:gd name="adj2" fmla="val 9108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16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云形标注 23" o:spid="_x0000_s1026" o:spt="106" type="#_x0000_t106" style="position:absolute;left:0pt;margin-left:228pt;margin-top:55.35pt;height:36.75pt;width:78.05pt;z-index:251672576;v-text-anchor:middle;mso-width-relative:page;mso-height-relative:page;" fillcolor="#FFF2CC [663]" filled="t" stroked="t" coordsize="21600,21600" o:gfxdata="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WAAAAZHJzL1BLAQIUABQA&#10;AAAIAIdO4kDc8qjH2QAAAAsBAAAPAAAAAAAAAAEAIAAAADgAAABkcnMvZG93bnJldi54bWxQSwEC&#10;FAAUAAAACACHTuJAM7hZPMECAABlBQAADgAAAAAAAAABACAAAAA+AQAAZHJzL2Uyb0RvYy54bWxQ&#10;SwUGAAAAAAYABgBZAQAAcQYAAAAA&#10;" adj="25820,30475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sz w:val="16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673350"/>
            <wp:effectExtent l="9525" t="9525" r="12065" b="14605"/>
            <wp:docPr id="9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9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  <w:rPr>
          <w:rFonts w:hint="eastAsia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615950</wp:posOffset>
                </wp:positionV>
                <wp:extent cx="1491615" cy="299720"/>
                <wp:effectExtent l="0" t="0" r="0" b="0"/>
                <wp:wrapNone/>
                <wp:docPr id="9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9161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1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1"/>
                                <w:szCs w:val="18"/>
                                <w:lang w:val="en-US" w:eastAsia="zh-CN"/>
                              </w:rPr>
                              <w:t>2.进入清单查询页面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55.3pt;margin-top:48.5pt;height:23.6pt;width:117.45pt;z-index:251677696;mso-width-relative:page;mso-height-relative:page;" filled="f" stroked="f" coordsize="21600,21600" o:gfxdata="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IFJ0M7YAAAACgEAAA8AAAAAAAAAAQAgAAAAOAAAAGRycy9kb3ducmV2&#10;LnhtbFBLAQIUABQAAAAIAIdO4kAq5nQQWAIAAH4EAAAOAAAAAAAAAAEAIAAAAD0BAABkcnMvZTJv&#10;RG9jLnhtbFBLBQYAAAAABgAGAFkBAAAH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1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1"/>
                          <w:szCs w:val="18"/>
                          <w:lang w:val="en-US" w:eastAsia="zh-CN"/>
                        </w:rPr>
                        <w:t>2.进入清单查询页面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571500</wp:posOffset>
                </wp:positionV>
                <wp:extent cx="1554480" cy="379730"/>
                <wp:effectExtent l="6350" t="6350" r="8890" b="1016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0510" y="4384675"/>
                          <a:ext cx="1554480" cy="3797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1.65pt;margin-top:45pt;height:29.9pt;width:122.4pt;z-index:251676672;v-text-anchor:middle;mso-width-relative:page;mso-height-relative:page;" fillcolor="#FFF2CC [663]" filled="t" stroked="t" coordsize="21600,21600" arcsize="0.166666666666667" o:gfxdata="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BYAAABk&#10;cnMvUEsBAhQAFAAAAAgAh07iQMc5BbTXAAAACgEAAA8AAAAAAAAAAQAgAAAAOAAAAGRycy9kb3du&#10;cmV2LnhtbFBLAQIUABQAAAAIAIdO4kA9T4hFlQIAAAcFAAAOAAAAAAAAAAEAIAAAADwBAABkcnMv&#10;ZTJvRG9jLnhtbFBLBQYAAAAABgAGAFkBAABDBgAAAAA=&#10;">
                <v:fill on="t" focussize="0,0"/>
                <v:stroke weight="1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1135" cy="3479165"/>
            <wp:effectExtent l="9525" t="9525" r="15240" b="16510"/>
            <wp:docPr id="9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0" w:firstLineChars="0"/>
        <w:textAlignment w:val="baseline"/>
        <w:rPr>
          <w:rFonts w:hint="eastAsia"/>
          <w:lang w:val="zh-CN"/>
        </w:rPr>
      </w:pPr>
    </w:p>
    <w:p>
      <w:pPr>
        <w:pStyle w:val="5"/>
        <w:rPr>
          <w:rFonts w:hint="eastAsia"/>
        </w:rPr>
      </w:pPr>
      <w:r>
        <w:rPr>
          <w:rFonts w:hint="eastAsia"/>
        </w:rPr>
        <w:t>信息录入</w:t>
      </w:r>
    </w:p>
    <w:p>
      <w:pPr>
        <w:bidi w:val="0"/>
        <w:rPr>
          <w:rFonts w:hint="eastAsia"/>
          <w:lang w:val="zh-CN"/>
        </w:rPr>
      </w:pPr>
      <w:r>
        <w:rPr>
          <w:rFonts w:hint="eastAsia"/>
        </w:rPr>
        <w:t>选择管控单元类型、行政区或手动输入关键字，点击搜索即可生成查询结果，点击导出可以将查询结果导出为</w:t>
      </w:r>
      <w:r>
        <w:t>Excel</w:t>
      </w:r>
      <w:r>
        <w:rPr>
          <w:rFonts w:hint="eastAsia"/>
        </w:rPr>
        <w:t>表格</w:t>
      </w:r>
      <w:r>
        <w:rPr>
          <w:rFonts w:hint="eastAsia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0" w:firstLineChars="0"/>
        <w:textAlignment w:val="baseline"/>
        <w:rPr>
          <w:rFonts w:hint="eastAsia"/>
          <w:lang w:val="zh-CN"/>
        </w:rPr>
      </w:pPr>
    </w:p>
    <w:p>
      <w:pPr>
        <w:numPr>
          <w:ilvl w:val="0"/>
          <w:numId w:val="11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管控单元类型、行政区，两类查询条件均可多选</w:t>
      </w:r>
      <w:r>
        <w:rPr>
          <w:rFonts w:hint="eastAsia"/>
          <w:highlight w:val="none"/>
          <w:lang w:eastAsia="zh-CN"/>
        </w:rPr>
        <w:t>。</w:t>
      </w:r>
    </w:p>
    <w:p>
      <w:pPr>
        <w:numPr>
          <w:ilvl w:val="0"/>
          <w:numId w:val="11"/>
        </w:numPr>
        <w:ind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关键字查询可以</w:t>
      </w:r>
      <w:r>
        <w:rPr>
          <w:rFonts w:hint="eastAsia"/>
          <w:highlight w:val="none"/>
          <w:lang w:val="en-US" w:eastAsia="zh-CN"/>
        </w:rPr>
        <w:t>输入</w:t>
      </w:r>
      <w:r>
        <w:rPr>
          <w:rFonts w:hint="eastAsia"/>
          <w:highlight w:val="none"/>
        </w:rPr>
        <w:t>乡镇、产业园区、法定保护区名称进行</w:t>
      </w:r>
      <w:r>
        <w:rPr>
          <w:rFonts w:hint="eastAsia"/>
          <w:highlight w:val="none"/>
          <w:lang w:val="en-US" w:eastAsia="zh-CN"/>
        </w:rPr>
        <w:t>单元查询</w:t>
      </w:r>
      <w:r>
        <w:rPr>
          <w:rFonts w:hint="eastAsia"/>
          <w:highlight w:val="none"/>
          <w:lang w:eastAsia="zh-CN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结果展示</w:t>
      </w:r>
    </w:p>
    <w:p>
      <w:pPr>
        <w:rPr>
          <w:rFonts w:hint="eastAsia"/>
          <w:highlight w:val="yellow"/>
          <w:lang w:val="zh-CN"/>
        </w:rPr>
      </w:pPr>
      <w:r>
        <w:rPr>
          <w:rFonts w:hint="eastAsia"/>
        </w:rPr>
        <w:t>点击“全市总体清单”、“五大功能区清单”、“环境管控单元清单”、“查看图片”的链接，即可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相应的准入要求及图片页面。</w:t>
      </w:r>
    </w:p>
    <w:bookmarkEnd w:id="29"/>
    <w:bookmarkEnd w:id="30"/>
    <w:bookmarkEnd w:id="31"/>
    <w:bookmarkEnd w:id="32"/>
    <w:p>
      <w:pPr>
        <w:pStyle w:val="4"/>
        <w:rPr>
          <w:rFonts w:hint="eastAsia"/>
        </w:rPr>
      </w:pPr>
      <w:bookmarkStart w:id="49" w:name="_Toc195217595"/>
      <w:r>
        <w:rPr>
          <w:rFonts w:hint="eastAsia"/>
        </w:rPr>
        <w:t>生态环境分区管控综合分析</w:t>
      </w:r>
      <w:bookmarkEnd w:id="49"/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可基于地图开展</w:t>
      </w:r>
      <w:r>
        <w:rPr>
          <w:rFonts w:hint="eastAsia" w:ascii="Times New Roman" w:hAnsi="Times New Roman"/>
          <w:lang w:eastAsia="zh-CN"/>
        </w:rPr>
        <w:t>新增产业禁止和限制</w:t>
      </w:r>
      <w:r>
        <w:rPr>
          <w:rFonts w:hint="eastAsia" w:ascii="Times New Roman" w:hAnsi="Times New Roman"/>
        </w:rPr>
        <w:t>目录、环评分类、环评审批权限、</w:t>
      </w:r>
      <w:r>
        <w:rPr>
          <w:rFonts w:hint="eastAsia" w:ascii="Times New Roman" w:hAnsi="Times New Roman"/>
          <w:lang w:eastAsia="zh-CN"/>
        </w:rPr>
        <w:t>生态</w:t>
      </w:r>
      <w:r>
        <w:rPr>
          <w:rFonts w:hint="eastAsia" w:ascii="Times New Roman" w:hAnsi="Times New Roman"/>
        </w:rPr>
        <w:t>环境管控单元、生态环境准入清单</w:t>
      </w:r>
      <w:r>
        <w:rPr>
          <w:rFonts w:hint="eastAsia" w:ascii="Times New Roman" w:hAnsi="Times New Roman"/>
          <w:lang w:eastAsia="zh-CN"/>
        </w:rPr>
        <w:t>分析</w:t>
      </w:r>
      <w:r>
        <w:rPr>
          <w:rFonts w:hint="eastAsia" w:ascii="Times New Roman" w:hAnsi="Times New Roman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功能界面进入</w:t>
      </w:r>
    </w:p>
    <w:p>
      <w:pPr>
        <w:rPr>
          <w:lang w:val="zh-CN"/>
        </w:rPr>
      </w:pPr>
      <w:r>
        <w:rPr>
          <w:rFonts w:hint="eastAsia"/>
        </w:rPr>
        <w:t>进入生态环境分区管控</w:t>
      </w:r>
      <w:r>
        <w:rPr>
          <w:rFonts w:hint="eastAsia"/>
          <w:lang w:eastAsia="zh-CN"/>
        </w:rPr>
        <w:t>综合查询分析</w:t>
      </w:r>
      <w:r>
        <w:rPr>
          <w:rFonts w:hint="eastAsia"/>
        </w:rPr>
        <w:t>模块首页界面，</w:t>
      </w:r>
      <w:r>
        <w:rPr>
          <w:rFonts w:hint="eastAsia"/>
          <w:lang w:val="zh-CN"/>
        </w:rPr>
        <w:t>点击“</w:t>
      </w:r>
      <w:r>
        <w:rPr>
          <w:rFonts w:hint="eastAsia" w:ascii="宋体" w:hAnsi="宋体"/>
        </w:rPr>
        <w:t>生态环境分区管控综合分析</w:t>
      </w:r>
      <w:r>
        <w:rPr>
          <w:rFonts w:hint="eastAsia"/>
          <w:lang w:val="zh-CN"/>
        </w:rPr>
        <w:t>”，进入</w:t>
      </w:r>
      <w:r>
        <w:rPr>
          <w:rFonts w:hint="eastAsia"/>
        </w:rPr>
        <w:t>功能页面</w:t>
      </w:r>
      <w:r>
        <w:rPr>
          <w:rFonts w:hint="eastAsia"/>
          <w:lang w:val="zh-CN"/>
        </w:rPr>
        <w:t>，如下图所示</w:t>
      </w:r>
      <w:r>
        <w:rPr>
          <w:lang w:val="zh-CN"/>
        </w:rPr>
        <w:t>：</w:t>
      </w:r>
    </w:p>
    <w:p>
      <w:pPr>
        <w:spacing w:line="240" w:lineRule="auto"/>
        <w:ind w:firstLine="0" w:firstLineChars="0"/>
        <w:rPr>
          <w:lang w:val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708025</wp:posOffset>
                </wp:positionV>
                <wp:extent cx="941705" cy="243840"/>
                <wp:effectExtent l="0" t="0" r="0" b="0"/>
                <wp:wrapNone/>
                <wp:docPr id="10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41705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1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1"/>
                                <w:szCs w:val="18"/>
                                <w:lang w:val="en-US" w:eastAsia="zh-CN"/>
                              </w:rPr>
                              <w:t>1.点这里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15.3pt;margin-top:55.75pt;height:19.2pt;width:74.15pt;z-index:251679744;mso-width-relative:page;mso-height-relative:page;" filled="f" stroked="f" coordsize="21600,21600" o:gfxdata="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iA8h7NgAAAAKAQAADwAAAAAAAAABACAAAAA4AAAAZHJzL2Rvd25yZXYu&#10;eG1sUEsBAhQAFAAAAAgAh07iQNS9HaRXAgAAfgQAAA4AAAAAAAAAAQAgAAAAPQEAAGRycy9lMm9E&#10;b2MueG1sUEsFBgAAAAAGAAYAWQEAAAY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1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1"/>
                          <w:szCs w:val="18"/>
                          <w:lang w:val="en-US" w:eastAsia="zh-CN"/>
                        </w:rPr>
                        <w:t>1.点这里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617855</wp:posOffset>
                </wp:positionV>
                <wp:extent cx="991235" cy="466725"/>
                <wp:effectExtent l="6985" t="5080" r="7620" b="412115"/>
                <wp:wrapNone/>
                <wp:docPr id="101" name="云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466725"/>
                        </a:xfrm>
                        <a:prstGeom prst="cloudCallout">
                          <a:avLst>
                            <a:gd name="adj1" fmla="val 34176"/>
                            <a:gd name="adj2" fmla="val 13285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16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云形标注 23" o:spid="_x0000_s1026" o:spt="106" type="#_x0000_t106" style="position:absolute;left:0pt;margin-left:5.45pt;margin-top:48.65pt;height:36.75pt;width:78.05pt;z-index:251678720;v-text-anchor:middle;mso-width-relative:page;mso-height-relative:page;" fillcolor="#FFF2CC [663]" filled="t" stroked="t" coordsize="21600,21600" o:gfxdata="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FgAAAGRycy9QSwECFAAUAAAACACHTuJAprDjjdUAAAAJAQAA&#10;DwAAAAAAAAABACAAAAA4AAAAZHJzL2Rvd25yZXYueG1sUEsBAhQAFAAAAAgAh07iQPPMuqKxAgAA&#10;WwUAAA4AAAAAAAAAAQAgAAAAOgEAAGRycy9lMm9Eb2MueG1sUEsFBgAAAAAGAAYAWQEAAF0GAAAA&#10;AA==&#10;" adj="18182,39497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sz w:val="16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767965"/>
            <wp:effectExtent l="9525" t="9525" r="12065" b="11430"/>
            <wp:docPr id="100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rFonts w:hint="eastAsia"/>
          <w:lang w:val="zh-CN"/>
        </w:rPr>
      </w:pPr>
    </w:p>
    <w:p>
      <w:pPr>
        <w:spacing w:line="240" w:lineRule="auto"/>
        <w:ind w:firstLine="0" w:firstLineChars="0"/>
        <w:rPr>
          <w:rFonts w:hint="eastAsia"/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438785</wp:posOffset>
                </wp:positionV>
                <wp:extent cx="1690370" cy="296545"/>
                <wp:effectExtent l="0" t="0" r="0" b="0"/>
                <wp:wrapNone/>
                <wp:docPr id="10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90370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1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1"/>
                                <w:szCs w:val="18"/>
                                <w:lang w:val="en-US" w:eastAsia="zh-CN"/>
                              </w:rPr>
                              <w:t>2.进入综合分析查询页面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59.75pt;margin-top:34.55pt;height:23.35pt;width:133.1pt;z-index:251681792;mso-width-relative:page;mso-height-relative:page;" filled="f" stroked="f" coordsize="21600,21600" o:gfxdata="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DPece2AAAAAoBAAAPAAAAAAAAAAEAIAAAADgAAABkcnMvZG93bnJldi54&#10;bWxQSwECFAAUAAAACACHTuJAtaSnWFYCAAB/BAAADgAAAAAAAAABACAAAAA9AQAAZHJzL2Uyb0Rv&#10;Yy54bWxQSwUGAAAAAAYABgBZAQAABQ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1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1"/>
                          <w:szCs w:val="18"/>
                          <w:lang w:val="en-US" w:eastAsia="zh-CN"/>
                        </w:rPr>
                        <w:t>2.进入综合分析查询页面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433705</wp:posOffset>
                </wp:positionV>
                <wp:extent cx="1839595" cy="297815"/>
                <wp:effectExtent l="6350" t="6350" r="13335" b="8255"/>
                <wp:wrapNone/>
                <wp:docPr id="103" name="圆角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2978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7.45pt;margin-top:34.15pt;height:23.45pt;width:144.85pt;z-index:251680768;v-text-anchor:middle;mso-width-relative:page;mso-height-relative:page;" fillcolor="#FFF2CC [663]" filled="t" stroked="t" coordsize="21600,21600" arcsize="0.166666666666667" o:gfxdata="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WAAAAZHJzL1BLAQIUABQA&#10;AAAIAIdO4kAC8m9P1wAAAAoBAAAPAAAAAAAAAAEAIAAAADgAAABkcnMvZG93bnJldi54bWxQSwEC&#10;FAAUAAAACACHTuJAEC7SW4oCAAD9BAAADgAAAAAAAAABACAAAAA8AQAAZHJzL2Uyb0RvYy54bWxQ&#10;SwUGAAAAAAYABgBZAQAAOAYAAAAA&#10;">
                <v:fill on="t" focussize="0,0"/>
                <v:stroke weight="1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2681605"/>
            <wp:effectExtent l="9525" t="9525" r="12065" b="13970"/>
            <wp:docPr id="1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/>
          <w:lang w:val="zh-CN"/>
        </w:rPr>
      </w:pPr>
    </w:p>
    <w:p>
      <w:pPr>
        <w:pStyle w:val="5"/>
        <w:rPr>
          <w:rFonts w:hint="eastAsia"/>
        </w:rPr>
      </w:pPr>
      <w:r>
        <w:rPr>
          <w:rFonts w:hint="eastAsia"/>
        </w:rPr>
        <w:t>信息录入</w:t>
      </w:r>
    </w:p>
    <w:p>
      <w:pPr>
        <w:rPr>
          <w:rFonts w:hint="eastAsia"/>
          <w:lang w:val="zh-CN"/>
        </w:rPr>
      </w:pPr>
      <w:r>
        <w:rPr>
          <w:rFonts w:hint="eastAsia"/>
        </w:rPr>
        <w:t>在左侧输入框，输入项目名称</w:t>
      </w:r>
      <w:r>
        <w:rPr>
          <w:rFonts w:hint="eastAsia"/>
          <w:lang w:val="zh-CN"/>
        </w:rPr>
        <w:t>、</w:t>
      </w:r>
      <w:r>
        <w:rPr>
          <w:rFonts w:hint="eastAsia"/>
        </w:rPr>
        <w:t>选择项目所属的国民经济行业分类、环评分类名录</w:t>
      </w:r>
      <w:r>
        <w:rPr>
          <w:rFonts w:hint="eastAsia"/>
          <w:lang w:eastAsia="zh-CN"/>
        </w:rPr>
        <w:t>行业类别</w:t>
      </w:r>
      <w:r>
        <w:rPr>
          <w:rFonts w:hint="eastAsia"/>
        </w:rPr>
        <w:t>、研判用途和位置查询，点击查询即可生成研判结论</w:t>
      </w:r>
      <w:r>
        <w:rPr>
          <w:rFonts w:hint="eastAsia"/>
          <w:lang w:val="zh-CN"/>
        </w:rPr>
        <w:t>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项目名称：必选项，需要手动输入项目名称。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建设项目所属国民经济行业分类：必选项，点击输入框进行选择，依据项目所属的国民经济行业分类选择</w:t>
      </w:r>
      <w:r>
        <w:rPr>
          <w:rFonts w:hint="eastAsia"/>
          <w:b/>
          <w:bCs/>
        </w:rPr>
        <w:t>行业代码小类</w:t>
      </w:r>
      <w:r>
        <w:rPr>
          <w:rFonts w:hint="eastAsia"/>
        </w:rPr>
        <w:t>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环评分类名录：非必选项，点击输入框进行选择，依据《建设项目环境影响评价分类管理名录》选择环评项目类别。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研判用途：必选项，点击输入框进行选择。</w:t>
      </w:r>
    </w:p>
    <w:p>
      <w:pPr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位置查询：支持输入地址，地图拟址（选点、划线、划面）2种方式进行查询。</w:t>
      </w:r>
    </w:p>
    <w:p>
      <w:pPr>
        <w:spacing w:line="240" w:lineRule="auto"/>
        <w:ind w:firstLine="0" w:firstLineChars="0"/>
        <w:jc w:val="both"/>
        <w:rPr>
          <w:rFonts w:hint="eastAsia"/>
          <w:lang w:val="zh-CN"/>
        </w:rPr>
      </w:pPr>
    </w:p>
    <w:p>
      <w:pPr>
        <w:pStyle w:val="5"/>
        <w:rPr>
          <w:rFonts w:hint="eastAsia"/>
        </w:rPr>
      </w:pPr>
      <w:r>
        <w:rPr>
          <w:rFonts w:hint="eastAsia"/>
        </w:rPr>
        <w:t>重置</w:t>
      </w:r>
    </w:p>
    <w:p>
      <w:pPr>
        <w:rPr>
          <w:rFonts w:hint="eastAsia"/>
        </w:rPr>
      </w:pPr>
      <w:r>
        <w:rPr>
          <w:rFonts w:hint="eastAsia"/>
        </w:rPr>
        <w:t>输入</w:t>
      </w:r>
      <w:r>
        <w:rPr>
          <w:rFonts w:hint="eastAsia"/>
          <w:lang w:val="zh-CN"/>
        </w:rPr>
        <w:t>项目名称、</w:t>
      </w:r>
      <w:r>
        <w:rPr>
          <w:rFonts w:hint="eastAsia"/>
        </w:rPr>
        <w:t>建设项目所属国民经济行业分类、研判用途和位置查询后，点击重置按钮，即可清空查询条件。</w:t>
      </w:r>
    </w:p>
    <w:p>
      <w:pPr>
        <w:pStyle w:val="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切换底图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点击左上角切换底图图标，可以在电子地图和影像图间切换。</w:t>
      </w:r>
    </w:p>
    <w:p>
      <w:pPr>
        <w:spacing w:line="240" w:lineRule="auto"/>
        <w:ind w:firstLine="0" w:firstLineChars="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2251710" cy="845820"/>
            <wp:effectExtent l="0" t="0" r="3810" b="0"/>
            <wp:docPr id="1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r>
        <w:rPr>
          <w:rFonts w:hint="eastAsia"/>
        </w:rPr>
        <w:t>返回模块首页</w:t>
      </w:r>
    </w:p>
    <w:p>
      <w:pPr>
        <w:spacing w:line="240" w:lineRule="auto"/>
        <w:jc w:val="both"/>
        <w:rPr>
          <w:rFonts w:hint="eastAsia" w:eastAsia="宋体"/>
          <w:lang w:eastAsia="zh-CN"/>
        </w:rPr>
      </w:pPr>
      <w:r>
        <w:rPr>
          <w:rFonts w:hint="eastAsia"/>
        </w:rPr>
        <w:t>点击右上角“返回首页”，即可回到生态环境分区管控</w:t>
      </w:r>
      <w:r>
        <w:rPr>
          <w:rFonts w:hint="eastAsia"/>
          <w:lang w:eastAsia="zh-CN"/>
        </w:rPr>
        <w:t>综合查询分析</w:t>
      </w:r>
      <w:r>
        <w:rPr>
          <w:rFonts w:hint="eastAsia"/>
        </w:rPr>
        <w:t>模块首页</w:t>
      </w:r>
      <w:r>
        <w:rPr>
          <w:rFonts w:hint="eastAsia"/>
          <w:lang w:eastAsia="zh-CN"/>
        </w:rPr>
        <w:t>。</w:t>
      </w:r>
    </w:p>
    <w:p>
      <w:pPr>
        <w:pStyle w:val="5"/>
        <w:rPr>
          <w:rFonts w:hint="eastAsia"/>
        </w:rPr>
      </w:pPr>
      <w:r>
        <w:rPr>
          <w:rFonts w:hint="eastAsia"/>
        </w:rPr>
        <w:t>结果展示及报告下载</w:t>
      </w:r>
    </w:p>
    <w:p>
      <w:pPr>
        <w:rPr>
          <w:rFonts w:hint="eastAsia"/>
          <w:lang w:val="zh-CN"/>
        </w:rPr>
      </w:pPr>
      <w:r>
        <w:rPr>
          <w:rFonts w:hint="eastAsia"/>
          <w:lang w:eastAsia="zh-CN"/>
        </w:rPr>
        <w:t>综合查询报告</w:t>
      </w:r>
      <w:r>
        <w:rPr>
          <w:rFonts w:hint="eastAsia"/>
        </w:rPr>
        <w:t>包括输入的项目基本情况及</w:t>
      </w:r>
      <w:r>
        <w:rPr>
          <w:rFonts w:hint="eastAsia"/>
          <w:lang w:eastAsia="zh-CN"/>
        </w:rPr>
        <w:t>查询分析</w:t>
      </w:r>
      <w:r>
        <w:rPr>
          <w:rFonts w:hint="eastAsia"/>
        </w:rPr>
        <w:t>结果，</w:t>
      </w:r>
      <w:r>
        <w:rPr>
          <w:rFonts w:hint="eastAsia"/>
          <w:lang w:val="zh-CN"/>
        </w:rPr>
        <w:t>点击“报告下载”即可下载综合查询报告，如下图所示：</w:t>
      </w:r>
      <w:bookmarkStart w:id="50" w:name="_GoBack"/>
      <w:bookmarkEnd w:id="50"/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114300" distR="114300">
            <wp:extent cx="5266690" cy="2673350"/>
            <wp:effectExtent l="9525" t="9525" r="12065" b="14605"/>
            <wp:docPr id="1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eastAsia="zh-CN"/>
        </w:rPr>
        <w:t>查询分析</w:t>
      </w:r>
      <w:r>
        <w:rPr>
          <w:rFonts w:hint="eastAsia"/>
        </w:rPr>
        <w:t>结果包括下列内容：</w:t>
      </w:r>
    </w:p>
    <w:p>
      <w:pPr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涉新增产业禁止和限制目录说明：若项目为《北京市新增产业的禁止和限制目录(2022年版)》中</w:t>
      </w:r>
      <w:r>
        <w:rPr>
          <w:rFonts w:hint="eastAsia"/>
          <w:b/>
          <w:bCs/>
        </w:rPr>
        <w:t>禁止类和限制类</w:t>
      </w:r>
      <w:r>
        <w:rPr>
          <w:rFonts w:hint="eastAsia"/>
          <w:b/>
          <w:bCs/>
          <w:lang w:eastAsia="zh-CN"/>
        </w:rPr>
        <w:t>项目</w:t>
      </w:r>
      <w:r>
        <w:rPr>
          <w:rFonts w:hint="eastAsia"/>
          <w:b/>
          <w:bCs/>
        </w:rPr>
        <w:t>，则进行相关管理措施提示</w:t>
      </w:r>
      <w:r>
        <w:rPr>
          <w:rFonts w:hint="eastAsia"/>
        </w:rPr>
        <w:t>；若项目位置</w:t>
      </w:r>
      <w:r>
        <w:rPr>
          <w:rFonts w:hint="eastAsia"/>
          <w:b/>
          <w:bCs/>
        </w:rPr>
        <w:t>涉及环境敏感区</w:t>
      </w:r>
      <w:r>
        <w:rPr>
          <w:rFonts w:hint="eastAsia"/>
        </w:rPr>
        <w:t>，则进行相关信息提示。</w:t>
      </w:r>
    </w:p>
    <w:p>
      <w:pPr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环评分类说明：根据所选的环评项目类别，给出建设项目环评分类</w:t>
      </w:r>
      <w:r>
        <w:rPr>
          <w:rFonts w:hint="eastAsia"/>
          <w:lang w:eastAsia="zh-CN"/>
        </w:rPr>
        <w:t>说明</w:t>
      </w:r>
      <w:r>
        <w:rPr>
          <w:rFonts w:hint="eastAsia"/>
        </w:rPr>
        <w:t>。</w:t>
      </w:r>
    </w:p>
    <w:p>
      <w:pPr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审批权限说明：根据所选的环评项目类别，给出建设项目环评审批权限</w:t>
      </w:r>
      <w:r>
        <w:rPr>
          <w:rFonts w:hint="eastAsia"/>
          <w:lang w:eastAsia="zh-CN"/>
        </w:rPr>
        <w:t>说明</w:t>
      </w:r>
      <w:r>
        <w:rPr>
          <w:rFonts w:hint="eastAsia"/>
        </w:rPr>
        <w:t>。</w:t>
      </w:r>
    </w:p>
    <w:p>
      <w:pPr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生态环境管控单元：根据输入的项目位置，给出项目所属的生态环境管控单元信息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如项目位置涉及多个生态环境管控单元，可点击右侧选择栏查看不同单元信息，如下图所示。</w:t>
      </w:r>
    </w:p>
    <w:p>
      <w:pPr>
        <w:numPr>
          <w:ilvl w:val="-1"/>
          <w:numId w:val="0"/>
        </w:numPr>
        <w:spacing w:line="240" w:lineRule="auto"/>
        <w:ind w:left="0" w:firstLine="0" w:firstLineChars="0"/>
        <w:rPr>
          <w:rFonts w:hint="eastAsia"/>
        </w:rPr>
      </w:pPr>
      <w:r>
        <w:drawing>
          <wp:inline distT="0" distB="0" distL="114300" distR="114300">
            <wp:extent cx="5271770" cy="1143635"/>
            <wp:effectExtent l="9525" t="9525" r="14605" b="12700"/>
            <wp:docPr id="10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生态环境准入清单：根据输入的项目位置，给出项目所属的生态环境准入清单</w:t>
      </w:r>
      <w:r>
        <w:rPr>
          <w:rFonts w:hint="eastAsia"/>
          <w:lang w:eastAsia="zh-CN"/>
        </w:rPr>
        <w:t>信息</w:t>
      </w:r>
      <w:r>
        <w:rPr>
          <w:rFonts w:hint="eastAsia"/>
        </w:rPr>
        <w:t>。</w:t>
      </w:r>
      <w:r>
        <w:rPr>
          <w:rFonts w:hint="eastAsia"/>
          <w:lang w:val="zh-CN"/>
        </w:rPr>
        <w:t>点击生态环境准入清单下的“全市总体准入清单”、“功能区准入清单”、“生态环境管控单元准入清单”，可以查看对应</w:t>
      </w:r>
      <w:r>
        <w:rPr>
          <w:rFonts w:hint="eastAsia"/>
        </w:rPr>
        <w:t>层级的清单要求。</w:t>
      </w:r>
    </w:p>
    <w:p>
      <w:pPr>
        <w:ind w:firstLine="0" w:firstLineChars="0"/>
        <w:rPr>
          <w:rFonts w:hint="eastAsia"/>
          <w:szCs w:val="24"/>
        </w:rPr>
      </w:pPr>
    </w:p>
    <w:sectPr>
      <w:pgSz w:w="11907" w:h="16840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隶书">
    <w:altName w:val="方正隶书_GBK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  <w:rPr>
        <w:rFonts w:hint="eastAsia"/>
      </w:rPr>
    </w:pPr>
    <w:r>
      <w:ptab w:relativeTo="margin" w:alignment="center" w:leader="none"/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32</w:t>
    </w:r>
    <w: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right="180" w:firstLine="360"/>
      <w:jc w:val="right"/>
      <w:rPr>
        <w:rFonts w:hint="default" w:eastAsia="宋体"/>
        <w:lang w:val="en-US" w:eastAsia="zh-CN"/>
      </w:rPr>
    </w:pPr>
    <w:r>
      <w:rPr>
        <w:rFonts w:hint="eastAsia" w:ascii="宋体" w:hAnsi="宋体"/>
        <w:lang w:eastAsia="zh-CN"/>
      </w:rPr>
      <w:t>应用</w:t>
    </w:r>
    <w:r>
      <w:rPr>
        <w:rFonts w:hint="eastAsia" w:ascii="宋体" w:hAnsi="宋体"/>
      </w:rPr>
      <w:t>手册</w:t>
    </w:r>
    <w:r>
      <w:ptab w:relativeTo="margin" w:alignment="right" w:leader="none"/>
    </w:r>
    <w:r>
      <w:rPr>
        <w:rFonts w:hint="eastAsia"/>
        <w:bCs/>
        <w:szCs w:val="18"/>
        <w:lang w:val="en-US" w:eastAsia="zh-CN"/>
      </w:rPr>
      <w:t>生态环境分区管控综合查询分析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011C2C"/>
    <w:multiLevelType w:val="multilevel"/>
    <w:tmpl w:val="8A011C2C"/>
    <w:lvl w:ilvl="0" w:tentative="0">
      <w:start w:val="1"/>
      <w:numFmt w:val="decimal"/>
      <w:pStyle w:val="2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position w:val="0"/>
        <w:sz w:val="44"/>
        <w:u w:val="none"/>
        <w:vertAlign w:val="baseline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ascii="宋体" w:hAnsi="宋体" w:eastAsia="宋体"/>
        <w:b/>
        <w:bCs/>
        <w:i w:val="0"/>
        <w:kern w:val="2"/>
        <w:sz w:val="32"/>
        <w:szCs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 w:ascii="宋体" w:hAnsi="黑体" w:eastAsia="宋体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100"/>
        <w:kern w:val="2"/>
        <w:position w:val="0"/>
        <w:sz w:val="28"/>
        <w:szCs w:val="30"/>
        <w:u w:val="none"/>
        <w:vertAlign w:val="baseline"/>
        <w:lang w:val="zh-CN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 w:ascii="宋体" w:hAnsi="Times New Roman" w:eastAsia="宋体"/>
        <w:b/>
        <w:i w:val="0"/>
        <w:sz w:val="24"/>
        <w:szCs w:val="28"/>
      </w:rPr>
    </w:lvl>
    <w:lvl w:ilvl="4" w:tentative="0">
      <w:start w:val="1"/>
      <w:numFmt w:val="decimal"/>
      <w:lvlRestart w:val="0"/>
      <w:pStyle w:val="6"/>
      <w:isLgl/>
      <w:suff w:val="space"/>
      <w:lvlText w:val="%1.%2.%3.%4.%5"/>
      <w:lvlJc w:val="left"/>
      <w:pPr>
        <w:ind w:left="0" w:firstLine="0"/>
      </w:p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 w:ascii="宋体" w:hAnsi="Times New Roman" w:eastAsia="宋体"/>
        <w:b/>
        <w:i w:val="0"/>
        <w:sz w:val="24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F1859702"/>
    <w:multiLevelType w:val="singleLevel"/>
    <w:tmpl w:val="F18597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0000001"/>
    <w:multiLevelType w:val="multilevel"/>
    <w:tmpl w:val="00000001"/>
    <w:lvl w:ilvl="0" w:tentative="0">
      <w:start w:val="1"/>
      <w:numFmt w:val="decimal"/>
      <w:pStyle w:val="61"/>
      <w:lvlText w:val="(%1)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00000002"/>
    <w:multiLevelType w:val="singleLevel"/>
    <w:tmpl w:val="00000002"/>
    <w:lvl w:ilvl="0" w:tentative="0">
      <w:start w:val="1"/>
      <w:numFmt w:val="bullet"/>
      <w:pStyle w:val="19"/>
      <w:lvlText w:val="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</w:abstractNum>
  <w:abstractNum w:abstractNumId="4">
    <w:nsid w:val="1D475441"/>
    <w:multiLevelType w:val="singleLevel"/>
    <w:tmpl w:val="1D47544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2E745E51"/>
    <w:multiLevelType w:val="multilevel"/>
    <w:tmpl w:val="2E745E51"/>
    <w:lvl w:ilvl="0" w:tentative="0">
      <w:start w:val="1"/>
      <w:numFmt w:val="bullet"/>
      <w:pStyle w:val="78"/>
      <w:lvlText w:val=""/>
      <w:lvlJc w:val="left"/>
      <w:pPr>
        <w:ind w:left="105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7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9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1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3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5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7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9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11" w:hanging="420"/>
      </w:pPr>
      <w:rPr>
        <w:rFonts w:hint="default" w:ascii="Wingdings" w:hAnsi="Wingdings"/>
      </w:rPr>
    </w:lvl>
  </w:abstractNum>
  <w:abstractNum w:abstractNumId="6">
    <w:nsid w:val="32BA530E"/>
    <w:multiLevelType w:val="multilevel"/>
    <w:tmpl w:val="32BA530E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b w:val="0"/>
      </w:rPr>
    </w:lvl>
    <w:lvl w:ilvl="4" w:tentative="0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128"/>
      <w:lvlText w:val="4.1.1.2.2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7">
    <w:nsid w:val="4A4046A2"/>
    <w:multiLevelType w:val="multilevel"/>
    <w:tmpl w:val="4A4046A2"/>
    <w:lvl w:ilvl="0" w:tentative="0">
      <w:start w:val="1"/>
      <w:numFmt w:val="bullet"/>
      <w:pStyle w:val="14"/>
      <w:lvlText w:val=""/>
      <w:lvlJc w:val="left"/>
      <w:pPr>
        <w:tabs>
          <w:tab w:val="left" w:pos="907"/>
        </w:tabs>
        <w:ind w:left="907" w:hanging="427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8">
    <w:nsid w:val="64E86871"/>
    <w:multiLevelType w:val="multilevel"/>
    <w:tmpl w:val="64E86871"/>
    <w:lvl w:ilvl="0" w:tentative="0">
      <w:start w:val="1"/>
      <w:numFmt w:val="decimal"/>
      <w:suff w:val="space"/>
      <w:lvlText w:val="第%1章"/>
      <w:lvlJc w:val="left"/>
      <w:pPr>
        <w:ind w:left="425" w:hanging="425"/>
      </w:pPr>
      <w:rPr>
        <w:rFonts w:hint="eastAsia" w:ascii="宋体" w:hAnsi="宋体" w:eastAsia="宋体"/>
        <w:b/>
        <w:i w:val="0"/>
        <w:sz w:val="44"/>
      </w:rPr>
    </w:lvl>
    <w:lvl w:ilvl="1" w:tentative="0">
      <w:start w:val="1"/>
      <w:numFmt w:val="decimal"/>
      <w:isLgl/>
      <w:suff w:val="space"/>
      <w:lvlText w:val="%1.%2"/>
      <w:lvlJc w:val="left"/>
      <w:pPr>
        <w:ind w:left="425" w:hanging="425"/>
      </w:pPr>
      <w:rPr>
        <w:rFonts w:hint="eastAsia" w:ascii="宋体" w:hAnsi="宋体" w:eastAsia="宋体"/>
        <w:b/>
        <w:sz w:val="32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425" w:hanging="425"/>
      </w:pPr>
      <w:rPr>
        <w:rFonts w:hint="eastAsia" w:ascii="宋体" w:hAnsi="宋体" w:eastAsia="宋体"/>
        <w:b/>
        <w:sz w:val="28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7230" w:hanging="425"/>
      </w:pPr>
      <w:rPr>
        <w:rFonts w:hint="eastAsia" w:ascii="宋体" w:hAnsi="宋体" w:eastAsia="宋体"/>
        <w:b/>
        <w:sz w:val="24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425" w:hanging="425"/>
      </w:pPr>
      <w:rPr>
        <w:rFonts w:hint="eastAsia" w:ascii="宋体" w:hAnsi="宋体" w:eastAsia="宋体"/>
        <w:b/>
        <w:sz w:val="24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425" w:hanging="425"/>
      </w:pPr>
      <w:rPr>
        <w:rFonts w:hint="eastAsia" w:ascii="宋体" w:hAnsi="宋体" w:eastAsia="宋体"/>
        <w:b/>
        <w:sz w:val="24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ind w:left="425" w:hanging="425"/>
      </w:pPr>
      <w:rPr>
        <w:rFonts w:hint="eastAsia" w:ascii="宋体" w:hAnsi="宋体" w:eastAsia="宋体"/>
        <w:b/>
        <w:sz w:val="24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425" w:hanging="425"/>
      </w:pPr>
      <w:rPr>
        <w:rFonts w:hint="eastAsia" w:ascii="宋体" w:hAnsi="宋体" w:eastAsia="宋体"/>
        <w:b/>
        <w:sz w:val="24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425" w:hanging="425"/>
      </w:pPr>
      <w:rPr>
        <w:rFonts w:hint="eastAsia" w:ascii="宋体" w:hAnsi="宋体" w:eastAsia="宋体"/>
        <w:b/>
        <w:sz w:val="24"/>
      </w:rPr>
    </w:lvl>
  </w:abstractNum>
  <w:abstractNum w:abstractNumId="9">
    <w:nsid w:val="69565B75"/>
    <w:multiLevelType w:val="multilevel"/>
    <w:tmpl w:val="69565B75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120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69DBD421"/>
    <w:multiLevelType w:val="singleLevel"/>
    <w:tmpl w:val="69DBD42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7F71612E"/>
    <w:multiLevelType w:val="multilevel"/>
    <w:tmpl w:val="7F71612E"/>
    <w:lvl w:ilvl="0" w:tentative="0">
      <w:start w:val="1"/>
      <w:numFmt w:val="bullet"/>
      <w:pStyle w:val="77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11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false"/>
  <w:bordersDoNotSurroundFooter w:val="false"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B2F"/>
    <w:rsid w:val="00000559"/>
    <w:rsid w:val="00000F29"/>
    <w:rsid w:val="00001740"/>
    <w:rsid w:val="00001B77"/>
    <w:rsid w:val="000029B0"/>
    <w:rsid w:val="00002F2F"/>
    <w:rsid w:val="00003546"/>
    <w:rsid w:val="00003660"/>
    <w:rsid w:val="00003A0F"/>
    <w:rsid w:val="00004947"/>
    <w:rsid w:val="00004B9D"/>
    <w:rsid w:val="0000507F"/>
    <w:rsid w:val="00005127"/>
    <w:rsid w:val="000071AE"/>
    <w:rsid w:val="00007237"/>
    <w:rsid w:val="00007E9E"/>
    <w:rsid w:val="00010C17"/>
    <w:rsid w:val="000114C8"/>
    <w:rsid w:val="00011506"/>
    <w:rsid w:val="000117B0"/>
    <w:rsid w:val="00011C91"/>
    <w:rsid w:val="0001207C"/>
    <w:rsid w:val="00012ACE"/>
    <w:rsid w:val="00012CB1"/>
    <w:rsid w:val="00013CA4"/>
    <w:rsid w:val="000141E7"/>
    <w:rsid w:val="000143DE"/>
    <w:rsid w:val="000148DD"/>
    <w:rsid w:val="00015139"/>
    <w:rsid w:val="000151C8"/>
    <w:rsid w:val="00015B33"/>
    <w:rsid w:val="00016A4A"/>
    <w:rsid w:val="00020223"/>
    <w:rsid w:val="000203D6"/>
    <w:rsid w:val="00021079"/>
    <w:rsid w:val="00021872"/>
    <w:rsid w:val="0002265D"/>
    <w:rsid w:val="0002289B"/>
    <w:rsid w:val="000229F2"/>
    <w:rsid w:val="00022A40"/>
    <w:rsid w:val="000234F3"/>
    <w:rsid w:val="00023762"/>
    <w:rsid w:val="00023A3F"/>
    <w:rsid w:val="0002418C"/>
    <w:rsid w:val="000248EF"/>
    <w:rsid w:val="00025866"/>
    <w:rsid w:val="00025952"/>
    <w:rsid w:val="00025EAC"/>
    <w:rsid w:val="00027BD3"/>
    <w:rsid w:val="00031653"/>
    <w:rsid w:val="0003178B"/>
    <w:rsid w:val="00031852"/>
    <w:rsid w:val="00032778"/>
    <w:rsid w:val="00033197"/>
    <w:rsid w:val="00035475"/>
    <w:rsid w:val="000355E8"/>
    <w:rsid w:val="00035668"/>
    <w:rsid w:val="00035A80"/>
    <w:rsid w:val="00035C4B"/>
    <w:rsid w:val="00036175"/>
    <w:rsid w:val="00036565"/>
    <w:rsid w:val="000366D4"/>
    <w:rsid w:val="000370B1"/>
    <w:rsid w:val="00037F96"/>
    <w:rsid w:val="0004051F"/>
    <w:rsid w:val="0004166F"/>
    <w:rsid w:val="00041B63"/>
    <w:rsid w:val="00041E44"/>
    <w:rsid w:val="00041E5C"/>
    <w:rsid w:val="00042B83"/>
    <w:rsid w:val="00042DBC"/>
    <w:rsid w:val="00042E40"/>
    <w:rsid w:val="00043968"/>
    <w:rsid w:val="00044564"/>
    <w:rsid w:val="00044A7F"/>
    <w:rsid w:val="000460E0"/>
    <w:rsid w:val="00046838"/>
    <w:rsid w:val="00046E70"/>
    <w:rsid w:val="00046E98"/>
    <w:rsid w:val="00047221"/>
    <w:rsid w:val="000473CE"/>
    <w:rsid w:val="00047B8A"/>
    <w:rsid w:val="00050DD8"/>
    <w:rsid w:val="00051237"/>
    <w:rsid w:val="000517AB"/>
    <w:rsid w:val="00052DD8"/>
    <w:rsid w:val="0005380E"/>
    <w:rsid w:val="0005398C"/>
    <w:rsid w:val="00053C4E"/>
    <w:rsid w:val="00053C51"/>
    <w:rsid w:val="00053CC0"/>
    <w:rsid w:val="000543C7"/>
    <w:rsid w:val="0005475D"/>
    <w:rsid w:val="00055145"/>
    <w:rsid w:val="0005527A"/>
    <w:rsid w:val="000553D1"/>
    <w:rsid w:val="000558BB"/>
    <w:rsid w:val="00055905"/>
    <w:rsid w:val="00055F80"/>
    <w:rsid w:val="0005661C"/>
    <w:rsid w:val="00056C01"/>
    <w:rsid w:val="000576BB"/>
    <w:rsid w:val="000579F8"/>
    <w:rsid w:val="00057A07"/>
    <w:rsid w:val="00057CF6"/>
    <w:rsid w:val="00060300"/>
    <w:rsid w:val="0006049D"/>
    <w:rsid w:val="00060625"/>
    <w:rsid w:val="00060DCB"/>
    <w:rsid w:val="00060EAC"/>
    <w:rsid w:val="000615F4"/>
    <w:rsid w:val="00062317"/>
    <w:rsid w:val="00062952"/>
    <w:rsid w:val="000629E5"/>
    <w:rsid w:val="00063380"/>
    <w:rsid w:val="0006343C"/>
    <w:rsid w:val="0006364F"/>
    <w:rsid w:val="000636C6"/>
    <w:rsid w:val="00064130"/>
    <w:rsid w:val="000642CC"/>
    <w:rsid w:val="0006457A"/>
    <w:rsid w:val="00064F33"/>
    <w:rsid w:val="00065842"/>
    <w:rsid w:val="00066AE2"/>
    <w:rsid w:val="000672F1"/>
    <w:rsid w:val="0007090F"/>
    <w:rsid w:val="00070E27"/>
    <w:rsid w:val="000716EF"/>
    <w:rsid w:val="00071BFE"/>
    <w:rsid w:val="000723A9"/>
    <w:rsid w:val="00072D31"/>
    <w:rsid w:val="00072F63"/>
    <w:rsid w:val="00073002"/>
    <w:rsid w:val="00073438"/>
    <w:rsid w:val="000736EC"/>
    <w:rsid w:val="00073801"/>
    <w:rsid w:val="000740F4"/>
    <w:rsid w:val="00074B73"/>
    <w:rsid w:val="00075BB5"/>
    <w:rsid w:val="00076730"/>
    <w:rsid w:val="00076749"/>
    <w:rsid w:val="000767EC"/>
    <w:rsid w:val="00080149"/>
    <w:rsid w:val="00080563"/>
    <w:rsid w:val="00080695"/>
    <w:rsid w:val="00080718"/>
    <w:rsid w:val="000808F3"/>
    <w:rsid w:val="00080D25"/>
    <w:rsid w:val="0008171D"/>
    <w:rsid w:val="000832C6"/>
    <w:rsid w:val="00083BBF"/>
    <w:rsid w:val="00083C68"/>
    <w:rsid w:val="0008429C"/>
    <w:rsid w:val="0008441E"/>
    <w:rsid w:val="0008503A"/>
    <w:rsid w:val="00085435"/>
    <w:rsid w:val="00085895"/>
    <w:rsid w:val="00085C07"/>
    <w:rsid w:val="0008639E"/>
    <w:rsid w:val="00086C83"/>
    <w:rsid w:val="00086DA3"/>
    <w:rsid w:val="000871FA"/>
    <w:rsid w:val="0008726F"/>
    <w:rsid w:val="00091981"/>
    <w:rsid w:val="00091C02"/>
    <w:rsid w:val="000928C1"/>
    <w:rsid w:val="00092ABF"/>
    <w:rsid w:val="00093ADF"/>
    <w:rsid w:val="000942FE"/>
    <w:rsid w:val="00094623"/>
    <w:rsid w:val="00094805"/>
    <w:rsid w:val="000949EC"/>
    <w:rsid w:val="00094F8F"/>
    <w:rsid w:val="0009532F"/>
    <w:rsid w:val="00095685"/>
    <w:rsid w:val="00095E95"/>
    <w:rsid w:val="000962ED"/>
    <w:rsid w:val="00096A65"/>
    <w:rsid w:val="00097316"/>
    <w:rsid w:val="000976E1"/>
    <w:rsid w:val="0009771D"/>
    <w:rsid w:val="000979DA"/>
    <w:rsid w:val="00097C99"/>
    <w:rsid w:val="00097F87"/>
    <w:rsid w:val="00097F99"/>
    <w:rsid w:val="000A0266"/>
    <w:rsid w:val="000A0742"/>
    <w:rsid w:val="000A0954"/>
    <w:rsid w:val="000A1901"/>
    <w:rsid w:val="000A192F"/>
    <w:rsid w:val="000A1981"/>
    <w:rsid w:val="000A1B8B"/>
    <w:rsid w:val="000A1DB0"/>
    <w:rsid w:val="000A23D5"/>
    <w:rsid w:val="000A338C"/>
    <w:rsid w:val="000A3949"/>
    <w:rsid w:val="000A3C70"/>
    <w:rsid w:val="000A4016"/>
    <w:rsid w:val="000A458C"/>
    <w:rsid w:val="000A481A"/>
    <w:rsid w:val="000A4959"/>
    <w:rsid w:val="000A57AE"/>
    <w:rsid w:val="000B0150"/>
    <w:rsid w:val="000B033C"/>
    <w:rsid w:val="000B0CB9"/>
    <w:rsid w:val="000B15B7"/>
    <w:rsid w:val="000B1938"/>
    <w:rsid w:val="000B1D24"/>
    <w:rsid w:val="000B1DE1"/>
    <w:rsid w:val="000B2832"/>
    <w:rsid w:val="000B2A76"/>
    <w:rsid w:val="000B3335"/>
    <w:rsid w:val="000B48AA"/>
    <w:rsid w:val="000B4BCA"/>
    <w:rsid w:val="000B4F4F"/>
    <w:rsid w:val="000B50F9"/>
    <w:rsid w:val="000B516F"/>
    <w:rsid w:val="000B54BC"/>
    <w:rsid w:val="000B599E"/>
    <w:rsid w:val="000B608E"/>
    <w:rsid w:val="000B6807"/>
    <w:rsid w:val="000B6DD0"/>
    <w:rsid w:val="000B7F96"/>
    <w:rsid w:val="000C020E"/>
    <w:rsid w:val="000C04B1"/>
    <w:rsid w:val="000C0781"/>
    <w:rsid w:val="000C0FCF"/>
    <w:rsid w:val="000C1517"/>
    <w:rsid w:val="000C2062"/>
    <w:rsid w:val="000C24E5"/>
    <w:rsid w:val="000C27CC"/>
    <w:rsid w:val="000C2E7D"/>
    <w:rsid w:val="000C389E"/>
    <w:rsid w:val="000C3DFA"/>
    <w:rsid w:val="000C3EC6"/>
    <w:rsid w:val="000C3FE6"/>
    <w:rsid w:val="000C4054"/>
    <w:rsid w:val="000C584F"/>
    <w:rsid w:val="000C6389"/>
    <w:rsid w:val="000C6E29"/>
    <w:rsid w:val="000C732D"/>
    <w:rsid w:val="000C7459"/>
    <w:rsid w:val="000D047B"/>
    <w:rsid w:val="000D1242"/>
    <w:rsid w:val="000D2299"/>
    <w:rsid w:val="000D2A0A"/>
    <w:rsid w:val="000D338B"/>
    <w:rsid w:val="000D3E1E"/>
    <w:rsid w:val="000D3ED8"/>
    <w:rsid w:val="000D4305"/>
    <w:rsid w:val="000D47AC"/>
    <w:rsid w:val="000D4E70"/>
    <w:rsid w:val="000D50EF"/>
    <w:rsid w:val="000D5132"/>
    <w:rsid w:val="000D53F8"/>
    <w:rsid w:val="000D5DAD"/>
    <w:rsid w:val="000D70C5"/>
    <w:rsid w:val="000D759C"/>
    <w:rsid w:val="000D7EA8"/>
    <w:rsid w:val="000E03A1"/>
    <w:rsid w:val="000E0988"/>
    <w:rsid w:val="000E0F6A"/>
    <w:rsid w:val="000E1314"/>
    <w:rsid w:val="000E14DC"/>
    <w:rsid w:val="000E1AF7"/>
    <w:rsid w:val="000E336F"/>
    <w:rsid w:val="000E373C"/>
    <w:rsid w:val="000E39B6"/>
    <w:rsid w:val="000E4476"/>
    <w:rsid w:val="000E49A6"/>
    <w:rsid w:val="000E5BD6"/>
    <w:rsid w:val="000E5F2F"/>
    <w:rsid w:val="000E6780"/>
    <w:rsid w:val="000E68B0"/>
    <w:rsid w:val="000E6B03"/>
    <w:rsid w:val="000E6DE1"/>
    <w:rsid w:val="000E727D"/>
    <w:rsid w:val="000E7415"/>
    <w:rsid w:val="000E77D1"/>
    <w:rsid w:val="000E7974"/>
    <w:rsid w:val="000E7D7A"/>
    <w:rsid w:val="000F01EC"/>
    <w:rsid w:val="000F05D4"/>
    <w:rsid w:val="000F09D1"/>
    <w:rsid w:val="000F0B36"/>
    <w:rsid w:val="000F0F39"/>
    <w:rsid w:val="000F16CA"/>
    <w:rsid w:val="000F2263"/>
    <w:rsid w:val="000F22CA"/>
    <w:rsid w:val="000F2A09"/>
    <w:rsid w:val="000F2A53"/>
    <w:rsid w:val="000F2AB8"/>
    <w:rsid w:val="000F2D05"/>
    <w:rsid w:val="000F3BE1"/>
    <w:rsid w:val="000F4E5F"/>
    <w:rsid w:val="000F5176"/>
    <w:rsid w:val="000F58DC"/>
    <w:rsid w:val="000F5A29"/>
    <w:rsid w:val="000F5B77"/>
    <w:rsid w:val="000F605E"/>
    <w:rsid w:val="000F60E7"/>
    <w:rsid w:val="000F66C2"/>
    <w:rsid w:val="000F6777"/>
    <w:rsid w:val="000F74ED"/>
    <w:rsid w:val="001008D9"/>
    <w:rsid w:val="00101131"/>
    <w:rsid w:val="00101552"/>
    <w:rsid w:val="00101570"/>
    <w:rsid w:val="00101BA7"/>
    <w:rsid w:val="00102702"/>
    <w:rsid w:val="0010292C"/>
    <w:rsid w:val="00102D1A"/>
    <w:rsid w:val="00103268"/>
    <w:rsid w:val="00103429"/>
    <w:rsid w:val="0010402E"/>
    <w:rsid w:val="0010428D"/>
    <w:rsid w:val="001044F7"/>
    <w:rsid w:val="0010539A"/>
    <w:rsid w:val="001053BF"/>
    <w:rsid w:val="0010620B"/>
    <w:rsid w:val="00106454"/>
    <w:rsid w:val="00106B2D"/>
    <w:rsid w:val="00106C52"/>
    <w:rsid w:val="00106DA0"/>
    <w:rsid w:val="001071E8"/>
    <w:rsid w:val="00107980"/>
    <w:rsid w:val="001079AB"/>
    <w:rsid w:val="0011113D"/>
    <w:rsid w:val="00111180"/>
    <w:rsid w:val="001116CA"/>
    <w:rsid w:val="00111C65"/>
    <w:rsid w:val="00112D40"/>
    <w:rsid w:val="001132CA"/>
    <w:rsid w:val="00113A26"/>
    <w:rsid w:val="00113F9F"/>
    <w:rsid w:val="00114742"/>
    <w:rsid w:val="00114A4F"/>
    <w:rsid w:val="00114AC8"/>
    <w:rsid w:val="00114C35"/>
    <w:rsid w:val="00114CC7"/>
    <w:rsid w:val="00114FD7"/>
    <w:rsid w:val="00115E0A"/>
    <w:rsid w:val="0011665F"/>
    <w:rsid w:val="00116913"/>
    <w:rsid w:val="00116F19"/>
    <w:rsid w:val="001171C0"/>
    <w:rsid w:val="001209A1"/>
    <w:rsid w:val="00120A7A"/>
    <w:rsid w:val="00120CE7"/>
    <w:rsid w:val="00121639"/>
    <w:rsid w:val="00121B8C"/>
    <w:rsid w:val="00121C27"/>
    <w:rsid w:val="00121C6D"/>
    <w:rsid w:val="00121EFA"/>
    <w:rsid w:val="001221BD"/>
    <w:rsid w:val="001222C9"/>
    <w:rsid w:val="00122CBF"/>
    <w:rsid w:val="00123156"/>
    <w:rsid w:val="001234FA"/>
    <w:rsid w:val="001245B3"/>
    <w:rsid w:val="001256A8"/>
    <w:rsid w:val="001265C7"/>
    <w:rsid w:val="00126A7D"/>
    <w:rsid w:val="00126C55"/>
    <w:rsid w:val="001275C2"/>
    <w:rsid w:val="00130691"/>
    <w:rsid w:val="00131228"/>
    <w:rsid w:val="00131E0D"/>
    <w:rsid w:val="001325D4"/>
    <w:rsid w:val="001327EC"/>
    <w:rsid w:val="001329EB"/>
    <w:rsid w:val="00132A85"/>
    <w:rsid w:val="00132E4C"/>
    <w:rsid w:val="001344AB"/>
    <w:rsid w:val="001345D9"/>
    <w:rsid w:val="001348CC"/>
    <w:rsid w:val="00134C55"/>
    <w:rsid w:val="00135609"/>
    <w:rsid w:val="0013560C"/>
    <w:rsid w:val="0013605F"/>
    <w:rsid w:val="001360AE"/>
    <w:rsid w:val="001371C9"/>
    <w:rsid w:val="00140323"/>
    <w:rsid w:val="00140FDE"/>
    <w:rsid w:val="001428EF"/>
    <w:rsid w:val="00143242"/>
    <w:rsid w:val="00143DBF"/>
    <w:rsid w:val="00143F10"/>
    <w:rsid w:val="00143FF4"/>
    <w:rsid w:val="0014616A"/>
    <w:rsid w:val="00146E5C"/>
    <w:rsid w:val="0014706A"/>
    <w:rsid w:val="0014779B"/>
    <w:rsid w:val="00147E52"/>
    <w:rsid w:val="00147EF3"/>
    <w:rsid w:val="00151773"/>
    <w:rsid w:val="00152412"/>
    <w:rsid w:val="00152983"/>
    <w:rsid w:val="00154519"/>
    <w:rsid w:val="00154588"/>
    <w:rsid w:val="00155025"/>
    <w:rsid w:val="001553D9"/>
    <w:rsid w:val="00155C05"/>
    <w:rsid w:val="00155F62"/>
    <w:rsid w:val="0015654A"/>
    <w:rsid w:val="00156CE6"/>
    <w:rsid w:val="0015725D"/>
    <w:rsid w:val="001573AF"/>
    <w:rsid w:val="0015746D"/>
    <w:rsid w:val="00160629"/>
    <w:rsid w:val="001611C0"/>
    <w:rsid w:val="00161B6B"/>
    <w:rsid w:val="00161CC8"/>
    <w:rsid w:val="00162198"/>
    <w:rsid w:val="001622E5"/>
    <w:rsid w:val="00162426"/>
    <w:rsid w:val="0016278D"/>
    <w:rsid w:val="00162AF2"/>
    <w:rsid w:val="001634AB"/>
    <w:rsid w:val="001634FB"/>
    <w:rsid w:val="001634FF"/>
    <w:rsid w:val="00163AE7"/>
    <w:rsid w:val="001644C3"/>
    <w:rsid w:val="0016495F"/>
    <w:rsid w:val="00164A3F"/>
    <w:rsid w:val="00164AEB"/>
    <w:rsid w:val="00164B1D"/>
    <w:rsid w:val="00165267"/>
    <w:rsid w:val="00166826"/>
    <w:rsid w:val="001671DF"/>
    <w:rsid w:val="001679E0"/>
    <w:rsid w:val="00170324"/>
    <w:rsid w:val="00170442"/>
    <w:rsid w:val="001709E5"/>
    <w:rsid w:val="00170C77"/>
    <w:rsid w:val="001735AF"/>
    <w:rsid w:val="0017364C"/>
    <w:rsid w:val="0017398D"/>
    <w:rsid w:val="00174B1F"/>
    <w:rsid w:val="00174E5B"/>
    <w:rsid w:val="0017509A"/>
    <w:rsid w:val="001756BE"/>
    <w:rsid w:val="00176453"/>
    <w:rsid w:val="00176910"/>
    <w:rsid w:val="00176DCB"/>
    <w:rsid w:val="00176F0A"/>
    <w:rsid w:val="00177240"/>
    <w:rsid w:val="00177284"/>
    <w:rsid w:val="00177C6B"/>
    <w:rsid w:val="0018041C"/>
    <w:rsid w:val="001811FA"/>
    <w:rsid w:val="00181659"/>
    <w:rsid w:val="00182722"/>
    <w:rsid w:val="00182DB2"/>
    <w:rsid w:val="0018364A"/>
    <w:rsid w:val="00183A3B"/>
    <w:rsid w:val="00183D7B"/>
    <w:rsid w:val="00184518"/>
    <w:rsid w:val="00185555"/>
    <w:rsid w:val="00185A8F"/>
    <w:rsid w:val="001863CC"/>
    <w:rsid w:val="00186955"/>
    <w:rsid w:val="00186A55"/>
    <w:rsid w:val="00186D47"/>
    <w:rsid w:val="001876D9"/>
    <w:rsid w:val="001906FE"/>
    <w:rsid w:val="0019110D"/>
    <w:rsid w:val="001912DD"/>
    <w:rsid w:val="00191411"/>
    <w:rsid w:val="001914E5"/>
    <w:rsid w:val="00191934"/>
    <w:rsid w:val="0019215F"/>
    <w:rsid w:val="001921A9"/>
    <w:rsid w:val="00192F76"/>
    <w:rsid w:val="0019360A"/>
    <w:rsid w:val="001946CE"/>
    <w:rsid w:val="001946E5"/>
    <w:rsid w:val="001948C9"/>
    <w:rsid w:val="00194ABC"/>
    <w:rsid w:val="0019525A"/>
    <w:rsid w:val="00195672"/>
    <w:rsid w:val="00195EEA"/>
    <w:rsid w:val="001965E2"/>
    <w:rsid w:val="0019691C"/>
    <w:rsid w:val="00196D7A"/>
    <w:rsid w:val="0019758A"/>
    <w:rsid w:val="001A015C"/>
    <w:rsid w:val="001A0238"/>
    <w:rsid w:val="001A039B"/>
    <w:rsid w:val="001A044D"/>
    <w:rsid w:val="001A059E"/>
    <w:rsid w:val="001A061F"/>
    <w:rsid w:val="001A0B1B"/>
    <w:rsid w:val="001A11D5"/>
    <w:rsid w:val="001A21D0"/>
    <w:rsid w:val="001A252A"/>
    <w:rsid w:val="001A32AD"/>
    <w:rsid w:val="001A384B"/>
    <w:rsid w:val="001A3CCA"/>
    <w:rsid w:val="001A40F6"/>
    <w:rsid w:val="001A4DCF"/>
    <w:rsid w:val="001A4E90"/>
    <w:rsid w:val="001A5281"/>
    <w:rsid w:val="001A5646"/>
    <w:rsid w:val="001A6415"/>
    <w:rsid w:val="001A688E"/>
    <w:rsid w:val="001A6BCF"/>
    <w:rsid w:val="001A6C92"/>
    <w:rsid w:val="001A7756"/>
    <w:rsid w:val="001A78EB"/>
    <w:rsid w:val="001A7E73"/>
    <w:rsid w:val="001B045E"/>
    <w:rsid w:val="001B06AB"/>
    <w:rsid w:val="001B0761"/>
    <w:rsid w:val="001B1A8C"/>
    <w:rsid w:val="001B1BCE"/>
    <w:rsid w:val="001B2EDC"/>
    <w:rsid w:val="001B38AB"/>
    <w:rsid w:val="001B3A01"/>
    <w:rsid w:val="001B3A0C"/>
    <w:rsid w:val="001B3DAC"/>
    <w:rsid w:val="001B3F48"/>
    <w:rsid w:val="001B4BA0"/>
    <w:rsid w:val="001B517B"/>
    <w:rsid w:val="001B59D6"/>
    <w:rsid w:val="001B5E41"/>
    <w:rsid w:val="001B62CC"/>
    <w:rsid w:val="001B67AE"/>
    <w:rsid w:val="001B7633"/>
    <w:rsid w:val="001C06F2"/>
    <w:rsid w:val="001C2384"/>
    <w:rsid w:val="001C275F"/>
    <w:rsid w:val="001C2BE2"/>
    <w:rsid w:val="001C40C5"/>
    <w:rsid w:val="001C4FF1"/>
    <w:rsid w:val="001C578A"/>
    <w:rsid w:val="001C5898"/>
    <w:rsid w:val="001C5C21"/>
    <w:rsid w:val="001C7191"/>
    <w:rsid w:val="001D085B"/>
    <w:rsid w:val="001D08CA"/>
    <w:rsid w:val="001D0B00"/>
    <w:rsid w:val="001D1551"/>
    <w:rsid w:val="001D15AB"/>
    <w:rsid w:val="001D2237"/>
    <w:rsid w:val="001D3450"/>
    <w:rsid w:val="001D3516"/>
    <w:rsid w:val="001D3E2B"/>
    <w:rsid w:val="001D4426"/>
    <w:rsid w:val="001D4686"/>
    <w:rsid w:val="001D4E44"/>
    <w:rsid w:val="001D5125"/>
    <w:rsid w:val="001D5B88"/>
    <w:rsid w:val="001D6232"/>
    <w:rsid w:val="001D75C7"/>
    <w:rsid w:val="001D7DDE"/>
    <w:rsid w:val="001E085E"/>
    <w:rsid w:val="001E09F6"/>
    <w:rsid w:val="001E0ACE"/>
    <w:rsid w:val="001E1D45"/>
    <w:rsid w:val="001E2144"/>
    <w:rsid w:val="001E299E"/>
    <w:rsid w:val="001E3E13"/>
    <w:rsid w:val="001E4B96"/>
    <w:rsid w:val="001E4E26"/>
    <w:rsid w:val="001E5123"/>
    <w:rsid w:val="001E530C"/>
    <w:rsid w:val="001E59CD"/>
    <w:rsid w:val="001E5B2F"/>
    <w:rsid w:val="001E60EC"/>
    <w:rsid w:val="001E621B"/>
    <w:rsid w:val="001E6EB2"/>
    <w:rsid w:val="001E6EF9"/>
    <w:rsid w:val="001E6F06"/>
    <w:rsid w:val="001E7216"/>
    <w:rsid w:val="001E75C9"/>
    <w:rsid w:val="001E7A55"/>
    <w:rsid w:val="001E7C59"/>
    <w:rsid w:val="001F08F8"/>
    <w:rsid w:val="001F0DE2"/>
    <w:rsid w:val="001F174C"/>
    <w:rsid w:val="001F1FC7"/>
    <w:rsid w:val="001F215F"/>
    <w:rsid w:val="001F234A"/>
    <w:rsid w:val="001F23EF"/>
    <w:rsid w:val="001F341B"/>
    <w:rsid w:val="001F38B3"/>
    <w:rsid w:val="001F474A"/>
    <w:rsid w:val="001F4A17"/>
    <w:rsid w:val="001F50ED"/>
    <w:rsid w:val="001F5324"/>
    <w:rsid w:val="001F582F"/>
    <w:rsid w:val="001F5B49"/>
    <w:rsid w:val="001F5F2A"/>
    <w:rsid w:val="001F5F59"/>
    <w:rsid w:val="001F6984"/>
    <w:rsid w:val="001F7137"/>
    <w:rsid w:val="001F7570"/>
    <w:rsid w:val="001F79B0"/>
    <w:rsid w:val="001F7A5E"/>
    <w:rsid w:val="001F7EE7"/>
    <w:rsid w:val="0020006F"/>
    <w:rsid w:val="002002FD"/>
    <w:rsid w:val="00200474"/>
    <w:rsid w:val="002012B3"/>
    <w:rsid w:val="0020283E"/>
    <w:rsid w:val="00202BCF"/>
    <w:rsid w:val="00203AB8"/>
    <w:rsid w:val="0020416F"/>
    <w:rsid w:val="00204D88"/>
    <w:rsid w:val="002053F1"/>
    <w:rsid w:val="0020551B"/>
    <w:rsid w:val="0020598C"/>
    <w:rsid w:val="00205D71"/>
    <w:rsid w:val="00205D9F"/>
    <w:rsid w:val="00205E06"/>
    <w:rsid w:val="00205F38"/>
    <w:rsid w:val="00206EE2"/>
    <w:rsid w:val="00206F2E"/>
    <w:rsid w:val="00207B46"/>
    <w:rsid w:val="00210615"/>
    <w:rsid w:val="002118EE"/>
    <w:rsid w:val="00211D66"/>
    <w:rsid w:val="00212317"/>
    <w:rsid w:val="0021240B"/>
    <w:rsid w:val="002126F1"/>
    <w:rsid w:val="00213614"/>
    <w:rsid w:val="00213DA8"/>
    <w:rsid w:val="00213DED"/>
    <w:rsid w:val="00214176"/>
    <w:rsid w:val="00214B0C"/>
    <w:rsid w:val="00214DF7"/>
    <w:rsid w:val="00214E19"/>
    <w:rsid w:val="0021537B"/>
    <w:rsid w:val="00216321"/>
    <w:rsid w:val="00216437"/>
    <w:rsid w:val="0021647B"/>
    <w:rsid w:val="00217082"/>
    <w:rsid w:val="00217343"/>
    <w:rsid w:val="00220BE5"/>
    <w:rsid w:val="00221430"/>
    <w:rsid w:val="00221C75"/>
    <w:rsid w:val="0022212A"/>
    <w:rsid w:val="00222244"/>
    <w:rsid w:val="002224B9"/>
    <w:rsid w:val="0022301F"/>
    <w:rsid w:val="0022329D"/>
    <w:rsid w:val="002233A3"/>
    <w:rsid w:val="00223C1A"/>
    <w:rsid w:val="00223E08"/>
    <w:rsid w:val="0022430E"/>
    <w:rsid w:val="00224C6C"/>
    <w:rsid w:val="00225005"/>
    <w:rsid w:val="00225512"/>
    <w:rsid w:val="0022598B"/>
    <w:rsid w:val="0022642B"/>
    <w:rsid w:val="002276D0"/>
    <w:rsid w:val="00227AD8"/>
    <w:rsid w:val="00230556"/>
    <w:rsid w:val="002328E8"/>
    <w:rsid w:val="002329B6"/>
    <w:rsid w:val="00232BF1"/>
    <w:rsid w:val="00233BA6"/>
    <w:rsid w:val="00234C5C"/>
    <w:rsid w:val="00235711"/>
    <w:rsid w:val="00236353"/>
    <w:rsid w:val="00236C7C"/>
    <w:rsid w:val="00237147"/>
    <w:rsid w:val="0023749A"/>
    <w:rsid w:val="0024090A"/>
    <w:rsid w:val="00240B42"/>
    <w:rsid w:val="00242145"/>
    <w:rsid w:val="002424CE"/>
    <w:rsid w:val="00242541"/>
    <w:rsid w:val="002430CB"/>
    <w:rsid w:val="00243959"/>
    <w:rsid w:val="0024556F"/>
    <w:rsid w:val="00245881"/>
    <w:rsid w:val="00245D0F"/>
    <w:rsid w:val="00245FB2"/>
    <w:rsid w:val="0025079F"/>
    <w:rsid w:val="00250925"/>
    <w:rsid w:val="0025117F"/>
    <w:rsid w:val="00251866"/>
    <w:rsid w:val="002522E5"/>
    <w:rsid w:val="0025298A"/>
    <w:rsid w:val="00253092"/>
    <w:rsid w:val="00253422"/>
    <w:rsid w:val="0025415E"/>
    <w:rsid w:val="00254F0C"/>
    <w:rsid w:val="0025565B"/>
    <w:rsid w:val="00255749"/>
    <w:rsid w:val="002566C5"/>
    <w:rsid w:val="002567DC"/>
    <w:rsid w:val="0025706F"/>
    <w:rsid w:val="002573BD"/>
    <w:rsid w:val="002574BA"/>
    <w:rsid w:val="00260144"/>
    <w:rsid w:val="00260C5F"/>
    <w:rsid w:val="002615C7"/>
    <w:rsid w:val="00261CE7"/>
    <w:rsid w:val="00261DEC"/>
    <w:rsid w:val="00261EC6"/>
    <w:rsid w:val="002626C3"/>
    <w:rsid w:val="00263BE3"/>
    <w:rsid w:val="00263F4A"/>
    <w:rsid w:val="002647AF"/>
    <w:rsid w:val="00267EA5"/>
    <w:rsid w:val="00270A7A"/>
    <w:rsid w:val="002724ED"/>
    <w:rsid w:val="00273141"/>
    <w:rsid w:val="002739E0"/>
    <w:rsid w:val="00273EB8"/>
    <w:rsid w:val="002745A0"/>
    <w:rsid w:val="0027462B"/>
    <w:rsid w:val="00274684"/>
    <w:rsid w:val="00274C11"/>
    <w:rsid w:val="00275385"/>
    <w:rsid w:val="002753AD"/>
    <w:rsid w:val="00275583"/>
    <w:rsid w:val="00275DAF"/>
    <w:rsid w:val="0027660F"/>
    <w:rsid w:val="00276999"/>
    <w:rsid w:val="00276B84"/>
    <w:rsid w:val="00277DFC"/>
    <w:rsid w:val="00277F7E"/>
    <w:rsid w:val="002802A1"/>
    <w:rsid w:val="00280AE1"/>
    <w:rsid w:val="00280B6D"/>
    <w:rsid w:val="002816C9"/>
    <w:rsid w:val="00281868"/>
    <w:rsid w:val="00281937"/>
    <w:rsid w:val="00282CF6"/>
    <w:rsid w:val="00283C5F"/>
    <w:rsid w:val="00283DC0"/>
    <w:rsid w:val="002853FE"/>
    <w:rsid w:val="00285765"/>
    <w:rsid w:val="00286BAD"/>
    <w:rsid w:val="002907CA"/>
    <w:rsid w:val="00291992"/>
    <w:rsid w:val="00291B7A"/>
    <w:rsid w:val="00291C32"/>
    <w:rsid w:val="002926C4"/>
    <w:rsid w:val="0029276C"/>
    <w:rsid w:val="002932CB"/>
    <w:rsid w:val="00293C06"/>
    <w:rsid w:val="00293EDE"/>
    <w:rsid w:val="0029417B"/>
    <w:rsid w:val="0029432A"/>
    <w:rsid w:val="002945D4"/>
    <w:rsid w:val="0029466A"/>
    <w:rsid w:val="00295B4F"/>
    <w:rsid w:val="00295BB9"/>
    <w:rsid w:val="00296929"/>
    <w:rsid w:val="00296BBF"/>
    <w:rsid w:val="00297B4C"/>
    <w:rsid w:val="00297B71"/>
    <w:rsid w:val="00297C8D"/>
    <w:rsid w:val="002A0A9C"/>
    <w:rsid w:val="002A0CE3"/>
    <w:rsid w:val="002A0F8C"/>
    <w:rsid w:val="002A249F"/>
    <w:rsid w:val="002A2DBE"/>
    <w:rsid w:val="002A2F71"/>
    <w:rsid w:val="002A379F"/>
    <w:rsid w:val="002A3B19"/>
    <w:rsid w:val="002A4142"/>
    <w:rsid w:val="002A42EB"/>
    <w:rsid w:val="002A5699"/>
    <w:rsid w:val="002A58E2"/>
    <w:rsid w:val="002A5F19"/>
    <w:rsid w:val="002A63DF"/>
    <w:rsid w:val="002A65D1"/>
    <w:rsid w:val="002A6B8D"/>
    <w:rsid w:val="002A74BE"/>
    <w:rsid w:val="002A7BC4"/>
    <w:rsid w:val="002B00E7"/>
    <w:rsid w:val="002B0722"/>
    <w:rsid w:val="002B09A9"/>
    <w:rsid w:val="002B0DC4"/>
    <w:rsid w:val="002B21EE"/>
    <w:rsid w:val="002B2A3D"/>
    <w:rsid w:val="002B3546"/>
    <w:rsid w:val="002B385B"/>
    <w:rsid w:val="002B38EF"/>
    <w:rsid w:val="002B3C7F"/>
    <w:rsid w:val="002B4A25"/>
    <w:rsid w:val="002B4F55"/>
    <w:rsid w:val="002B55E8"/>
    <w:rsid w:val="002B6716"/>
    <w:rsid w:val="002B680B"/>
    <w:rsid w:val="002B6E8B"/>
    <w:rsid w:val="002B6FD9"/>
    <w:rsid w:val="002B72AD"/>
    <w:rsid w:val="002B753A"/>
    <w:rsid w:val="002B785D"/>
    <w:rsid w:val="002B79DF"/>
    <w:rsid w:val="002C1180"/>
    <w:rsid w:val="002C19AB"/>
    <w:rsid w:val="002C1C0E"/>
    <w:rsid w:val="002C1E5F"/>
    <w:rsid w:val="002C2A4C"/>
    <w:rsid w:val="002C2BF6"/>
    <w:rsid w:val="002C3266"/>
    <w:rsid w:val="002C3A1D"/>
    <w:rsid w:val="002C3B2C"/>
    <w:rsid w:val="002C4067"/>
    <w:rsid w:val="002C4A34"/>
    <w:rsid w:val="002C53CE"/>
    <w:rsid w:val="002C5E11"/>
    <w:rsid w:val="002C5E51"/>
    <w:rsid w:val="002C6981"/>
    <w:rsid w:val="002C6988"/>
    <w:rsid w:val="002C6D99"/>
    <w:rsid w:val="002C6F2C"/>
    <w:rsid w:val="002C793A"/>
    <w:rsid w:val="002C793C"/>
    <w:rsid w:val="002D073C"/>
    <w:rsid w:val="002D09D6"/>
    <w:rsid w:val="002D0CD5"/>
    <w:rsid w:val="002D391D"/>
    <w:rsid w:val="002D43EE"/>
    <w:rsid w:val="002D4B19"/>
    <w:rsid w:val="002D4B6A"/>
    <w:rsid w:val="002D5014"/>
    <w:rsid w:val="002D561C"/>
    <w:rsid w:val="002D5B0E"/>
    <w:rsid w:val="002D5CB2"/>
    <w:rsid w:val="002D647F"/>
    <w:rsid w:val="002D65A4"/>
    <w:rsid w:val="002D6DE6"/>
    <w:rsid w:val="002D6E19"/>
    <w:rsid w:val="002D79B9"/>
    <w:rsid w:val="002D7B1F"/>
    <w:rsid w:val="002E0EF2"/>
    <w:rsid w:val="002E10B5"/>
    <w:rsid w:val="002E1771"/>
    <w:rsid w:val="002E1A83"/>
    <w:rsid w:val="002E26AC"/>
    <w:rsid w:val="002E2E26"/>
    <w:rsid w:val="002E3174"/>
    <w:rsid w:val="002E34B2"/>
    <w:rsid w:val="002E4054"/>
    <w:rsid w:val="002E4704"/>
    <w:rsid w:val="002E518F"/>
    <w:rsid w:val="002E5D78"/>
    <w:rsid w:val="002E6208"/>
    <w:rsid w:val="002E7295"/>
    <w:rsid w:val="002E7B50"/>
    <w:rsid w:val="002E7D83"/>
    <w:rsid w:val="002F00B0"/>
    <w:rsid w:val="002F0584"/>
    <w:rsid w:val="002F08AA"/>
    <w:rsid w:val="002F103E"/>
    <w:rsid w:val="002F107B"/>
    <w:rsid w:val="002F1865"/>
    <w:rsid w:val="002F1912"/>
    <w:rsid w:val="002F1FC1"/>
    <w:rsid w:val="002F23B1"/>
    <w:rsid w:val="002F2CFD"/>
    <w:rsid w:val="002F2F04"/>
    <w:rsid w:val="002F31D8"/>
    <w:rsid w:val="002F322E"/>
    <w:rsid w:val="002F35B8"/>
    <w:rsid w:val="002F35BF"/>
    <w:rsid w:val="002F3FFD"/>
    <w:rsid w:val="002F4AC5"/>
    <w:rsid w:val="002F4DBA"/>
    <w:rsid w:val="002F527D"/>
    <w:rsid w:val="002F5C7A"/>
    <w:rsid w:val="002F5DB6"/>
    <w:rsid w:val="002F7AAE"/>
    <w:rsid w:val="00300032"/>
    <w:rsid w:val="003003A2"/>
    <w:rsid w:val="00300CDD"/>
    <w:rsid w:val="00300D95"/>
    <w:rsid w:val="0030108A"/>
    <w:rsid w:val="003020B6"/>
    <w:rsid w:val="0030249A"/>
    <w:rsid w:val="003029E0"/>
    <w:rsid w:val="00303346"/>
    <w:rsid w:val="00303EBF"/>
    <w:rsid w:val="003043C3"/>
    <w:rsid w:val="00304A96"/>
    <w:rsid w:val="00304DEE"/>
    <w:rsid w:val="0030551C"/>
    <w:rsid w:val="00305F32"/>
    <w:rsid w:val="00306683"/>
    <w:rsid w:val="0030680A"/>
    <w:rsid w:val="003069EF"/>
    <w:rsid w:val="00307235"/>
    <w:rsid w:val="003074CB"/>
    <w:rsid w:val="0030797C"/>
    <w:rsid w:val="0031016B"/>
    <w:rsid w:val="00310958"/>
    <w:rsid w:val="003110E3"/>
    <w:rsid w:val="00311BCC"/>
    <w:rsid w:val="00311F23"/>
    <w:rsid w:val="0031285B"/>
    <w:rsid w:val="0031385E"/>
    <w:rsid w:val="00313FEE"/>
    <w:rsid w:val="00314787"/>
    <w:rsid w:val="00314CAD"/>
    <w:rsid w:val="00314F01"/>
    <w:rsid w:val="0031554B"/>
    <w:rsid w:val="0031586F"/>
    <w:rsid w:val="00315B2B"/>
    <w:rsid w:val="00315B32"/>
    <w:rsid w:val="00316F2F"/>
    <w:rsid w:val="003176C0"/>
    <w:rsid w:val="00317D85"/>
    <w:rsid w:val="00320387"/>
    <w:rsid w:val="00320F6D"/>
    <w:rsid w:val="00321994"/>
    <w:rsid w:val="00322D94"/>
    <w:rsid w:val="00323C22"/>
    <w:rsid w:val="00323FD3"/>
    <w:rsid w:val="00324B41"/>
    <w:rsid w:val="00324DD9"/>
    <w:rsid w:val="003250B2"/>
    <w:rsid w:val="003257AB"/>
    <w:rsid w:val="00325D1D"/>
    <w:rsid w:val="00326077"/>
    <w:rsid w:val="00327263"/>
    <w:rsid w:val="00330661"/>
    <w:rsid w:val="003309F4"/>
    <w:rsid w:val="00330BF6"/>
    <w:rsid w:val="00331267"/>
    <w:rsid w:val="00331394"/>
    <w:rsid w:val="00332B62"/>
    <w:rsid w:val="00332C4C"/>
    <w:rsid w:val="00333A29"/>
    <w:rsid w:val="00333C09"/>
    <w:rsid w:val="00334116"/>
    <w:rsid w:val="00334AE6"/>
    <w:rsid w:val="00334B99"/>
    <w:rsid w:val="00334D5B"/>
    <w:rsid w:val="00336574"/>
    <w:rsid w:val="00336836"/>
    <w:rsid w:val="003376D7"/>
    <w:rsid w:val="00337935"/>
    <w:rsid w:val="00337BCC"/>
    <w:rsid w:val="00340A1C"/>
    <w:rsid w:val="00340E18"/>
    <w:rsid w:val="00341419"/>
    <w:rsid w:val="00341E36"/>
    <w:rsid w:val="003427C5"/>
    <w:rsid w:val="0034281F"/>
    <w:rsid w:val="00342E8B"/>
    <w:rsid w:val="00344AFB"/>
    <w:rsid w:val="00344D90"/>
    <w:rsid w:val="00345818"/>
    <w:rsid w:val="003458AC"/>
    <w:rsid w:val="00345C55"/>
    <w:rsid w:val="00345D19"/>
    <w:rsid w:val="003462B0"/>
    <w:rsid w:val="00346ABB"/>
    <w:rsid w:val="00346D5C"/>
    <w:rsid w:val="00347CEE"/>
    <w:rsid w:val="00350664"/>
    <w:rsid w:val="00350967"/>
    <w:rsid w:val="0035184E"/>
    <w:rsid w:val="00351FA1"/>
    <w:rsid w:val="00352645"/>
    <w:rsid w:val="00353C62"/>
    <w:rsid w:val="0035404F"/>
    <w:rsid w:val="0035475F"/>
    <w:rsid w:val="00354CA0"/>
    <w:rsid w:val="00354FD7"/>
    <w:rsid w:val="0035526B"/>
    <w:rsid w:val="0035615A"/>
    <w:rsid w:val="00356354"/>
    <w:rsid w:val="00356443"/>
    <w:rsid w:val="003564F4"/>
    <w:rsid w:val="00356987"/>
    <w:rsid w:val="00356BC5"/>
    <w:rsid w:val="00356C2A"/>
    <w:rsid w:val="00356D77"/>
    <w:rsid w:val="0036035F"/>
    <w:rsid w:val="003606D9"/>
    <w:rsid w:val="00360D41"/>
    <w:rsid w:val="00361B18"/>
    <w:rsid w:val="00361E4D"/>
    <w:rsid w:val="0036216D"/>
    <w:rsid w:val="00362A87"/>
    <w:rsid w:val="00362F62"/>
    <w:rsid w:val="0036351B"/>
    <w:rsid w:val="0036357B"/>
    <w:rsid w:val="0036357F"/>
    <w:rsid w:val="0036365C"/>
    <w:rsid w:val="00364002"/>
    <w:rsid w:val="003641E7"/>
    <w:rsid w:val="00364DC6"/>
    <w:rsid w:val="00365DC0"/>
    <w:rsid w:val="00366023"/>
    <w:rsid w:val="0036614A"/>
    <w:rsid w:val="0036642E"/>
    <w:rsid w:val="00366920"/>
    <w:rsid w:val="00366D5B"/>
    <w:rsid w:val="00367AB9"/>
    <w:rsid w:val="00367D54"/>
    <w:rsid w:val="00370010"/>
    <w:rsid w:val="0037021D"/>
    <w:rsid w:val="0037089D"/>
    <w:rsid w:val="00371590"/>
    <w:rsid w:val="003715E7"/>
    <w:rsid w:val="003718E6"/>
    <w:rsid w:val="00371D84"/>
    <w:rsid w:val="003720C1"/>
    <w:rsid w:val="00372792"/>
    <w:rsid w:val="00372B3D"/>
    <w:rsid w:val="00372D0B"/>
    <w:rsid w:val="003740EF"/>
    <w:rsid w:val="00374A18"/>
    <w:rsid w:val="00374D22"/>
    <w:rsid w:val="00374DF4"/>
    <w:rsid w:val="003757FA"/>
    <w:rsid w:val="00375F82"/>
    <w:rsid w:val="00376248"/>
    <w:rsid w:val="003775DC"/>
    <w:rsid w:val="00377DDD"/>
    <w:rsid w:val="0038016B"/>
    <w:rsid w:val="00380243"/>
    <w:rsid w:val="003821CA"/>
    <w:rsid w:val="003822B5"/>
    <w:rsid w:val="00382595"/>
    <w:rsid w:val="00382740"/>
    <w:rsid w:val="0038357B"/>
    <w:rsid w:val="0038383E"/>
    <w:rsid w:val="00383DCA"/>
    <w:rsid w:val="00383E63"/>
    <w:rsid w:val="0038459A"/>
    <w:rsid w:val="003850C6"/>
    <w:rsid w:val="0038548E"/>
    <w:rsid w:val="0038566C"/>
    <w:rsid w:val="00385F1E"/>
    <w:rsid w:val="00386526"/>
    <w:rsid w:val="00386BCA"/>
    <w:rsid w:val="003903F3"/>
    <w:rsid w:val="00390B8D"/>
    <w:rsid w:val="0039139F"/>
    <w:rsid w:val="0039238D"/>
    <w:rsid w:val="00392A5E"/>
    <w:rsid w:val="00392E4A"/>
    <w:rsid w:val="00392F6A"/>
    <w:rsid w:val="00393559"/>
    <w:rsid w:val="00393839"/>
    <w:rsid w:val="00393AC9"/>
    <w:rsid w:val="0039401C"/>
    <w:rsid w:val="00394100"/>
    <w:rsid w:val="00394102"/>
    <w:rsid w:val="003945D8"/>
    <w:rsid w:val="003947E5"/>
    <w:rsid w:val="00394861"/>
    <w:rsid w:val="00395B69"/>
    <w:rsid w:val="00395E68"/>
    <w:rsid w:val="00396AC1"/>
    <w:rsid w:val="00397068"/>
    <w:rsid w:val="00397121"/>
    <w:rsid w:val="00397BC5"/>
    <w:rsid w:val="00397F46"/>
    <w:rsid w:val="003A0725"/>
    <w:rsid w:val="003A0FD8"/>
    <w:rsid w:val="003A1D10"/>
    <w:rsid w:val="003A1E43"/>
    <w:rsid w:val="003A20D0"/>
    <w:rsid w:val="003A227B"/>
    <w:rsid w:val="003A2463"/>
    <w:rsid w:val="003A3045"/>
    <w:rsid w:val="003A3161"/>
    <w:rsid w:val="003A3174"/>
    <w:rsid w:val="003A3351"/>
    <w:rsid w:val="003A4A37"/>
    <w:rsid w:val="003A4AA0"/>
    <w:rsid w:val="003A4E80"/>
    <w:rsid w:val="003A5DF1"/>
    <w:rsid w:val="003A5FE5"/>
    <w:rsid w:val="003A74DD"/>
    <w:rsid w:val="003A74EC"/>
    <w:rsid w:val="003A7836"/>
    <w:rsid w:val="003A7D25"/>
    <w:rsid w:val="003B010D"/>
    <w:rsid w:val="003B11D0"/>
    <w:rsid w:val="003B1A0D"/>
    <w:rsid w:val="003B2228"/>
    <w:rsid w:val="003B25A3"/>
    <w:rsid w:val="003B267E"/>
    <w:rsid w:val="003B3B2A"/>
    <w:rsid w:val="003B3E47"/>
    <w:rsid w:val="003B4FA1"/>
    <w:rsid w:val="003B525C"/>
    <w:rsid w:val="003B6050"/>
    <w:rsid w:val="003B632D"/>
    <w:rsid w:val="003B685F"/>
    <w:rsid w:val="003B6D43"/>
    <w:rsid w:val="003B74A5"/>
    <w:rsid w:val="003B7763"/>
    <w:rsid w:val="003B7A16"/>
    <w:rsid w:val="003C1889"/>
    <w:rsid w:val="003C18DD"/>
    <w:rsid w:val="003C1EBB"/>
    <w:rsid w:val="003C1F29"/>
    <w:rsid w:val="003C2130"/>
    <w:rsid w:val="003C213F"/>
    <w:rsid w:val="003C2605"/>
    <w:rsid w:val="003C273B"/>
    <w:rsid w:val="003C341B"/>
    <w:rsid w:val="003C3442"/>
    <w:rsid w:val="003C3A41"/>
    <w:rsid w:val="003C3C73"/>
    <w:rsid w:val="003C3FDD"/>
    <w:rsid w:val="003C3FFF"/>
    <w:rsid w:val="003C46FD"/>
    <w:rsid w:val="003C58F4"/>
    <w:rsid w:val="003C5CA0"/>
    <w:rsid w:val="003C612B"/>
    <w:rsid w:val="003C6F18"/>
    <w:rsid w:val="003C7A57"/>
    <w:rsid w:val="003C7AFE"/>
    <w:rsid w:val="003D08D3"/>
    <w:rsid w:val="003D0BFC"/>
    <w:rsid w:val="003D12DF"/>
    <w:rsid w:val="003D156F"/>
    <w:rsid w:val="003D21B2"/>
    <w:rsid w:val="003D2876"/>
    <w:rsid w:val="003D2D08"/>
    <w:rsid w:val="003D2D43"/>
    <w:rsid w:val="003D2DA3"/>
    <w:rsid w:val="003D2EF7"/>
    <w:rsid w:val="003D3227"/>
    <w:rsid w:val="003D3561"/>
    <w:rsid w:val="003D3667"/>
    <w:rsid w:val="003D39C6"/>
    <w:rsid w:val="003D431D"/>
    <w:rsid w:val="003D44A2"/>
    <w:rsid w:val="003D5090"/>
    <w:rsid w:val="003D53A2"/>
    <w:rsid w:val="003D56EF"/>
    <w:rsid w:val="003D58E4"/>
    <w:rsid w:val="003D5A33"/>
    <w:rsid w:val="003D5AB2"/>
    <w:rsid w:val="003D5B3C"/>
    <w:rsid w:val="003D5BF4"/>
    <w:rsid w:val="003D5DD3"/>
    <w:rsid w:val="003D62CD"/>
    <w:rsid w:val="003D654E"/>
    <w:rsid w:val="003D66F3"/>
    <w:rsid w:val="003D71B8"/>
    <w:rsid w:val="003D73BC"/>
    <w:rsid w:val="003D7524"/>
    <w:rsid w:val="003D7931"/>
    <w:rsid w:val="003D7C32"/>
    <w:rsid w:val="003D7E86"/>
    <w:rsid w:val="003E0C72"/>
    <w:rsid w:val="003E1923"/>
    <w:rsid w:val="003E1ACC"/>
    <w:rsid w:val="003E2CEE"/>
    <w:rsid w:val="003E32E1"/>
    <w:rsid w:val="003E3760"/>
    <w:rsid w:val="003E3C39"/>
    <w:rsid w:val="003E4123"/>
    <w:rsid w:val="003E4480"/>
    <w:rsid w:val="003E4481"/>
    <w:rsid w:val="003E4657"/>
    <w:rsid w:val="003E4931"/>
    <w:rsid w:val="003E49E1"/>
    <w:rsid w:val="003E4D9C"/>
    <w:rsid w:val="003E555F"/>
    <w:rsid w:val="003E5743"/>
    <w:rsid w:val="003E5FE6"/>
    <w:rsid w:val="003E6445"/>
    <w:rsid w:val="003E6B59"/>
    <w:rsid w:val="003E70DF"/>
    <w:rsid w:val="003E7661"/>
    <w:rsid w:val="003F0511"/>
    <w:rsid w:val="003F0914"/>
    <w:rsid w:val="003F1747"/>
    <w:rsid w:val="003F1E2C"/>
    <w:rsid w:val="003F20B9"/>
    <w:rsid w:val="003F336A"/>
    <w:rsid w:val="003F3C35"/>
    <w:rsid w:val="003F3DBA"/>
    <w:rsid w:val="003F4C0D"/>
    <w:rsid w:val="003F51D8"/>
    <w:rsid w:val="003F5498"/>
    <w:rsid w:val="003F5AB8"/>
    <w:rsid w:val="003F6607"/>
    <w:rsid w:val="003F757A"/>
    <w:rsid w:val="003F769D"/>
    <w:rsid w:val="003F79B7"/>
    <w:rsid w:val="0040041F"/>
    <w:rsid w:val="004022C7"/>
    <w:rsid w:val="004025AC"/>
    <w:rsid w:val="00402AB0"/>
    <w:rsid w:val="00402BA8"/>
    <w:rsid w:val="00402EDD"/>
    <w:rsid w:val="0040391F"/>
    <w:rsid w:val="00403E02"/>
    <w:rsid w:val="004042AF"/>
    <w:rsid w:val="00404998"/>
    <w:rsid w:val="00404E28"/>
    <w:rsid w:val="004051CA"/>
    <w:rsid w:val="00405439"/>
    <w:rsid w:val="0040592E"/>
    <w:rsid w:val="00405C64"/>
    <w:rsid w:val="0040659B"/>
    <w:rsid w:val="00406827"/>
    <w:rsid w:val="00406D21"/>
    <w:rsid w:val="00406DC5"/>
    <w:rsid w:val="0040716F"/>
    <w:rsid w:val="00411B1E"/>
    <w:rsid w:val="0041256B"/>
    <w:rsid w:val="0041335B"/>
    <w:rsid w:val="00413CFB"/>
    <w:rsid w:val="00414392"/>
    <w:rsid w:val="0041464A"/>
    <w:rsid w:val="0041475C"/>
    <w:rsid w:val="00414B70"/>
    <w:rsid w:val="00414D1A"/>
    <w:rsid w:val="00414E7C"/>
    <w:rsid w:val="00414F14"/>
    <w:rsid w:val="00415206"/>
    <w:rsid w:val="00415F1C"/>
    <w:rsid w:val="0041614F"/>
    <w:rsid w:val="004169EA"/>
    <w:rsid w:val="00416F66"/>
    <w:rsid w:val="0041704C"/>
    <w:rsid w:val="004179CF"/>
    <w:rsid w:val="00417AE4"/>
    <w:rsid w:val="00417FFB"/>
    <w:rsid w:val="004205D6"/>
    <w:rsid w:val="004218E1"/>
    <w:rsid w:val="00421A32"/>
    <w:rsid w:val="00421CA2"/>
    <w:rsid w:val="00422199"/>
    <w:rsid w:val="0042287E"/>
    <w:rsid w:val="00423677"/>
    <w:rsid w:val="00423A63"/>
    <w:rsid w:val="004249C0"/>
    <w:rsid w:val="00424B6B"/>
    <w:rsid w:val="00424C30"/>
    <w:rsid w:val="00425616"/>
    <w:rsid w:val="0042563E"/>
    <w:rsid w:val="00427327"/>
    <w:rsid w:val="004276E4"/>
    <w:rsid w:val="00427864"/>
    <w:rsid w:val="00430127"/>
    <w:rsid w:val="004309AD"/>
    <w:rsid w:val="00430A7D"/>
    <w:rsid w:val="0043156E"/>
    <w:rsid w:val="00432DE6"/>
    <w:rsid w:val="00432E41"/>
    <w:rsid w:val="004341A6"/>
    <w:rsid w:val="004343B2"/>
    <w:rsid w:val="004350AA"/>
    <w:rsid w:val="00435C7F"/>
    <w:rsid w:val="00435D2E"/>
    <w:rsid w:val="00436A6A"/>
    <w:rsid w:val="00437025"/>
    <w:rsid w:val="00437259"/>
    <w:rsid w:val="00437AD3"/>
    <w:rsid w:val="00437FBF"/>
    <w:rsid w:val="0044009B"/>
    <w:rsid w:val="0044039F"/>
    <w:rsid w:val="00440B4D"/>
    <w:rsid w:val="00440E38"/>
    <w:rsid w:val="00440E77"/>
    <w:rsid w:val="00441036"/>
    <w:rsid w:val="00441791"/>
    <w:rsid w:val="00441BEA"/>
    <w:rsid w:val="00441C77"/>
    <w:rsid w:val="004425CE"/>
    <w:rsid w:val="00442A11"/>
    <w:rsid w:val="00442AC8"/>
    <w:rsid w:val="00443095"/>
    <w:rsid w:val="004433A2"/>
    <w:rsid w:val="00443E3B"/>
    <w:rsid w:val="004440F2"/>
    <w:rsid w:val="0044438C"/>
    <w:rsid w:val="00444B33"/>
    <w:rsid w:val="00444DA0"/>
    <w:rsid w:val="0044501E"/>
    <w:rsid w:val="00445582"/>
    <w:rsid w:val="00446682"/>
    <w:rsid w:val="00447367"/>
    <w:rsid w:val="004475EC"/>
    <w:rsid w:val="00447873"/>
    <w:rsid w:val="00450544"/>
    <w:rsid w:val="00450D16"/>
    <w:rsid w:val="00450FF9"/>
    <w:rsid w:val="00452107"/>
    <w:rsid w:val="004522C5"/>
    <w:rsid w:val="004522D4"/>
    <w:rsid w:val="004537A3"/>
    <w:rsid w:val="00453B47"/>
    <w:rsid w:val="00453B91"/>
    <w:rsid w:val="00453E92"/>
    <w:rsid w:val="00454146"/>
    <w:rsid w:val="00454506"/>
    <w:rsid w:val="00454DF0"/>
    <w:rsid w:val="00455734"/>
    <w:rsid w:val="00455DCF"/>
    <w:rsid w:val="004562F5"/>
    <w:rsid w:val="004566FD"/>
    <w:rsid w:val="00456CBB"/>
    <w:rsid w:val="004570CB"/>
    <w:rsid w:val="00457406"/>
    <w:rsid w:val="00457519"/>
    <w:rsid w:val="00457A20"/>
    <w:rsid w:val="00457DF5"/>
    <w:rsid w:val="00460FD6"/>
    <w:rsid w:val="0046104B"/>
    <w:rsid w:val="004615B9"/>
    <w:rsid w:val="0046180B"/>
    <w:rsid w:val="00461A98"/>
    <w:rsid w:val="00461DCE"/>
    <w:rsid w:val="00462524"/>
    <w:rsid w:val="00462A67"/>
    <w:rsid w:val="00462AB5"/>
    <w:rsid w:val="00463851"/>
    <w:rsid w:val="00463AE5"/>
    <w:rsid w:val="00464451"/>
    <w:rsid w:val="00464CAB"/>
    <w:rsid w:val="00464D50"/>
    <w:rsid w:val="004658D1"/>
    <w:rsid w:val="004659AD"/>
    <w:rsid w:val="00466854"/>
    <w:rsid w:val="004670FC"/>
    <w:rsid w:val="004700FB"/>
    <w:rsid w:val="00470C58"/>
    <w:rsid w:val="004711E0"/>
    <w:rsid w:val="004712DA"/>
    <w:rsid w:val="004719CD"/>
    <w:rsid w:val="00471FEC"/>
    <w:rsid w:val="004726DD"/>
    <w:rsid w:val="00473587"/>
    <w:rsid w:val="00474AB9"/>
    <w:rsid w:val="00474BDC"/>
    <w:rsid w:val="00474FD3"/>
    <w:rsid w:val="004766A1"/>
    <w:rsid w:val="00476BC0"/>
    <w:rsid w:val="004779A8"/>
    <w:rsid w:val="00477A36"/>
    <w:rsid w:val="004802D4"/>
    <w:rsid w:val="0048043B"/>
    <w:rsid w:val="00480AA7"/>
    <w:rsid w:val="00480B1F"/>
    <w:rsid w:val="0048121D"/>
    <w:rsid w:val="0048139D"/>
    <w:rsid w:val="00482DE3"/>
    <w:rsid w:val="00484D0F"/>
    <w:rsid w:val="0048590C"/>
    <w:rsid w:val="00486BEA"/>
    <w:rsid w:val="004872EC"/>
    <w:rsid w:val="00487405"/>
    <w:rsid w:val="0048784E"/>
    <w:rsid w:val="00487CD2"/>
    <w:rsid w:val="004911E4"/>
    <w:rsid w:val="00491989"/>
    <w:rsid w:val="00491F1B"/>
    <w:rsid w:val="0049214F"/>
    <w:rsid w:val="0049396A"/>
    <w:rsid w:val="004948AC"/>
    <w:rsid w:val="004949D0"/>
    <w:rsid w:val="004955EB"/>
    <w:rsid w:val="00495B93"/>
    <w:rsid w:val="0049643D"/>
    <w:rsid w:val="00497782"/>
    <w:rsid w:val="004A140D"/>
    <w:rsid w:val="004A1BCB"/>
    <w:rsid w:val="004A1D60"/>
    <w:rsid w:val="004A2048"/>
    <w:rsid w:val="004A2809"/>
    <w:rsid w:val="004A37E8"/>
    <w:rsid w:val="004A3C91"/>
    <w:rsid w:val="004A487F"/>
    <w:rsid w:val="004A51EF"/>
    <w:rsid w:val="004A57F1"/>
    <w:rsid w:val="004A5FF3"/>
    <w:rsid w:val="004A777A"/>
    <w:rsid w:val="004A7A40"/>
    <w:rsid w:val="004A7CB7"/>
    <w:rsid w:val="004B020A"/>
    <w:rsid w:val="004B0338"/>
    <w:rsid w:val="004B0B7D"/>
    <w:rsid w:val="004B0D50"/>
    <w:rsid w:val="004B13AD"/>
    <w:rsid w:val="004B159A"/>
    <w:rsid w:val="004B1DB0"/>
    <w:rsid w:val="004B24BF"/>
    <w:rsid w:val="004B30AD"/>
    <w:rsid w:val="004B442D"/>
    <w:rsid w:val="004B45DF"/>
    <w:rsid w:val="004B488A"/>
    <w:rsid w:val="004B4A8F"/>
    <w:rsid w:val="004B4FAB"/>
    <w:rsid w:val="004B58AE"/>
    <w:rsid w:val="004B58E0"/>
    <w:rsid w:val="004B6A32"/>
    <w:rsid w:val="004B721E"/>
    <w:rsid w:val="004B73F6"/>
    <w:rsid w:val="004B7BAB"/>
    <w:rsid w:val="004B7DBD"/>
    <w:rsid w:val="004C043D"/>
    <w:rsid w:val="004C08F6"/>
    <w:rsid w:val="004C111D"/>
    <w:rsid w:val="004C1671"/>
    <w:rsid w:val="004C2992"/>
    <w:rsid w:val="004C333E"/>
    <w:rsid w:val="004C3625"/>
    <w:rsid w:val="004C4102"/>
    <w:rsid w:val="004C4477"/>
    <w:rsid w:val="004C46CF"/>
    <w:rsid w:val="004C5353"/>
    <w:rsid w:val="004C5438"/>
    <w:rsid w:val="004C5F9E"/>
    <w:rsid w:val="004C674A"/>
    <w:rsid w:val="004C6AE6"/>
    <w:rsid w:val="004C6AFB"/>
    <w:rsid w:val="004C6D0C"/>
    <w:rsid w:val="004C74B2"/>
    <w:rsid w:val="004C756D"/>
    <w:rsid w:val="004C766A"/>
    <w:rsid w:val="004C785A"/>
    <w:rsid w:val="004D01F2"/>
    <w:rsid w:val="004D1021"/>
    <w:rsid w:val="004D17F6"/>
    <w:rsid w:val="004D260A"/>
    <w:rsid w:val="004D2DE7"/>
    <w:rsid w:val="004D3338"/>
    <w:rsid w:val="004D3A31"/>
    <w:rsid w:val="004D4995"/>
    <w:rsid w:val="004D4BFB"/>
    <w:rsid w:val="004D5147"/>
    <w:rsid w:val="004D6590"/>
    <w:rsid w:val="004D67A6"/>
    <w:rsid w:val="004D7C87"/>
    <w:rsid w:val="004D7EDE"/>
    <w:rsid w:val="004E2093"/>
    <w:rsid w:val="004E215E"/>
    <w:rsid w:val="004E3AE5"/>
    <w:rsid w:val="004E4A51"/>
    <w:rsid w:val="004E5390"/>
    <w:rsid w:val="004E5682"/>
    <w:rsid w:val="004E5893"/>
    <w:rsid w:val="004E59DC"/>
    <w:rsid w:val="004E5AB4"/>
    <w:rsid w:val="004E5D6D"/>
    <w:rsid w:val="004E6D2D"/>
    <w:rsid w:val="004E6E42"/>
    <w:rsid w:val="004F0319"/>
    <w:rsid w:val="004F06C0"/>
    <w:rsid w:val="004F0A36"/>
    <w:rsid w:val="004F0DBB"/>
    <w:rsid w:val="004F106B"/>
    <w:rsid w:val="004F288B"/>
    <w:rsid w:val="004F2E1F"/>
    <w:rsid w:val="004F2F91"/>
    <w:rsid w:val="004F32D2"/>
    <w:rsid w:val="004F5183"/>
    <w:rsid w:val="004F5F5D"/>
    <w:rsid w:val="004F7107"/>
    <w:rsid w:val="004F74B4"/>
    <w:rsid w:val="004F76AE"/>
    <w:rsid w:val="004F7F46"/>
    <w:rsid w:val="00501AB8"/>
    <w:rsid w:val="0050237B"/>
    <w:rsid w:val="00503128"/>
    <w:rsid w:val="00503CB3"/>
    <w:rsid w:val="00504C34"/>
    <w:rsid w:val="00505500"/>
    <w:rsid w:val="00505705"/>
    <w:rsid w:val="005067C0"/>
    <w:rsid w:val="00506A7E"/>
    <w:rsid w:val="005072FF"/>
    <w:rsid w:val="00507B8A"/>
    <w:rsid w:val="00507FB8"/>
    <w:rsid w:val="005106E4"/>
    <w:rsid w:val="00510BB9"/>
    <w:rsid w:val="00511420"/>
    <w:rsid w:val="00511ED1"/>
    <w:rsid w:val="00511F76"/>
    <w:rsid w:val="005125B1"/>
    <w:rsid w:val="00512A56"/>
    <w:rsid w:val="00512AA6"/>
    <w:rsid w:val="00512D15"/>
    <w:rsid w:val="0051308C"/>
    <w:rsid w:val="00513800"/>
    <w:rsid w:val="00513B7F"/>
    <w:rsid w:val="0051431E"/>
    <w:rsid w:val="0051467A"/>
    <w:rsid w:val="00514815"/>
    <w:rsid w:val="00514D55"/>
    <w:rsid w:val="005150A4"/>
    <w:rsid w:val="005157DE"/>
    <w:rsid w:val="005163F7"/>
    <w:rsid w:val="00516546"/>
    <w:rsid w:val="00516685"/>
    <w:rsid w:val="005166AA"/>
    <w:rsid w:val="00517955"/>
    <w:rsid w:val="00517F75"/>
    <w:rsid w:val="00517F88"/>
    <w:rsid w:val="00520979"/>
    <w:rsid w:val="005216A0"/>
    <w:rsid w:val="00521F60"/>
    <w:rsid w:val="00522783"/>
    <w:rsid w:val="00522A48"/>
    <w:rsid w:val="00523694"/>
    <w:rsid w:val="00523B12"/>
    <w:rsid w:val="0052441B"/>
    <w:rsid w:val="00524AE2"/>
    <w:rsid w:val="00524C5A"/>
    <w:rsid w:val="00525B11"/>
    <w:rsid w:val="00525DBC"/>
    <w:rsid w:val="005262AE"/>
    <w:rsid w:val="00526776"/>
    <w:rsid w:val="0052748D"/>
    <w:rsid w:val="00527B7A"/>
    <w:rsid w:val="00530506"/>
    <w:rsid w:val="005311EB"/>
    <w:rsid w:val="005311EE"/>
    <w:rsid w:val="005325E5"/>
    <w:rsid w:val="00532F63"/>
    <w:rsid w:val="005348E3"/>
    <w:rsid w:val="00534FE1"/>
    <w:rsid w:val="00535A78"/>
    <w:rsid w:val="005366DA"/>
    <w:rsid w:val="00537750"/>
    <w:rsid w:val="00537AEB"/>
    <w:rsid w:val="00537D89"/>
    <w:rsid w:val="005401F0"/>
    <w:rsid w:val="00540B5A"/>
    <w:rsid w:val="00540FB8"/>
    <w:rsid w:val="005439AA"/>
    <w:rsid w:val="00543AA1"/>
    <w:rsid w:val="00543B68"/>
    <w:rsid w:val="00543DC4"/>
    <w:rsid w:val="00543FFD"/>
    <w:rsid w:val="00544041"/>
    <w:rsid w:val="005440F2"/>
    <w:rsid w:val="005449B6"/>
    <w:rsid w:val="00544AFF"/>
    <w:rsid w:val="005451FC"/>
    <w:rsid w:val="00545995"/>
    <w:rsid w:val="00545EF0"/>
    <w:rsid w:val="005463B1"/>
    <w:rsid w:val="0054645C"/>
    <w:rsid w:val="005467AC"/>
    <w:rsid w:val="00547054"/>
    <w:rsid w:val="00547470"/>
    <w:rsid w:val="005475AA"/>
    <w:rsid w:val="005506B3"/>
    <w:rsid w:val="00550B39"/>
    <w:rsid w:val="0055190D"/>
    <w:rsid w:val="00551AC5"/>
    <w:rsid w:val="00551E08"/>
    <w:rsid w:val="005529E9"/>
    <w:rsid w:val="005537D4"/>
    <w:rsid w:val="00553AD0"/>
    <w:rsid w:val="005548D6"/>
    <w:rsid w:val="00554E16"/>
    <w:rsid w:val="005550A2"/>
    <w:rsid w:val="0055526A"/>
    <w:rsid w:val="00555C8E"/>
    <w:rsid w:val="005561D8"/>
    <w:rsid w:val="00557D4C"/>
    <w:rsid w:val="00557EFF"/>
    <w:rsid w:val="00560076"/>
    <w:rsid w:val="005602DB"/>
    <w:rsid w:val="00560313"/>
    <w:rsid w:val="005606E5"/>
    <w:rsid w:val="00561C73"/>
    <w:rsid w:val="00561EDB"/>
    <w:rsid w:val="005626BC"/>
    <w:rsid w:val="00562A0D"/>
    <w:rsid w:val="00562D68"/>
    <w:rsid w:val="005632C3"/>
    <w:rsid w:val="005633EF"/>
    <w:rsid w:val="00563CBE"/>
    <w:rsid w:val="0056473E"/>
    <w:rsid w:val="005649CB"/>
    <w:rsid w:val="00565527"/>
    <w:rsid w:val="00566A59"/>
    <w:rsid w:val="00566AA5"/>
    <w:rsid w:val="00566B2C"/>
    <w:rsid w:val="00567324"/>
    <w:rsid w:val="005675DD"/>
    <w:rsid w:val="005706D0"/>
    <w:rsid w:val="00570855"/>
    <w:rsid w:val="0057130F"/>
    <w:rsid w:val="00571BA0"/>
    <w:rsid w:val="00571E55"/>
    <w:rsid w:val="00572813"/>
    <w:rsid w:val="00572CBA"/>
    <w:rsid w:val="00573D1A"/>
    <w:rsid w:val="00574122"/>
    <w:rsid w:val="005741A1"/>
    <w:rsid w:val="005743EA"/>
    <w:rsid w:val="00574D52"/>
    <w:rsid w:val="00576857"/>
    <w:rsid w:val="00576DAF"/>
    <w:rsid w:val="005779D8"/>
    <w:rsid w:val="0058011E"/>
    <w:rsid w:val="0058081C"/>
    <w:rsid w:val="005814CD"/>
    <w:rsid w:val="005817F0"/>
    <w:rsid w:val="00581FD3"/>
    <w:rsid w:val="005826BC"/>
    <w:rsid w:val="005830E4"/>
    <w:rsid w:val="0058347A"/>
    <w:rsid w:val="00584D9D"/>
    <w:rsid w:val="00584F37"/>
    <w:rsid w:val="00585630"/>
    <w:rsid w:val="0058592D"/>
    <w:rsid w:val="00585E2D"/>
    <w:rsid w:val="00586245"/>
    <w:rsid w:val="00586A23"/>
    <w:rsid w:val="00586E49"/>
    <w:rsid w:val="0058724C"/>
    <w:rsid w:val="005878C4"/>
    <w:rsid w:val="005905F3"/>
    <w:rsid w:val="00591735"/>
    <w:rsid w:val="00591EDF"/>
    <w:rsid w:val="005927FD"/>
    <w:rsid w:val="005936E8"/>
    <w:rsid w:val="005941FD"/>
    <w:rsid w:val="005942DB"/>
    <w:rsid w:val="00595F95"/>
    <w:rsid w:val="0059659D"/>
    <w:rsid w:val="005970FD"/>
    <w:rsid w:val="00597911"/>
    <w:rsid w:val="005A00DA"/>
    <w:rsid w:val="005A0231"/>
    <w:rsid w:val="005A0645"/>
    <w:rsid w:val="005A06AD"/>
    <w:rsid w:val="005A0C58"/>
    <w:rsid w:val="005A0DC0"/>
    <w:rsid w:val="005A0EAD"/>
    <w:rsid w:val="005A0FEC"/>
    <w:rsid w:val="005A2D25"/>
    <w:rsid w:val="005A3474"/>
    <w:rsid w:val="005A3548"/>
    <w:rsid w:val="005A35DB"/>
    <w:rsid w:val="005A3903"/>
    <w:rsid w:val="005A3B05"/>
    <w:rsid w:val="005A4190"/>
    <w:rsid w:val="005A41FA"/>
    <w:rsid w:val="005A425F"/>
    <w:rsid w:val="005A47D4"/>
    <w:rsid w:val="005A531B"/>
    <w:rsid w:val="005A54E7"/>
    <w:rsid w:val="005A5D00"/>
    <w:rsid w:val="005A611B"/>
    <w:rsid w:val="005A647F"/>
    <w:rsid w:val="005A65B9"/>
    <w:rsid w:val="005A6643"/>
    <w:rsid w:val="005A6AB0"/>
    <w:rsid w:val="005A6E47"/>
    <w:rsid w:val="005A73C8"/>
    <w:rsid w:val="005A77D0"/>
    <w:rsid w:val="005A79AD"/>
    <w:rsid w:val="005A7BB9"/>
    <w:rsid w:val="005B00FE"/>
    <w:rsid w:val="005B13D9"/>
    <w:rsid w:val="005B1B74"/>
    <w:rsid w:val="005B1E11"/>
    <w:rsid w:val="005B1E9F"/>
    <w:rsid w:val="005B23EC"/>
    <w:rsid w:val="005B35DE"/>
    <w:rsid w:val="005B372B"/>
    <w:rsid w:val="005B3FCE"/>
    <w:rsid w:val="005B40AA"/>
    <w:rsid w:val="005B40CE"/>
    <w:rsid w:val="005B42BB"/>
    <w:rsid w:val="005B47BE"/>
    <w:rsid w:val="005B4965"/>
    <w:rsid w:val="005B64DB"/>
    <w:rsid w:val="005B6DE9"/>
    <w:rsid w:val="005B743C"/>
    <w:rsid w:val="005B7927"/>
    <w:rsid w:val="005B7A18"/>
    <w:rsid w:val="005B7CB0"/>
    <w:rsid w:val="005C1301"/>
    <w:rsid w:val="005C1420"/>
    <w:rsid w:val="005C171A"/>
    <w:rsid w:val="005C1839"/>
    <w:rsid w:val="005C18C0"/>
    <w:rsid w:val="005C1D03"/>
    <w:rsid w:val="005C1D91"/>
    <w:rsid w:val="005C1FAD"/>
    <w:rsid w:val="005C21AA"/>
    <w:rsid w:val="005C240D"/>
    <w:rsid w:val="005C2690"/>
    <w:rsid w:val="005C2955"/>
    <w:rsid w:val="005C31D1"/>
    <w:rsid w:val="005C3BF4"/>
    <w:rsid w:val="005C552A"/>
    <w:rsid w:val="005C5BB8"/>
    <w:rsid w:val="005C61EE"/>
    <w:rsid w:val="005C6697"/>
    <w:rsid w:val="005C66C2"/>
    <w:rsid w:val="005C67E9"/>
    <w:rsid w:val="005C696E"/>
    <w:rsid w:val="005C6DD2"/>
    <w:rsid w:val="005C76AC"/>
    <w:rsid w:val="005C7F00"/>
    <w:rsid w:val="005C7F07"/>
    <w:rsid w:val="005D0A70"/>
    <w:rsid w:val="005D1888"/>
    <w:rsid w:val="005D1B61"/>
    <w:rsid w:val="005D2767"/>
    <w:rsid w:val="005D27A3"/>
    <w:rsid w:val="005D2B43"/>
    <w:rsid w:val="005D2F3C"/>
    <w:rsid w:val="005D32AE"/>
    <w:rsid w:val="005D34A1"/>
    <w:rsid w:val="005D3955"/>
    <w:rsid w:val="005D5671"/>
    <w:rsid w:val="005D6485"/>
    <w:rsid w:val="005D6A44"/>
    <w:rsid w:val="005D6D80"/>
    <w:rsid w:val="005D7C15"/>
    <w:rsid w:val="005D7F30"/>
    <w:rsid w:val="005E031E"/>
    <w:rsid w:val="005E0D63"/>
    <w:rsid w:val="005E1C8C"/>
    <w:rsid w:val="005E205F"/>
    <w:rsid w:val="005E270F"/>
    <w:rsid w:val="005E28FF"/>
    <w:rsid w:val="005E2A10"/>
    <w:rsid w:val="005E3212"/>
    <w:rsid w:val="005E3359"/>
    <w:rsid w:val="005E3651"/>
    <w:rsid w:val="005E4EE0"/>
    <w:rsid w:val="005E5213"/>
    <w:rsid w:val="005E580F"/>
    <w:rsid w:val="005E5B9B"/>
    <w:rsid w:val="005E69AB"/>
    <w:rsid w:val="005E6F52"/>
    <w:rsid w:val="005E70BC"/>
    <w:rsid w:val="005E750E"/>
    <w:rsid w:val="005E764A"/>
    <w:rsid w:val="005E7CCD"/>
    <w:rsid w:val="005E7D1A"/>
    <w:rsid w:val="005E7F14"/>
    <w:rsid w:val="005F03CC"/>
    <w:rsid w:val="005F118F"/>
    <w:rsid w:val="005F12B6"/>
    <w:rsid w:val="005F13E4"/>
    <w:rsid w:val="005F28D5"/>
    <w:rsid w:val="005F3043"/>
    <w:rsid w:val="005F31CE"/>
    <w:rsid w:val="005F36BE"/>
    <w:rsid w:val="005F37F9"/>
    <w:rsid w:val="005F393B"/>
    <w:rsid w:val="005F3D08"/>
    <w:rsid w:val="005F3DA3"/>
    <w:rsid w:val="005F3EFD"/>
    <w:rsid w:val="005F4A5B"/>
    <w:rsid w:val="005F5703"/>
    <w:rsid w:val="005F5B9F"/>
    <w:rsid w:val="005F5D3E"/>
    <w:rsid w:val="005F65EF"/>
    <w:rsid w:val="005F6A3A"/>
    <w:rsid w:val="005F7A11"/>
    <w:rsid w:val="006002BA"/>
    <w:rsid w:val="00600815"/>
    <w:rsid w:val="0060111C"/>
    <w:rsid w:val="006018EC"/>
    <w:rsid w:val="00601EE5"/>
    <w:rsid w:val="00602510"/>
    <w:rsid w:val="00602FB2"/>
    <w:rsid w:val="006031C6"/>
    <w:rsid w:val="0060332E"/>
    <w:rsid w:val="00603A0D"/>
    <w:rsid w:val="00604A38"/>
    <w:rsid w:val="0060532F"/>
    <w:rsid w:val="00605DEC"/>
    <w:rsid w:val="00605F5B"/>
    <w:rsid w:val="006073F5"/>
    <w:rsid w:val="006079E9"/>
    <w:rsid w:val="00607A09"/>
    <w:rsid w:val="006102D3"/>
    <w:rsid w:val="0061073D"/>
    <w:rsid w:val="00610A7A"/>
    <w:rsid w:val="00611130"/>
    <w:rsid w:val="00611512"/>
    <w:rsid w:val="00611663"/>
    <w:rsid w:val="006119F3"/>
    <w:rsid w:val="00611C4F"/>
    <w:rsid w:val="006120D5"/>
    <w:rsid w:val="00612602"/>
    <w:rsid w:val="00612CB1"/>
    <w:rsid w:val="00612DE6"/>
    <w:rsid w:val="00612E60"/>
    <w:rsid w:val="00612FB2"/>
    <w:rsid w:val="00613764"/>
    <w:rsid w:val="00613A09"/>
    <w:rsid w:val="00613A50"/>
    <w:rsid w:val="00614163"/>
    <w:rsid w:val="0061445F"/>
    <w:rsid w:val="006147C2"/>
    <w:rsid w:val="006152CD"/>
    <w:rsid w:val="006159CE"/>
    <w:rsid w:val="00616173"/>
    <w:rsid w:val="00616582"/>
    <w:rsid w:val="00617C4E"/>
    <w:rsid w:val="00617EC7"/>
    <w:rsid w:val="00620B99"/>
    <w:rsid w:val="00622877"/>
    <w:rsid w:val="006228FA"/>
    <w:rsid w:val="00623814"/>
    <w:rsid w:val="006240FF"/>
    <w:rsid w:val="00624187"/>
    <w:rsid w:val="00624455"/>
    <w:rsid w:val="00624C9C"/>
    <w:rsid w:val="00624EA4"/>
    <w:rsid w:val="00624EE7"/>
    <w:rsid w:val="0062527B"/>
    <w:rsid w:val="006253CE"/>
    <w:rsid w:val="00625471"/>
    <w:rsid w:val="0062548F"/>
    <w:rsid w:val="006258E8"/>
    <w:rsid w:val="00625A5F"/>
    <w:rsid w:val="006260D7"/>
    <w:rsid w:val="0062677D"/>
    <w:rsid w:val="00626C61"/>
    <w:rsid w:val="006270D1"/>
    <w:rsid w:val="006277DB"/>
    <w:rsid w:val="006277EF"/>
    <w:rsid w:val="0063013E"/>
    <w:rsid w:val="0063144A"/>
    <w:rsid w:val="006319F9"/>
    <w:rsid w:val="0063229D"/>
    <w:rsid w:val="00632492"/>
    <w:rsid w:val="00632A6D"/>
    <w:rsid w:val="00632B65"/>
    <w:rsid w:val="00632DBA"/>
    <w:rsid w:val="0063330C"/>
    <w:rsid w:val="00633348"/>
    <w:rsid w:val="0063381D"/>
    <w:rsid w:val="00633A8B"/>
    <w:rsid w:val="00633EBD"/>
    <w:rsid w:val="006340EA"/>
    <w:rsid w:val="0063431A"/>
    <w:rsid w:val="0063467B"/>
    <w:rsid w:val="00634816"/>
    <w:rsid w:val="0063485A"/>
    <w:rsid w:val="0063516A"/>
    <w:rsid w:val="006352E2"/>
    <w:rsid w:val="006353E8"/>
    <w:rsid w:val="00635655"/>
    <w:rsid w:val="00635871"/>
    <w:rsid w:val="0063610E"/>
    <w:rsid w:val="00636E5C"/>
    <w:rsid w:val="00637153"/>
    <w:rsid w:val="00640695"/>
    <w:rsid w:val="00641DCB"/>
    <w:rsid w:val="00642231"/>
    <w:rsid w:val="0064307B"/>
    <w:rsid w:val="00643376"/>
    <w:rsid w:val="006436A3"/>
    <w:rsid w:val="006436C6"/>
    <w:rsid w:val="00643786"/>
    <w:rsid w:val="006439AA"/>
    <w:rsid w:val="006442C8"/>
    <w:rsid w:val="00644B68"/>
    <w:rsid w:val="0064670C"/>
    <w:rsid w:val="0064686B"/>
    <w:rsid w:val="0064693F"/>
    <w:rsid w:val="00646D64"/>
    <w:rsid w:val="0065166F"/>
    <w:rsid w:val="00651CAD"/>
    <w:rsid w:val="00651CD1"/>
    <w:rsid w:val="00651DAE"/>
    <w:rsid w:val="00652345"/>
    <w:rsid w:val="00652704"/>
    <w:rsid w:val="006532D3"/>
    <w:rsid w:val="00653620"/>
    <w:rsid w:val="00653B76"/>
    <w:rsid w:val="00654836"/>
    <w:rsid w:val="00654D0B"/>
    <w:rsid w:val="00656007"/>
    <w:rsid w:val="006566D9"/>
    <w:rsid w:val="00656F7D"/>
    <w:rsid w:val="00657136"/>
    <w:rsid w:val="00657BAE"/>
    <w:rsid w:val="00660A31"/>
    <w:rsid w:val="00660E44"/>
    <w:rsid w:val="006612AC"/>
    <w:rsid w:val="00661438"/>
    <w:rsid w:val="006619AB"/>
    <w:rsid w:val="00662E6E"/>
    <w:rsid w:val="0066373B"/>
    <w:rsid w:val="006643A9"/>
    <w:rsid w:val="0066481C"/>
    <w:rsid w:val="00664881"/>
    <w:rsid w:val="00664921"/>
    <w:rsid w:val="0066517A"/>
    <w:rsid w:val="006651F1"/>
    <w:rsid w:val="006652E5"/>
    <w:rsid w:val="00665553"/>
    <w:rsid w:val="00665D07"/>
    <w:rsid w:val="00666BA4"/>
    <w:rsid w:val="00667BCD"/>
    <w:rsid w:val="00670F31"/>
    <w:rsid w:val="00671460"/>
    <w:rsid w:val="00671D16"/>
    <w:rsid w:val="0067261F"/>
    <w:rsid w:val="006735E5"/>
    <w:rsid w:val="00673FBA"/>
    <w:rsid w:val="006740D2"/>
    <w:rsid w:val="0067410D"/>
    <w:rsid w:val="006746D9"/>
    <w:rsid w:val="00675155"/>
    <w:rsid w:val="006759A2"/>
    <w:rsid w:val="006760DF"/>
    <w:rsid w:val="00676350"/>
    <w:rsid w:val="00676415"/>
    <w:rsid w:val="00676CD6"/>
    <w:rsid w:val="00676E9B"/>
    <w:rsid w:val="0068040F"/>
    <w:rsid w:val="0068080D"/>
    <w:rsid w:val="00680910"/>
    <w:rsid w:val="00680C7D"/>
    <w:rsid w:val="00680D52"/>
    <w:rsid w:val="00680EFC"/>
    <w:rsid w:val="0068164A"/>
    <w:rsid w:val="00681A6D"/>
    <w:rsid w:val="00681F78"/>
    <w:rsid w:val="006834CB"/>
    <w:rsid w:val="006839D9"/>
    <w:rsid w:val="00683AAF"/>
    <w:rsid w:val="00684321"/>
    <w:rsid w:val="00684B22"/>
    <w:rsid w:val="00684CE2"/>
    <w:rsid w:val="006859F9"/>
    <w:rsid w:val="006863EE"/>
    <w:rsid w:val="0068701E"/>
    <w:rsid w:val="006871D6"/>
    <w:rsid w:val="006878D0"/>
    <w:rsid w:val="00687EEA"/>
    <w:rsid w:val="00690291"/>
    <w:rsid w:val="00690AA7"/>
    <w:rsid w:val="00691DB2"/>
    <w:rsid w:val="006923DC"/>
    <w:rsid w:val="00693448"/>
    <w:rsid w:val="00693BBF"/>
    <w:rsid w:val="00693D48"/>
    <w:rsid w:val="00694A80"/>
    <w:rsid w:val="00695237"/>
    <w:rsid w:val="00695BE9"/>
    <w:rsid w:val="006963E7"/>
    <w:rsid w:val="006967C4"/>
    <w:rsid w:val="0069729A"/>
    <w:rsid w:val="006972DC"/>
    <w:rsid w:val="00697D97"/>
    <w:rsid w:val="006A02B6"/>
    <w:rsid w:val="006A0F04"/>
    <w:rsid w:val="006A1062"/>
    <w:rsid w:val="006A1584"/>
    <w:rsid w:val="006A1A35"/>
    <w:rsid w:val="006A1DC8"/>
    <w:rsid w:val="006A48E7"/>
    <w:rsid w:val="006A4ADD"/>
    <w:rsid w:val="006A4D27"/>
    <w:rsid w:val="006A4D6B"/>
    <w:rsid w:val="006A5298"/>
    <w:rsid w:val="006A5422"/>
    <w:rsid w:val="006A74D1"/>
    <w:rsid w:val="006A7A3C"/>
    <w:rsid w:val="006A7E57"/>
    <w:rsid w:val="006A7EE1"/>
    <w:rsid w:val="006B00A1"/>
    <w:rsid w:val="006B067A"/>
    <w:rsid w:val="006B06B9"/>
    <w:rsid w:val="006B1002"/>
    <w:rsid w:val="006B1E22"/>
    <w:rsid w:val="006B2375"/>
    <w:rsid w:val="006B24D7"/>
    <w:rsid w:val="006B2957"/>
    <w:rsid w:val="006B2E52"/>
    <w:rsid w:val="006B32F7"/>
    <w:rsid w:val="006B34F0"/>
    <w:rsid w:val="006B3C9F"/>
    <w:rsid w:val="006B41E2"/>
    <w:rsid w:val="006B439B"/>
    <w:rsid w:val="006B4BE1"/>
    <w:rsid w:val="006B4E0D"/>
    <w:rsid w:val="006B4E9A"/>
    <w:rsid w:val="006B552D"/>
    <w:rsid w:val="006B5F43"/>
    <w:rsid w:val="006B6103"/>
    <w:rsid w:val="006B6BC2"/>
    <w:rsid w:val="006B6FB2"/>
    <w:rsid w:val="006B6FD8"/>
    <w:rsid w:val="006B7510"/>
    <w:rsid w:val="006B7587"/>
    <w:rsid w:val="006C0EF3"/>
    <w:rsid w:val="006C107C"/>
    <w:rsid w:val="006C11EC"/>
    <w:rsid w:val="006C2E1F"/>
    <w:rsid w:val="006C35AE"/>
    <w:rsid w:val="006C42CD"/>
    <w:rsid w:val="006C45A7"/>
    <w:rsid w:val="006C46B4"/>
    <w:rsid w:val="006C4CF9"/>
    <w:rsid w:val="006C55C0"/>
    <w:rsid w:val="006C6236"/>
    <w:rsid w:val="006C6421"/>
    <w:rsid w:val="006C6E57"/>
    <w:rsid w:val="006D029C"/>
    <w:rsid w:val="006D035B"/>
    <w:rsid w:val="006D094D"/>
    <w:rsid w:val="006D0D3F"/>
    <w:rsid w:val="006D2661"/>
    <w:rsid w:val="006D34C2"/>
    <w:rsid w:val="006D4303"/>
    <w:rsid w:val="006D4B98"/>
    <w:rsid w:val="006D4EEF"/>
    <w:rsid w:val="006D51D1"/>
    <w:rsid w:val="006D53E1"/>
    <w:rsid w:val="006D5F3B"/>
    <w:rsid w:val="006D6E26"/>
    <w:rsid w:val="006D7297"/>
    <w:rsid w:val="006D76A5"/>
    <w:rsid w:val="006E0075"/>
    <w:rsid w:val="006E00F2"/>
    <w:rsid w:val="006E026C"/>
    <w:rsid w:val="006E11F6"/>
    <w:rsid w:val="006E1A64"/>
    <w:rsid w:val="006E1AF2"/>
    <w:rsid w:val="006E1B84"/>
    <w:rsid w:val="006E1C9A"/>
    <w:rsid w:val="006E1D15"/>
    <w:rsid w:val="006E21A6"/>
    <w:rsid w:val="006E2346"/>
    <w:rsid w:val="006E3536"/>
    <w:rsid w:val="006E3D1C"/>
    <w:rsid w:val="006E4ABD"/>
    <w:rsid w:val="006E4E9C"/>
    <w:rsid w:val="006E4FC5"/>
    <w:rsid w:val="006E50E8"/>
    <w:rsid w:val="006E5B0E"/>
    <w:rsid w:val="006E5D53"/>
    <w:rsid w:val="006E5D89"/>
    <w:rsid w:val="006E6254"/>
    <w:rsid w:val="006E628D"/>
    <w:rsid w:val="006E6CDB"/>
    <w:rsid w:val="006E7E4F"/>
    <w:rsid w:val="006F01E5"/>
    <w:rsid w:val="006F07F3"/>
    <w:rsid w:val="006F13A5"/>
    <w:rsid w:val="006F1F00"/>
    <w:rsid w:val="006F200A"/>
    <w:rsid w:val="006F219B"/>
    <w:rsid w:val="006F33A9"/>
    <w:rsid w:val="006F42C1"/>
    <w:rsid w:val="006F43D7"/>
    <w:rsid w:val="006F460B"/>
    <w:rsid w:val="006F47B2"/>
    <w:rsid w:val="006F521A"/>
    <w:rsid w:val="006F576C"/>
    <w:rsid w:val="006F7170"/>
    <w:rsid w:val="006F723F"/>
    <w:rsid w:val="006F7BD8"/>
    <w:rsid w:val="006F7DF9"/>
    <w:rsid w:val="0070111D"/>
    <w:rsid w:val="007011D6"/>
    <w:rsid w:val="00701337"/>
    <w:rsid w:val="007022F9"/>
    <w:rsid w:val="00702521"/>
    <w:rsid w:val="00702B17"/>
    <w:rsid w:val="0070302D"/>
    <w:rsid w:val="00703057"/>
    <w:rsid w:val="007036EA"/>
    <w:rsid w:val="00703FAF"/>
    <w:rsid w:val="0070410D"/>
    <w:rsid w:val="00704A95"/>
    <w:rsid w:val="00705057"/>
    <w:rsid w:val="007054BE"/>
    <w:rsid w:val="00705A5E"/>
    <w:rsid w:val="00705DC0"/>
    <w:rsid w:val="0070619C"/>
    <w:rsid w:val="00706B17"/>
    <w:rsid w:val="00706F27"/>
    <w:rsid w:val="0070799B"/>
    <w:rsid w:val="00707E35"/>
    <w:rsid w:val="007102C6"/>
    <w:rsid w:val="0071063E"/>
    <w:rsid w:val="00710786"/>
    <w:rsid w:val="00711018"/>
    <w:rsid w:val="00711E5D"/>
    <w:rsid w:val="007123FC"/>
    <w:rsid w:val="00712754"/>
    <w:rsid w:val="0071275E"/>
    <w:rsid w:val="0071279D"/>
    <w:rsid w:val="00712D12"/>
    <w:rsid w:val="00712DD6"/>
    <w:rsid w:val="0071314B"/>
    <w:rsid w:val="00713B9C"/>
    <w:rsid w:val="0071418C"/>
    <w:rsid w:val="00714578"/>
    <w:rsid w:val="00715AFE"/>
    <w:rsid w:val="007161BC"/>
    <w:rsid w:val="0071695C"/>
    <w:rsid w:val="00716A8C"/>
    <w:rsid w:val="00720CAD"/>
    <w:rsid w:val="00720D64"/>
    <w:rsid w:val="00721417"/>
    <w:rsid w:val="00721A07"/>
    <w:rsid w:val="00722404"/>
    <w:rsid w:val="007228A4"/>
    <w:rsid w:val="00722D5D"/>
    <w:rsid w:val="00723C47"/>
    <w:rsid w:val="00724D9F"/>
    <w:rsid w:val="00725324"/>
    <w:rsid w:val="00725629"/>
    <w:rsid w:val="0072581B"/>
    <w:rsid w:val="007258C5"/>
    <w:rsid w:val="00725F56"/>
    <w:rsid w:val="007261BE"/>
    <w:rsid w:val="007261DB"/>
    <w:rsid w:val="007261F3"/>
    <w:rsid w:val="00726CDF"/>
    <w:rsid w:val="00727374"/>
    <w:rsid w:val="007279AB"/>
    <w:rsid w:val="00727DEE"/>
    <w:rsid w:val="00730131"/>
    <w:rsid w:val="007302DF"/>
    <w:rsid w:val="007304D5"/>
    <w:rsid w:val="00730AFF"/>
    <w:rsid w:val="007311D7"/>
    <w:rsid w:val="00732169"/>
    <w:rsid w:val="00732E38"/>
    <w:rsid w:val="00733354"/>
    <w:rsid w:val="00734AF7"/>
    <w:rsid w:val="007350D7"/>
    <w:rsid w:val="007353A0"/>
    <w:rsid w:val="007360BB"/>
    <w:rsid w:val="00736F20"/>
    <w:rsid w:val="0073722B"/>
    <w:rsid w:val="00737527"/>
    <w:rsid w:val="00737E24"/>
    <w:rsid w:val="0074084C"/>
    <w:rsid w:val="00741229"/>
    <w:rsid w:val="007419D8"/>
    <w:rsid w:val="00741F97"/>
    <w:rsid w:val="00742DD1"/>
    <w:rsid w:val="00743F49"/>
    <w:rsid w:val="00743FB8"/>
    <w:rsid w:val="0074450F"/>
    <w:rsid w:val="007450BD"/>
    <w:rsid w:val="0074528E"/>
    <w:rsid w:val="007452AE"/>
    <w:rsid w:val="00745721"/>
    <w:rsid w:val="007460EA"/>
    <w:rsid w:val="00746330"/>
    <w:rsid w:val="0074653D"/>
    <w:rsid w:val="00746D00"/>
    <w:rsid w:val="007470C9"/>
    <w:rsid w:val="00747120"/>
    <w:rsid w:val="007473C7"/>
    <w:rsid w:val="00747589"/>
    <w:rsid w:val="00747732"/>
    <w:rsid w:val="00747BF5"/>
    <w:rsid w:val="007502FF"/>
    <w:rsid w:val="007519DE"/>
    <w:rsid w:val="0075321C"/>
    <w:rsid w:val="00753D7E"/>
    <w:rsid w:val="00756040"/>
    <w:rsid w:val="0076065E"/>
    <w:rsid w:val="00760925"/>
    <w:rsid w:val="00761338"/>
    <w:rsid w:val="0076158E"/>
    <w:rsid w:val="0076190C"/>
    <w:rsid w:val="007621F9"/>
    <w:rsid w:val="007624DD"/>
    <w:rsid w:val="0076274F"/>
    <w:rsid w:val="00762BD4"/>
    <w:rsid w:val="00763607"/>
    <w:rsid w:val="0076560D"/>
    <w:rsid w:val="00765BB0"/>
    <w:rsid w:val="00765CA3"/>
    <w:rsid w:val="00765D75"/>
    <w:rsid w:val="00765E31"/>
    <w:rsid w:val="00766DBA"/>
    <w:rsid w:val="00767212"/>
    <w:rsid w:val="0076780E"/>
    <w:rsid w:val="00767875"/>
    <w:rsid w:val="00767B76"/>
    <w:rsid w:val="00767E16"/>
    <w:rsid w:val="007701C3"/>
    <w:rsid w:val="007717FF"/>
    <w:rsid w:val="00772233"/>
    <w:rsid w:val="00772305"/>
    <w:rsid w:val="007726D1"/>
    <w:rsid w:val="00774492"/>
    <w:rsid w:val="007746E4"/>
    <w:rsid w:val="00774A9F"/>
    <w:rsid w:val="007751AE"/>
    <w:rsid w:val="00776334"/>
    <w:rsid w:val="007771C3"/>
    <w:rsid w:val="00777277"/>
    <w:rsid w:val="0077756E"/>
    <w:rsid w:val="007775C8"/>
    <w:rsid w:val="00777BCA"/>
    <w:rsid w:val="00780E11"/>
    <w:rsid w:val="007816D3"/>
    <w:rsid w:val="00781715"/>
    <w:rsid w:val="007817F8"/>
    <w:rsid w:val="00782034"/>
    <w:rsid w:val="0078259F"/>
    <w:rsid w:val="00782669"/>
    <w:rsid w:val="007827CF"/>
    <w:rsid w:val="007828AE"/>
    <w:rsid w:val="0078312F"/>
    <w:rsid w:val="0078325D"/>
    <w:rsid w:val="0078360C"/>
    <w:rsid w:val="00783A7D"/>
    <w:rsid w:val="00783CB3"/>
    <w:rsid w:val="00783EDD"/>
    <w:rsid w:val="00784929"/>
    <w:rsid w:val="00784BBB"/>
    <w:rsid w:val="00784C53"/>
    <w:rsid w:val="007851A4"/>
    <w:rsid w:val="00785790"/>
    <w:rsid w:val="00786811"/>
    <w:rsid w:val="00786AEB"/>
    <w:rsid w:val="00786CFE"/>
    <w:rsid w:val="0078748A"/>
    <w:rsid w:val="00787B7E"/>
    <w:rsid w:val="00790CA3"/>
    <w:rsid w:val="007916D9"/>
    <w:rsid w:val="00791A93"/>
    <w:rsid w:val="00791AD3"/>
    <w:rsid w:val="00791CBD"/>
    <w:rsid w:val="00792BC2"/>
    <w:rsid w:val="00793B63"/>
    <w:rsid w:val="00794330"/>
    <w:rsid w:val="00794DC7"/>
    <w:rsid w:val="00795037"/>
    <w:rsid w:val="00795408"/>
    <w:rsid w:val="007954B7"/>
    <w:rsid w:val="00795BBC"/>
    <w:rsid w:val="00795F28"/>
    <w:rsid w:val="00795F61"/>
    <w:rsid w:val="007963AF"/>
    <w:rsid w:val="00796A9E"/>
    <w:rsid w:val="007972FF"/>
    <w:rsid w:val="00797687"/>
    <w:rsid w:val="007979B6"/>
    <w:rsid w:val="007A0618"/>
    <w:rsid w:val="007A12C8"/>
    <w:rsid w:val="007A1A5E"/>
    <w:rsid w:val="007A239C"/>
    <w:rsid w:val="007A2AC5"/>
    <w:rsid w:val="007A33D1"/>
    <w:rsid w:val="007A37D6"/>
    <w:rsid w:val="007A38C9"/>
    <w:rsid w:val="007A3FB8"/>
    <w:rsid w:val="007A417A"/>
    <w:rsid w:val="007A4721"/>
    <w:rsid w:val="007A5FA9"/>
    <w:rsid w:val="007A65AC"/>
    <w:rsid w:val="007A6678"/>
    <w:rsid w:val="007A76E6"/>
    <w:rsid w:val="007A7754"/>
    <w:rsid w:val="007B00B0"/>
    <w:rsid w:val="007B052A"/>
    <w:rsid w:val="007B0F1E"/>
    <w:rsid w:val="007B0FD4"/>
    <w:rsid w:val="007B1E17"/>
    <w:rsid w:val="007B219C"/>
    <w:rsid w:val="007B23EB"/>
    <w:rsid w:val="007B303D"/>
    <w:rsid w:val="007B3933"/>
    <w:rsid w:val="007B469A"/>
    <w:rsid w:val="007B6057"/>
    <w:rsid w:val="007B6438"/>
    <w:rsid w:val="007B6515"/>
    <w:rsid w:val="007B6A93"/>
    <w:rsid w:val="007B6EA6"/>
    <w:rsid w:val="007B7892"/>
    <w:rsid w:val="007B7994"/>
    <w:rsid w:val="007B7E13"/>
    <w:rsid w:val="007C013D"/>
    <w:rsid w:val="007C1929"/>
    <w:rsid w:val="007C2145"/>
    <w:rsid w:val="007C220F"/>
    <w:rsid w:val="007C2F02"/>
    <w:rsid w:val="007C35C7"/>
    <w:rsid w:val="007C36E5"/>
    <w:rsid w:val="007C36F6"/>
    <w:rsid w:val="007C3F25"/>
    <w:rsid w:val="007C44FE"/>
    <w:rsid w:val="007C49E6"/>
    <w:rsid w:val="007C54E1"/>
    <w:rsid w:val="007C6809"/>
    <w:rsid w:val="007C6BFE"/>
    <w:rsid w:val="007C6D87"/>
    <w:rsid w:val="007C773F"/>
    <w:rsid w:val="007D03F7"/>
    <w:rsid w:val="007D0ACC"/>
    <w:rsid w:val="007D0ED1"/>
    <w:rsid w:val="007D156E"/>
    <w:rsid w:val="007D16D9"/>
    <w:rsid w:val="007D18EB"/>
    <w:rsid w:val="007D22CF"/>
    <w:rsid w:val="007D277B"/>
    <w:rsid w:val="007D376F"/>
    <w:rsid w:val="007D37DF"/>
    <w:rsid w:val="007D3AFB"/>
    <w:rsid w:val="007D4A0B"/>
    <w:rsid w:val="007D54D2"/>
    <w:rsid w:val="007D599A"/>
    <w:rsid w:val="007D7C5D"/>
    <w:rsid w:val="007E05A7"/>
    <w:rsid w:val="007E10AE"/>
    <w:rsid w:val="007E1416"/>
    <w:rsid w:val="007E1768"/>
    <w:rsid w:val="007E1DEE"/>
    <w:rsid w:val="007E236F"/>
    <w:rsid w:val="007E28FD"/>
    <w:rsid w:val="007E2F06"/>
    <w:rsid w:val="007E3151"/>
    <w:rsid w:val="007E399F"/>
    <w:rsid w:val="007E4158"/>
    <w:rsid w:val="007E5142"/>
    <w:rsid w:val="007E5800"/>
    <w:rsid w:val="007E5BA7"/>
    <w:rsid w:val="007E5BF2"/>
    <w:rsid w:val="007E63BC"/>
    <w:rsid w:val="007E6543"/>
    <w:rsid w:val="007E662E"/>
    <w:rsid w:val="007E684A"/>
    <w:rsid w:val="007E7044"/>
    <w:rsid w:val="007E7C9F"/>
    <w:rsid w:val="007F071C"/>
    <w:rsid w:val="007F08CC"/>
    <w:rsid w:val="007F0DBD"/>
    <w:rsid w:val="007F1169"/>
    <w:rsid w:val="007F300C"/>
    <w:rsid w:val="007F435F"/>
    <w:rsid w:val="007F4493"/>
    <w:rsid w:val="007F4A7B"/>
    <w:rsid w:val="007F50A6"/>
    <w:rsid w:val="007F52A5"/>
    <w:rsid w:val="007F5306"/>
    <w:rsid w:val="007F64D8"/>
    <w:rsid w:val="007F6FAB"/>
    <w:rsid w:val="007F7087"/>
    <w:rsid w:val="007F719F"/>
    <w:rsid w:val="007F7F0A"/>
    <w:rsid w:val="0080052F"/>
    <w:rsid w:val="0080175A"/>
    <w:rsid w:val="00801A6E"/>
    <w:rsid w:val="008023F1"/>
    <w:rsid w:val="00802D3B"/>
    <w:rsid w:val="00802E77"/>
    <w:rsid w:val="008035A3"/>
    <w:rsid w:val="00804962"/>
    <w:rsid w:val="00804B35"/>
    <w:rsid w:val="00805127"/>
    <w:rsid w:val="0080531D"/>
    <w:rsid w:val="0080569B"/>
    <w:rsid w:val="008058F0"/>
    <w:rsid w:val="00805BB4"/>
    <w:rsid w:val="0080724A"/>
    <w:rsid w:val="0080730C"/>
    <w:rsid w:val="00807743"/>
    <w:rsid w:val="0080791F"/>
    <w:rsid w:val="00807C18"/>
    <w:rsid w:val="0081022A"/>
    <w:rsid w:val="008104C3"/>
    <w:rsid w:val="00810B18"/>
    <w:rsid w:val="00811243"/>
    <w:rsid w:val="008118C7"/>
    <w:rsid w:val="00811DE7"/>
    <w:rsid w:val="008126CA"/>
    <w:rsid w:val="008135DD"/>
    <w:rsid w:val="00813B9C"/>
    <w:rsid w:val="00813BDE"/>
    <w:rsid w:val="00813ED5"/>
    <w:rsid w:val="00814342"/>
    <w:rsid w:val="00814C23"/>
    <w:rsid w:val="00814D15"/>
    <w:rsid w:val="00815129"/>
    <w:rsid w:val="008153A7"/>
    <w:rsid w:val="00815977"/>
    <w:rsid w:val="0081653B"/>
    <w:rsid w:val="0081712F"/>
    <w:rsid w:val="0082099A"/>
    <w:rsid w:val="00820A45"/>
    <w:rsid w:val="00820D00"/>
    <w:rsid w:val="008211A4"/>
    <w:rsid w:val="00821F01"/>
    <w:rsid w:val="00822A4D"/>
    <w:rsid w:val="00822B72"/>
    <w:rsid w:val="0082311B"/>
    <w:rsid w:val="00823198"/>
    <w:rsid w:val="008234A6"/>
    <w:rsid w:val="00823FEB"/>
    <w:rsid w:val="00824157"/>
    <w:rsid w:val="00824375"/>
    <w:rsid w:val="00824863"/>
    <w:rsid w:val="00825F9B"/>
    <w:rsid w:val="008261D0"/>
    <w:rsid w:val="00826929"/>
    <w:rsid w:val="00826C60"/>
    <w:rsid w:val="00826F90"/>
    <w:rsid w:val="0082759C"/>
    <w:rsid w:val="00830364"/>
    <w:rsid w:val="008306A2"/>
    <w:rsid w:val="0083093B"/>
    <w:rsid w:val="008310E0"/>
    <w:rsid w:val="0083115B"/>
    <w:rsid w:val="00831662"/>
    <w:rsid w:val="00832349"/>
    <w:rsid w:val="008324D8"/>
    <w:rsid w:val="00832A92"/>
    <w:rsid w:val="00832F9B"/>
    <w:rsid w:val="00833174"/>
    <w:rsid w:val="00833420"/>
    <w:rsid w:val="0083342D"/>
    <w:rsid w:val="0083361B"/>
    <w:rsid w:val="00833677"/>
    <w:rsid w:val="00833FF3"/>
    <w:rsid w:val="00834B53"/>
    <w:rsid w:val="00835206"/>
    <w:rsid w:val="0083521A"/>
    <w:rsid w:val="00835249"/>
    <w:rsid w:val="00835A3E"/>
    <w:rsid w:val="0083639B"/>
    <w:rsid w:val="00836CBF"/>
    <w:rsid w:val="00841318"/>
    <w:rsid w:val="00841493"/>
    <w:rsid w:val="00841C0C"/>
    <w:rsid w:val="00841E2E"/>
    <w:rsid w:val="00842224"/>
    <w:rsid w:val="00842D6E"/>
    <w:rsid w:val="00843038"/>
    <w:rsid w:val="0084341F"/>
    <w:rsid w:val="0084345D"/>
    <w:rsid w:val="008437BB"/>
    <w:rsid w:val="00843958"/>
    <w:rsid w:val="00844555"/>
    <w:rsid w:val="0084455E"/>
    <w:rsid w:val="00844583"/>
    <w:rsid w:val="00845005"/>
    <w:rsid w:val="008459BD"/>
    <w:rsid w:val="0084658D"/>
    <w:rsid w:val="00847539"/>
    <w:rsid w:val="0084797E"/>
    <w:rsid w:val="00847C80"/>
    <w:rsid w:val="008503B2"/>
    <w:rsid w:val="0085062A"/>
    <w:rsid w:val="00850B7F"/>
    <w:rsid w:val="00851716"/>
    <w:rsid w:val="008518AE"/>
    <w:rsid w:val="008524DA"/>
    <w:rsid w:val="00852681"/>
    <w:rsid w:val="00852E86"/>
    <w:rsid w:val="00853207"/>
    <w:rsid w:val="00853868"/>
    <w:rsid w:val="008538D1"/>
    <w:rsid w:val="00853BF4"/>
    <w:rsid w:val="00854304"/>
    <w:rsid w:val="00854334"/>
    <w:rsid w:val="008544FF"/>
    <w:rsid w:val="00854E30"/>
    <w:rsid w:val="00855428"/>
    <w:rsid w:val="008561D0"/>
    <w:rsid w:val="008564B5"/>
    <w:rsid w:val="00856873"/>
    <w:rsid w:val="008568D8"/>
    <w:rsid w:val="00856A91"/>
    <w:rsid w:val="00856AB9"/>
    <w:rsid w:val="008576A0"/>
    <w:rsid w:val="008577DA"/>
    <w:rsid w:val="0086029A"/>
    <w:rsid w:val="008602CB"/>
    <w:rsid w:val="0086058F"/>
    <w:rsid w:val="00861046"/>
    <w:rsid w:val="008615C5"/>
    <w:rsid w:val="00861842"/>
    <w:rsid w:val="008620A3"/>
    <w:rsid w:val="00862342"/>
    <w:rsid w:val="00862A50"/>
    <w:rsid w:val="00862FAE"/>
    <w:rsid w:val="00863233"/>
    <w:rsid w:val="00863634"/>
    <w:rsid w:val="00863A63"/>
    <w:rsid w:val="00863DE2"/>
    <w:rsid w:val="00863E20"/>
    <w:rsid w:val="00863F8D"/>
    <w:rsid w:val="00866669"/>
    <w:rsid w:val="008675C0"/>
    <w:rsid w:val="008678F8"/>
    <w:rsid w:val="00870690"/>
    <w:rsid w:val="008708E9"/>
    <w:rsid w:val="008712F4"/>
    <w:rsid w:val="00871525"/>
    <w:rsid w:val="00872B2D"/>
    <w:rsid w:val="00872F00"/>
    <w:rsid w:val="008739A2"/>
    <w:rsid w:val="008740E7"/>
    <w:rsid w:val="00874813"/>
    <w:rsid w:val="00874DF6"/>
    <w:rsid w:val="00874E97"/>
    <w:rsid w:val="00874E9F"/>
    <w:rsid w:val="00874EBA"/>
    <w:rsid w:val="00874EC8"/>
    <w:rsid w:val="008761DA"/>
    <w:rsid w:val="0087643A"/>
    <w:rsid w:val="008772B1"/>
    <w:rsid w:val="00877671"/>
    <w:rsid w:val="008776B0"/>
    <w:rsid w:val="00880060"/>
    <w:rsid w:val="00880416"/>
    <w:rsid w:val="00880705"/>
    <w:rsid w:val="00880776"/>
    <w:rsid w:val="00880FBB"/>
    <w:rsid w:val="00881A74"/>
    <w:rsid w:val="008820AD"/>
    <w:rsid w:val="00882159"/>
    <w:rsid w:val="008822D2"/>
    <w:rsid w:val="00883195"/>
    <w:rsid w:val="0088353A"/>
    <w:rsid w:val="0088360F"/>
    <w:rsid w:val="00883BF0"/>
    <w:rsid w:val="00885296"/>
    <w:rsid w:val="0088583E"/>
    <w:rsid w:val="00885DCF"/>
    <w:rsid w:val="00886374"/>
    <w:rsid w:val="00886CD3"/>
    <w:rsid w:val="008871A2"/>
    <w:rsid w:val="008876D4"/>
    <w:rsid w:val="00887825"/>
    <w:rsid w:val="00890FD9"/>
    <w:rsid w:val="008910AB"/>
    <w:rsid w:val="00891458"/>
    <w:rsid w:val="008925AC"/>
    <w:rsid w:val="0089266C"/>
    <w:rsid w:val="00892E47"/>
    <w:rsid w:val="00893098"/>
    <w:rsid w:val="00893303"/>
    <w:rsid w:val="0089336E"/>
    <w:rsid w:val="00893B99"/>
    <w:rsid w:val="00894CF9"/>
    <w:rsid w:val="00895390"/>
    <w:rsid w:val="0089617A"/>
    <w:rsid w:val="0089656C"/>
    <w:rsid w:val="00897347"/>
    <w:rsid w:val="008A0526"/>
    <w:rsid w:val="008A07F3"/>
    <w:rsid w:val="008A0F91"/>
    <w:rsid w:val="008A29DC"/>
    <w:rsid w:val="008A2EA0"/>
    <w:rsid w:val="008A425E"/>
    <w:rsid w:val="008A4843"/>
    <w:rsid w:val="008A4C6A"/>
    <w:rsid w:val="008A4D9A"/>
    <w:rsid w:val="008A5837"/>
    <w:rsid w:val="008A5A00"/>
    <w:rsid w:val="008A5D7E"/>
    <w:rsid w:val="008A5DCC"/>
    <w:rsid w:val="008A5E1B"/>
    <w:rsid w:val="008A6E6B"/>
    <w:rsid w:val="008A6EA3"/>
    <w:rsid w:val="008A7259"/>
    <w:rsid w:val="008A726A"/>
    <w:rsid w:val="008A7391"/>
    <w:rsid w:val="008A751E"/>
    <w:rsid w:val="008A76DB"/>
    <w:rsid w:val="008A7B5F"/>
    <w:rsid w:val="008B152B"/>
    <w:rsid w:val="008B1833"/>
    <w:rsid w:val="008B1ADF"/>
    <w:rsid w:val="008B20A6"/>
    <w:rsid w:val="008B20E3"/>
    <w:rsid w:val="008B3138"/>
    <w:rsid w:val="008B31DB"/>
    <w:rsid w:val="008B3474"/>
    <w:rsid w:val="008B359D"/>
    <w:rsid w:val="008B5323"/>
    <w:rsid w:val="008B588F"/>
    <w:rsid w:val="008B6904"/>
    <w:rsid w:val="008B69D3"/>
    <w:rsid w:val="008B6AF0"/>
    <w:rsid w:val="008B703D"/>
    <w:rsid w:val="008B72EF"/>
    <w:rsid w:val="008C0555"/>
    <w:rsid w:val="008C0AEB"/>
    <w:rsid w:val="008C0BA3"/>
    <w:rsid w:val="008C0F85"/>
    <w:rsid w:val="008C13DB"/>
    <w:rsid w:val="008C156E"/>
    <w:rsid w:val="008C2845"/>
    <w:rsid w:val="008C28B0"/>
    <w:rsid w:val="008C2D6E"/>
    <w:rsid w:val="008C2DF4"/>
    <w:rsid w:val="008C313A"/>
    <w:rsid w:val="008C35A5"/>
    <w:rsid w:val="008C377C"/>
    <w:rsid w:val="008C44E6"/>
    <w:rsid w:val="008C55EE"/>
    <w:rsid w:val="008C6859"/>
    <w:rsid w:val="008C6A3D"/>
    <w:rsid w:val="008C6D68"/>
    <w:rsid w:val="008D0086"/>
    <w:rsid w:val="008D022C"/>
    <w:rsid w:val="008D0537"/>
    <w:rsid w:val="008D0CB8"/>
    <w:rsid w:val="008D0D34"/>
    <w:rsid w:val="008D122F"/>
    <w:rsid w:val="008D1DB5"/>
    <w:rsid w:val="008D3094"/>
    <w:rsid w:val="008D33D6"/>
    <w:rsid w:val="008D47DE"/>
    <w:rsid w:val="008D4D58"/>
    <w:rsid w:val="008D50D6"/>
    <w:rsid w:val="008D54E7"/>
    <w:rsid w:val="008D668B"/>
    <w:rsid w:val="008D6DA7"/>
    <w:rsid w:val="008D716B"/>
    <w:rsid w:val="008D7190"/>
    <w:rsid w:val="008E00E2"/>
    <w:rsid w:val="008E0874"/>
    <w:rsid w:val="008E15CC"/>
    <w:rsid w:val="008E28DB"/>
    <w:rsid w:val="008E2DBA"/>
    <w:rsid w:val="008E40B3"/>
    <w:rsid w:val="008E4E1F"/>
    <w:rsid w:val="008E51D2"/>
    <w:rsid w:val="008E59B0"/>
    <w:rsid w:val="008E5BAC"/>
    <w:rsid w:val="008E5C8E"/>
    <w:rsid w:val="008E5EE8"/>
    <w:rsid w:val="008E5EF7"/>
    <w:rsid w:val="008E6D01"/>
    <w:rsid w:val="008E79EF"/>
    <w:rsid w:val="008E7D89"/>
    <w:rsid w:val="008F08C3"/>
    <w:rsid w:val="008F1070"/>
    <w:rsid w:val="008F1999"/>
    <w:rsid w:val="008F1C80"/>
    <w:rsid w:val="008F1FFD"/>
    <w:rsid w:val="008F210E"/>
    <w:rsid w:val="008F2149"/>
    <w:rsid w:val="008F2784"/>
    <w:rsid w:val="008F2FBB"/>
    <w:rsid w:val="008F301B"/>
    <w:rsid w:val="008F3142"/>
    <w:rsid w:val="008F33D6"/>
    <w:rsid w:val="008F358F"/>
    <w:rsid w:val="008F38A2"/>
    <w:rsid w:val="008F3AD1"/>
    <w:rsid w:val="008F3C4D"/>
    <w:rsid w:val="008F3EFB"/>
    <w:rsid w:val="008F4201"/>
    <w:rsid w:val="008F5917"/>
    <w:rsid w:val="008F61B9"/>
    <w:rsid w:val="008F61E5"/>
    <w:rsid w:val="008F639C"/>
    <w:rsid w:val="008F7091"/>
    <w:rsid w:val="008F729E"/>
    <w:rsid w:val="008F7A25"/>
    <w:rsid w:val="008F7BE8"/>
    <w:rsid w:val="008F7E76"/>
    <w:rsid w:val="00900882"/>
    <w:rsid w:val="00901764"/>
    <w:rsid w:val="00901F99"/>
    <w:rsid w:val="00902903"/>
    <w:rsid w:val="00903232"/>
    <w:rsid w:val="00903DF2"/>
    <w:rsid w:val="0090489A"/>
    <w:rsid w:val="00904FB1"/>
    <w:rsid w:val="0090554A"/>
    <w:rsid w:val="009055BE"/>
    <w:rsid w:val="00905A11"/>
    <w:rsid w:val="00905B69"/>
    <w:rsid w:val="00905F3E"/>
    <w:rsid w:val="0090777F"/>
    <w:rsid w:val="009121A3"/>
    <w:rsid w:val="00912289"/>
    <w:rsid w:val="00912369"/>
    <w:rsid w:val="00912954"/>
    <w:rsid w:val="00912DC1"/>
    <w:rsid w:val="00912FB2"/>
    <w:rsid w:val="00913146"/>
    <w:rsid w:val="00913771"/>
    <w:rsid w:val="00913D9E"/>
    <w:rsid w:val="009149EF"/>
    <w:rsid w:val="009153C9"/>
    <w:rsid w:val="00915709"/>
    <w:rsid w:val="0091576A"/>
    <w:rsid w:val="00915804"/>
    <w:rsid w:val="00915849"/>
    <w:rsid w:val="00916278"/>
    <w:rsid w:val="0091642B"/>
    <w:rsid w:val="009164A7"/>
    <w:rsid w:val="0091799C"/>
    <w:rsid w:val="00917A63"/>
    <w:rsid w:val="00917B96"/>
    <w:rsid w:val="00917DFD"/>
    <w:rsid w:val="009201E6"/>
    <w:rsid w:val="00921018"/>
    <w:rsid w:val="00921CA4"/>
    <w:rsid w:val="00922060"/>
    <w:rsid w:val="009222A8"/>
    <w:rsid w:val="00922B5E"/>
    <w:rsid w:val="009241AB"/>
    <w:rsid w:val="0092506B"/>
    <w:rsid w:val="009255A7"/>
    <w:rsid w:val="00925977"/>
    <w:rsid w:val="00926409"/>
    <w:rsid w:val="00926803"/>
    <w:rsid w:val="009269FB"/>
    <w:rsid w:val="009276A1"/>
    <w:rsid w:val="009276D0"/>
    <w:rsid w:val="00927A0E"/>
    <w:rsid w:val="00927A40"/>
    <w:rsid w:val="00927D5A"/>
    <w:rsid w:val="00930473"/>
    <w:rsid w:val="00930AE7"/>
    <w:rsid w:val="0093121F"/>
    <w:rsid w:val="00932701"/>
    <w:rsid w:val="00932890"/>
    <w:rsid w:val="00932A49"/>
    <w:rsid w:val="00932A80"/>
    <w:rsid w:val="00932EAB"/>
    <w:rsid w:val="00933531"/>
    <w:rsid w:val="00933F58"/>
    <w:rsid w:val="00934789"/>
    <w:rsid w:val="009348B2"/>
    <w:rsid w:val="00934E9D"/>
    <w:rsid w:val="00934EB0"/>
    <w:rsid w:val="00934FA4"/>
    <w:rsid w:val="00935310"/>
    <w:rsid w:val="00935494"/>
    <w:rsid w:val="009358A0"/>
    <w:rsid w:val="009363CC"/>
    <w:rsid w:val="00936932"/>
    <w:rsid w:val="00936BC0"/>
    <w:rsid w:val="00936EF6"/>
    <w:rsid w:val="009374CC"/>
    <w:rsid w:val="00940A93"/>
    <w:rsid w:val="00941B4C"/>
    <w:rsid w:val="00941CB0"/>
    <w:rsid w:val="00941FD7"/>
    <w:rsid w:val="00942819"/>
    <w:rsid w:val="0094301B"/>
    <w:rsid w:val="009433FF"/>
    <w:rsid w:val="009434F8"/>
    <w:rsid w:val="00943660"/>
    <w:rsid w:val="009438E5"/>
    <w:rsid w:val="00944298"/>
    <w:rsid w:val="0094441A"/>
    <w:rsid w:val="0094565C"/>
    <w:rsid w:val="009465E7"/>
    <w:rsid w:val="00946BDB"/>
    <w:rsid w:val="00946D4D"/>
    <w:rsid w:val="00947854"/>
    <w:rsid w:val="00947C1E"/>
    <w:rsid w:val="00947D19"/>
    <w:rsid w:val="00947DCF"/>
    <w:rsid w:val="0095040A"/>
    <w:rsid w:val="00950711"/>
    <w:rsid w:val="0095083C"/>
    <w:rsid w:val="00950B3B"/>
    <w:rsid w:val="00950B69"/>
    <w:rsid w:val="00951116"/>
    <w:rsid w:val="009513F3"/>
    <w:rsid w:val="00951BF3"/>
    <w:rsid w:val="0095277E"/>
    <w:rsid w:val="00952843"/>
    <w:rsid w:val="00952A15"/>
    <w:rsid w:val="00952F21"/>
    <w:rsid w:val="009530B8"/>
    <w:rsid w:val="009530EE"/>
    <w:rsid w:val="009538B6"/>
    <w:rsid w:val="00955B95"/>
    <w:rsid w:val="00956190"/>
    <w:rsid w:val="00956F66"/>
    <w:rsid w:val="00957195"/>
    <w:rsid w:val="0096070B"/>
    <w:rsid w:val="00960753"/>
    <w:rsid w:val="00960815"/>
    <w:rsid w:val="00960C4F"/>
    <w:rsid w:val="0096100E"/>
    <w:rsid w:val="00961199"/>
    <w:rsid w:val="0096120F"/>
    <w:rsid w:val="009615F8"/>
    <w:rsid w:val="009617E9"/>
    <w:rsid w:val="00961C08"/>
    <w:rsid w:val="009626EC"/>
    <w:rsid w:val="009640C3"/>
    <w:rsid w:val="00964140"/>
    <w:rsid w:val="00964581"/>
    <w:rsid w:val="009646DD"/>
    <w:rsid w:val="00964906"/>
    <w:rsid w:val="00964976"/>
    <w:rsid w:val="00964D54"/>
    <w:rsid w:val="00964D60"/>
    <w:rsid w:val="00964E60"/>
    <w:rsid w:val="0096551A"/>
    <w:rsid w:val="00965E85"/>
    <w:rsid w:val="009668D1"/>
    <w:rsid w:val="009672F3"/>
    <w:rsid w:val="00967470"/>
    <w:rsid w:val="00967486"/>
    <w:rsid w:val="00967A00"/>
    <w:rsid w:val="00967BA6"/>
    <w:rsid w:val="009705B6"/>
    <w:rsid w:val="00970C7E"/>
    <w:rsid w:val="009712DD"/>
    <w:rsid w:val="009713DF"/>
    <w:rsid w:val="009718B6"/>
    <w:rsid w:val="009728A4"/>
    <w:rsid w:val="00973BDC"/>
    <w:rsid w:val="00973F24"/>
    <w:rsid w:val="00974033"/>
    <w:rsid w:val="00974EF1"/>
    <w:rsid w:val="009758CA"/>
    <w:rsid w:val="00975BA1"/>
    <w:rsid w:val="0097606A"/>
    <w:rsid w:val="00976F01"/>
    <w:rsid w:val="00977056"/>
    <w:rsid w:val="0097733B"/>
    <w:rsid w:val="00977445"/>
    <w:rsid w:val="00977ACF"/>
    <w:rsid w:val="009811AF"/>
    <w:rsid w:val="0098146A"/>
    <w:rsid w:val="0098163E"/>
    <w:rsid w:val="009816D5"/>
    <w:rsid w:val="009818ED"/>
    <w:rsid w:val="009827B6"/>
    <w:rsid w:val="00982D91"/>
    <w:rsid w:val="009835FD"/>
    <w:rsid w:val="00984303"/>
    <w:rsid w:val="00984451"/>
    <w:rsid w:val="00985464"/>
    <w:rsid w:val="009867E1"/>
    <w:rsid w:val="00986D42"/>
    <w:rsid w:val="00986E21"/>
    <w:rsid w:val="009870D4"/>
    <w:rsid w:val="009906E5"/>
    <w:rsid w:val="00990BA7"/>
    <w:rsid w:val="00990FB9"/>
    <w:rsid w:val="00991569"/>
    <w:rsid w:val="00991B88"/>
    <w:rsid w:val="009928F2"/>
    <w:rsid w:val="00992DB2"/>
    <w:rsid w:val="00993140"/>
    <w:rsid w:val="00993A58"/>
    <w:rsid w:val="009943A2"/>
    <w:rsid w:val="00994F30"/>
    <w:rsid w:val="0099551D"/>
    <w:rsid w:val="0099596C"/>
    <w:rsid w:val="00995A0D"/>
    <w:rsid w:val="0099631F"/>
    <w:rsid w:val="00996C7A"/>
    <w:rsid w:val="00997C72"/>
    <w:rsid w:val="009A00DA"/>
    <w:rsid w:val="009A06C2"/>
    <w:rsid w:val="009A10FF"/>
    <w:rsid w:val="009A2CAF"/>
    <w:rsid w:val="009A35E8"/>
    <w:rsid w:val="009A36E9"/>
    <w:rsid w:val="009A4416"/>
    <w:rsid w:val="009A45B2"/>
    <w:rsid w:val="009A4AAF"/>
    <w:rsid w:val="009A53A5"/>
    <w:rsid w:val="009A5B52"/>
    <w:rsid w:val="009A5BA9"/>
    <w:rsid w:val="009A6639"/>
    <w:rsid w:val="009A6B59"/>
    <w:rsid w:val="009A6DE0"/>
    <w:rsid w:val="009A769D"/>
    <w:rsid w:val="009B1E6E"/>
    <w:rsid w:val="009B2628"/>
    <w:rsid w:val="009B2738"/>
    <w:rsid w:val="009B2AC5"/>
    <w:rsid w:val="009B2CB0"/>
    <w:rsid w:val="009B364C"/>
    <w:rsid w:val="009B3BE5"/>
    <w:rsid w:val="009B76B9"/>
    <w:rsid w:val="009C025A"/>
    <w:rsid w:val="009C0AFD"/>
    <w:rsid w:val="009C27D0"/>
    <w:rsid w:val="009C2B4E"/>
    <w:rsid w:val="009C30A0"/>
    <w:rsid w:val="009C322C"/>
    <w:rsid w:val="009C3538"/>
    <w:rsid w:val="009C3559"/>
    <w:rsid w:val="009C3CE8"/>
    <w:rsid w:val="009C439C"/>
    <w:rsid w:val="009C48D6"/>
    <w:rsid w:val="009C4C24"/>
    <w:rsid w:val="009C5447"/>
    <w:rsid w:val="009C5DAE"/>
    <w:rsid w:val="009C62D4"/>
    <w:rsid w:val="009C6532"/>
    <w:rsid w:val="009C6EB2"/>
    <w:rsid w:val="009D116C"/>
    <w:rsid w:val="009D3282"/>
    <w:rsid w:val="009D37D1"/>
    <w:rsid w:val="009D3E22"/>
    <w:rsid w:val="009D4137"/>
    <w:rsid w:val="009D4D98"/>
    <w:rsid w:val="009D4DB9"/>
    <w:rsid w:val="009D6381"/>
    <w:rsid w:val="009D6836"/>
    <w:rsid w:val="009D68D2"/>
    <w:rsid w:val="009D74F0"/>
    <w:rsid w:val="009E040F"/>
    <w:rsid w:val="009E0AA1"/>
    <w:rsid w:val="009E0C90"/>
    <w:rsid w:val="009E13D3"/>
    <w:rsid w:val="009E1444"/>
    <w:rsid w:val="009E1728"/>
    <w:rsid w:val="009E27C2"/>
    <w:rsid w:val="009E292A"/>
    <w:rsid w:val="009E2BBF"/>
    <w:rsid w:val="009E2EA2"/>
    <w:rsid w:val="009E37C1"/>
    <w:rsid w:val="009E3EBD"/>
    <w:rsid w:val="009E5337"/>
    <w:rsid w:val="009E5A8A"/>
    <w:rsid w:val="009E5E66"/>
    <w:rsid w:val="009E5F80"/>
    <w:rsid w:val="009E61DE"/>
    <w:rsid w:val="009E687B"/>
    <w:rsid w:val="009E6BC8"/>
    <w:rsid w:val="009E7857"/>
    <w:rsid w:val="009E7E5D"/>
    <w:rsid w:val="009F026E"/>
    <w:rsid w:val="009F1C77"/>
    <w:rsid w:val="009F2665"/>
    <w:rsid w:val="009F2DDE"/>
    <w:rsid w:val="009F3942"/>
    <w:rsid w:val="009F4264"/>
    <w:rsid w:val="009F5252"/>
    <w:rsid w:val="009F52BF"/>
    <w:rsid w:val="009F54D0"/>
    <w:rsid w:val="009F57F5"/>
    <w:rsid w:val="009F65D7"/>
    <w:rsid w:val="009F699B"/>
    <w:rsid w:val="009F78FD"/>
    <w:rsid w:val="009F7CA0"/>
    <w:rsid w:val="009F7CB2"/>
    <w:rsid w:val="00A00084"/>
    <w:rsid w:val="00A00B87"/>
    <w:rsid w:val="00A010AD"/>
    <w:rsid w:val="00A01167"/>
    <w:rsid w:val="00A0136F"/>
    <w:rsid w:val="00A013CD"/>
    <w:rsid w:val="00A01627"/>
    <w:rsid w:val="00A0191E"/>
    <w:rsid w:val="00A0222F"/>
    <w:rsid w:val="00A0257B"/>
    <w:rsid w:val="00A02B16"/>
    <w:rsid w:val="00A03A21"/>
    <w:rsid w:val="00A0465A"/>
    <w:rsid w:val="00A046C0"/>
    <w:rsid w:val="00A04C5F"/>
    <w:rsid w:val="00A04E16"/>
    <w:rsid w:val="00A04E71"/>
    <w:rsid w:val="00A0519D"/>
    <w:rsid w:val="00A059B2"/>
    <w:rsid w:val="00A06DF7"/>
    <w:rsid w:val="00A07032"/>
    <w:rsid w:val="00A07E5B"/>
    <w:rsid w:val="00A105AC"/>
    <w:rsid w:val="00A115BB"/>
    <w:rsid w:val="00A13363"/>
    <w:rsid w:val="00A13A1A"/>
    <w:rsid w:val="00A13BA2"/>
    <w:rsid w:val="00A144ED"/>
    <w:rsid w:val="00A15518"/>
    <w:rsid w:val="00A1563F"/>
    <w:rsid w:val="00A160A9"/>
    <w:rsid w:val="00A16B32"/>
    <w:rsid w:val="00A201E6"/>
    <w:rsid w:val="00A203D8"/>
    <w:rsid w:val="00A207DF"/>
    <w:rsid w:val="00A20E73"/>
    <w:rsid w:val="00A2116C"/>
    <w:rsid w:val="00A21179"/>
    <w:rsid w:val="00A21DD0"/>
    <w:rsid w:val="00A2232D"/>
    <w:rsid w:val="00A224D4"/>
    <w:rsid w:val="00A22B9A"/>
    <w:rsid w:val="00A2340C"/>
    <w:rsid w:val="00A2413B"/>
    <w:rsid w:val="00A24D16"/>
    <w:rsid w:val="00A24FFA"/>
    <w:rsid w:val="00A251FD"/>
    <w:rsid w:val="00A25238"/>
    <w:rsid w:val="00A2545E"/>
    <w:rsid w:val="00A2567A"/>
    <w:rsid w:val="00A25A5C"/>
    <w:rsid w:val="00A25B76"/>
    <w:rsid w:val="00A25C66"/>
    <w:rsid w:val="00A25DCD"/>
    <w:rsid w:val="00A260D0"/>
    <w:rsid w:val="00A26379"/>
    <w:rsid w:val="00A26F77"/>
    <w:rsid w:val="00A27048"/>
    <w:rsid w:val="00A27285"/>
    <w:rsid w:val="00A3079B"/>
    <w:rsid w:val="00A3136C"/>
    <w:rsid w:val="00A32513"/>
    <w:rsid w:val="00A329BE"/>
    <w:rsid w:val="00A332F7"/>
    <w:rsid w:val="00A3367A"/>
    <w:rsid w:val="00A3437E"/>
    <w:rsid w:val="00A34586"/>
    <w:rsid w:val="00A3599F"/>
    <w:rsid w:val="00A359F5"/>
    <w:rsid w:val="00A362C9"/>
    <w:rsid w:val="00A365C7"/>
    <w:rsid w:val="00A36BDB"/>
    <w:rsid w:val="00A3705E"/>
    <w:rsid w:val="00A37978"/>
    <w:rsid w:val="00A40704"/>
    <w:rsid w:val="00A4112E"/>
    <w:rsid w:val="00A41E80"/>
    <w:rsid w:val="00A426D9"/>
    <w:rsid w:val="00A426E6"/>
    <w:rsid w:val="00A42D8C"/>
    <w:rsid w:val="00A435CB"/>
    <w:rsid w:val="00A4441D"/>
    <w:rsid w:val="00A4574C"/>
    <w:rsid w:val="00A4606E"/>
    <w:rsid w:val="00A4645A"/>
    <w:rsid w:val="00A464A9"/>
    <w:rsid w:val="00A4769D"/>
    <w:rsid w:val="00A47F92"/>
    <w:rsid w:val="00A50163"/>
    <w:rsid w:val="00A504A6"/>
    <w:rsid w:val="00A504AF"/>
    <w:rsid w:val="00A50878"/>
    <w:rsid w:val="00A512C2"/>
    <w:rsid w:val="00A51450"/>
    <w:rsid w:val="00A51552"/>
    <w:rsid w:val="00A53534"/>
    <w:rsid w:val="00A535DE"/>
    <w:rsid w:val="00A53F70"/>
    <w:rsid w:val="00A55512"/>
    <w:rsid w:val="00A55D51"/>
    <w:rsid w:val="00A55E98"/>
    <w:rsid w:val="00A56199"/>
    <w:rsid w:val="00A5650D"/>
    <w:rsid w:val="00A56900"/>
    <w:rsid w:val="00A56F40"/>
    <w:rsid w:val="00A5746E"/>
    <w:rsid w:val="00A578EF"/>
    <w:rsid w:val="00A608BE"/>
    <w:rsid w:val="00A60E75"/>
    <w:rsid w:val="00A63273"/>
    <w:rsid w:val="00A63321"/>
    <w:rsid w:val="00A63753"/>
    <w:rsid w:val="00A64ABB"/>
    <w:rsid w:val="00A655FC"/>
    <w:rsid w:val="00A66672"/>
    <w:rsid w:val="00A667BA"/>
    <w:rsid w:val="00A66B84"/>
    <w:rsid w:val="00A670BE"/>
    <w:rsid w:val="00A67123"/>
    <w:rsid w:val="00A709FA"/>
    <w:rsid w:val="00A70CB5"/>
    <w:rsid w:val="00A70EFE"/>
    <w:rsid w:val="00A71604"/>
    <w:rsid w:val="00A71A0C"/>
    <w:rsid w:val="00A72314"/>
    <w:rsid w:val="00A734F7"/>
    <w:rsid w:val="00A73BF6"/>
    <w:rsid w:val="00A7472A"/>
    <w:rsid w:val="00A74C1A"/>
    <w:rsid w:val="00A75DAD"/>
    <w:rsid w:val="00A75DCC"/>
    <w:rsid w:val="00A75DCF"/>
    <w:rsid w:val="00A76440"/>
    <w:rsid w:val="00A768C0"/>
    <w:rsid w:val="00A76B76"/>
    <w:rsid w:val="00A76FF6"/>
    <w:rsid w:val="00A77BCD"/>
    <w:rsid w:val="00A77CD8"/>
    <w:rsid w:val="00A77F51"/>
    <w:rsid w:val="00A8072C"/>
    <w:rsid w:val="00A80B65"/>
    <w:rsid w:val="00A80B92"/>
    <w:rsid w:val="00A80EF5"/>
    <w:rsid w:val="00A81B0E"/>
    <w:rsid w:val="00A81F25"/>
    <w:rsid w:val="00A82007"/>
    <w:rsid w:val="00A822C8"/>
    <w:rsid w:val="00A823B1"/>
    <w:rsid w:val="00A82FFD"/>
    <w:rsid w:val="00A8312D"/>
    <w:rsid w:val="00A85221"/>
    <w:rsid w:val="00A85DE6"/>
    <w:rsid w:val="00A861D6"/>
    <w:rsid w:val="00A86444"/>
    <w:rsid w:val="00A8774E"/>
    <w:rsid w:val="00A87B61"/>
    <w:rsid w:val="00A900BF"/>
    <w:rsid w:val="00A90692"/>
    <w:rsid w:val="00A9084A"/>
    <w:rsid w:val="00A90984"/>
    <w:rsid w:val="00A91030"/>
    <w:rsid w:val="00A91036"/>
    <w:rsid w:val="00A91128"/>
    <w:rsid w:val="00A930CD"/>
    <w:rsid w:val="00A94CD7"/>
    <w:rsid w:val="00A94D0B"/>
    <w:rsid w:val="00A95245"/>
    <w:rsid w:val="00A9532A"/>
    <w:rsid w:val="00A9537B"/>
    <w:rsid w:val="00A95FF9"/>
    <w:rsid w:val="00A962CB"/>
    <w:rsid w:val="00A969E4"/>
    <w:rsid w:val="00A97B98"/>
    <w:rsid w:val="00A97C13"/>
    <w:rsid w:val="00A97CE6"/>
    <w:rsid w:val="00A97F1D"/>
    <w:rsid w:val="00AA16DD"/>
    <w:rsid w:val="00AA221B"/>
    <w:rsid w:val="00AA25F2"/>
    <w:rsid w:val="00AA29C5"/>
    <w:rsid w:val="00AA2DFB"/>
    <w:rsid w:val="00AA3601"/>
    <w:rsid w:val="00AA3A3D"/>
    <w:rsid w:val="00AA5659"/>
    <w:rsid w:val="00AA737F"/>
    <w:rsid w:val="00AA78A3"/>
    <w:rsid w:val="00AA7BD8"/>
    <w:rsid w:val="00AB0A95"/>
    <w:rsid w:val="00AB102F"/>
    <w:rsid w:val="00AB1949"/>
    <w:rsid w:val="00AB1C75"/>
    <w:rsid w:val="00AB2638"/>
    <w:rsid w:val="00AB32A1"/>
    <w:rsid w:val="00AB3668"/>
    <w:rsid w:val="00AB37BC"/>
    <w:rsid w:val="00AB3D16"/>
    <w:rsid w:val="00AB4739"/>
    <w:rsid w:val="00AB4EE9"/>
    <w:rsid w:val="00AB4F3B"/>
    <w:rsid w:val="00AB511A"/>
    <w:rsid w:val="00AB5181"/>
    <w:rsid w:val="00AB610E"/>
    <w:rsid w:val="00AB7733"/>
    <w:rsid w:val="00AB7880"/>
    <w:rsid w:val="00AC00C2"/>
    <w:rsid w:val="00AC0191"/>
    <w:rsid w:val="00AC0759"/>
    <w:rsid w:val="00AC1520"/>
    <w:rsid w:val="00AC183D"/>
    <w:rsid w:val="00AC1BC0"/>
    <w:rsid w:val="00AC2552"/>
    <w:rsid w:val="00AC273A"/>
    <w:rsid w:val="00AC37AB"/>
    <w:rsid w:val="00AC5749"/>
    <w:rsid w:val="00AC63F1"/>
    <w:rsid w:val="00AC71CE"/>
    <w:rsid w:val="00AC7547"/>
    <w:rsid w:val="00AC78A7"/>
    <w:rsid w:val="00AD0636"/>
    <w:rsid w:val="00AD0DAD"/>
    <w:rsid w:val="00AD0E26"/>
    <w:rsid w:val="00AD1F69"/>
    <w:rsid w:val="00AD2115"/>
    <w:rsid w:val="00AD2249"/>
    <w:rsid w:val="00AD24C2"/>
    <w:rsid w:val="00AD28D6"/>
    <w:rsid w:val="00AD2C98"/>
    <w:rsid w:val="00AD4DA0"/>
    <w:rsid w:val="00AD4E90"/>
    <w:rsid w:val="00AD504D"/>
    <w:rsid w:val="00AD5439"/>
    <w:rsid w:val="00AD5605"/>
    <w:rsid w:val="00AD59D5"/>
    <w:rsid w:val="00AD5EF0"/>
    <w:rsid w:val="00AD63C3"/>
    <w:rsid w:val="00AD63ED"/>
    <w:rsid w:val="00AD773A"/>
    <w:rsid w:val="00AD7778"/>
    <w:rsid w:val="00AE0C4E"/>
    <w:rsid w:val="00AE0DCF"/>
    <w:rsid w:val="00AE0F0F"/>
    <w:rsid w:val="00AE1A2F"/>
    <w:rsid w:val="00AE2655"/>
    <w:rsid w:val="00AE2939"/>
    <w:rsid w:val="00AE2961"/>
    <w:rsid w:val="00AE2A2D"/>
    <w:rsid w:val="00AE2D9D"/>
    <w:rsid w:val="00AE31F0"/>
    <w:rsid w:val="00AE37D1"/>
    <w:rsid w:val="00AE39DB"/>
    <w:rsid w:val="00AE4787"/>
    <w:rsid w:val="00AE4A85"/>
    <w:rsid w:val="00AE58A7"/>
    <w:rsid w:val="00AE61A1"/>
    <w:rsid w:val="00AE68C3"/>
    <w:rsid w:val="00AE6DAD"/>
    <w:rsid w:val="00AE6F0A"/>
    <w:rsid w:val="00AE7545"/>
    <w:rsid w:val="00AE7877"/>
    <w:rsid w:val="00AE796B"/>
    <w:rsid w:val="00AF065E"/>
    <w:rsid w:val="00AF0B68"/>
    <w:rsid w:val="00AF0EAF"/>
    <w:rsid w:val="00AF1F95"/>
    <w:rsid w:val="00AF32A7"/>
    <w:rsid w:val="00AF3872"/>
    <w:rsid w:val="00AF3A2A"/>
    <w:rsid w:val="00AF3CD1"/>
    <w:rsid w:val="00AF475A"/>
    <w:rsid w:val="00AF5150"/>
    <w:rsid w:val="00AF5FDA"/>
    <w:rsid w:val="00AF624F"/>
    <w:rsid w:val="00AF62EA"/>
    <w:rsid w:val="00AF6C66"/>
    <w:rsid w:val="00AF724E"/>
    <w:rsid w:val="00AF78BA"/>
    <w:rsid w:val="00B007AE"/>
    <w:rsid w:val="00B01DB0"/>
    <w:rsid w:val="00B0219E"/>
    <w:rsid w:val="00B02347"/>
    <w:rsid w:val="00B03653"/>
    <w:rsid w:val="00B0369D"/>
    <w:rsid w:val="00B0374D"/>
    <w:rsid w:val="00B03BEA"/>
    <w:rsid w:val="00B03E85"/>
    <w:rsid w:val="00B03F84"/>
    <w:rsid w:val="00B046E7"/>
    <w:rsid w:val="00B04A4D"/>
    <w:rsid w:val="00B04D8E"/>
    <w:rsid w:val="00B0514B"/>
    <w:rsid w:val="00B05438"/>
    <w:rsid w:val="00B056C6"/>
    <w:rsid w:val="00B057FF"/>
    <w:rsid w:val="00B05C56"/>
    <w:rsid w:val="00B05C6E"/>
    <w:rsid w:val="00B0610D"/>
    <w:rsid w:val="00B0620E"/>
    <w:rsid w:val="00B06B5D"/>
    <w:rsid w:val="00B07BB6"/>
    <w:rsid w:val="00B07EC3"/>
    <w:rsid w:val="00B102DC"/>
    <w:rsid w:val="00B106B7"/>
    <w:rsid w:val="00B10B92"/>
    <w:rsid w:val="00B1166A"/>
    <w:rsid w:val="00B121A7"/>
    <w:rsid w:val="00B124D4"/>
    <w:rsid w:val="00B13053"/>
    <w:rsid w:val="00B13521"/>
    <w:rsid w:val="00B13663"/>
    <w:rsid w:val="00B13DC0"/>
    <w:rsid w:val="00B1429F"/>
    <w:rsid w:val="00B15067"/>
    <w:rsid w:val="00B151C9"/>
    <w:rsid w:val="00B173B2"/>
    <w:rsid w:val="00B17ED2"/>
    <w:rsid w:val="00B17F0F"/>
    <w:rsid w:val="00B2030B"/>
    <w:rsid w:val="00B204D6"/>
    <w:rsid w:val="00B20B3E"/>
    <w:rsid w:val="00B2150B"/>
    <w:rsid w:val="00B220A3"/>
    <w:rsid w:val="00B2294B"/>
    <w:rsid w:val="00B23E11"/>
    <w:rsid w:val="00B24032"/>
    <w:rsid w:val="00B2558B"/>
    <w:rsid w:val="00B25F8C"/>
    <w:rsid w:val="00B26D93"/>
    <w:rsid w:val="00B26F1B"/>
    <w:rsid w:val="00B27043"/>
    <w:rsid w:val="00B27938"/>
    <w:rsid w:val="00B27CC8"/>
    <w:rsid w:val="00B302C9"/>
    <w:rsid w:val="00B30486"/>
    <w:rsid w:val="00B3142F"/>
    <w:rsid w:val="00B314B9"/>
    <w:rsid w:val="00B31878"/>
    <w:rsid w:val="00B31D38"/>
    <w:rsid w:val="00B3283F"/>
    <w:rsid w:val="00B32B1E"/>
    <w:rsid w:val="00B33DF5"/>
    <w:rsid w:val="00B34051"/>
    <w:rsid w:val="00B34078"/>
    <w:rsid w:val="00B341E4"/>
    <w:rsid w:val="00B3476F"/>
    <w:rsid w:val="00B34B50"/>
    <w:rsid w:val="00B35AB9"/>
    <w:rsid w:val="00B35F6A"/>
    <w:rsid w:val="00B363EC"/>
    <w:rsid w:val="00B368DC"/>
    <w:rsid w:val="00B37516"/>
    <w:rsid w:val="00B37598"/>
    <w:rsid w:val="00B40EE9"/>
    <w:rsid w:val="00B41585"/>
    <w:rsid w:val="00B418B4"/>
    <w:rsid w:val="00B41DC3"/>
    <w:rsid w:val="00B427D2"/>
    <w:rsid w:val="00B42B7F"/>
    <w:rsid w:val="00B43323"/>
    <w:rsid w:val="00B444B8"/>
    <w:rsid w:val="00B44613"/>
    <w:rsid w:val="00B4481E"/>
    <w:rsid w:val="00B45339"/>
    <w:rsid w:val="00B45647"/>
    <w:rsid w:val="00B456CE"/>
    <w:rsid w:val="00B45BDE"/>
    <w:rsid w:val="00B461EB"/>
    <w:rsid w:val="00B465EB"/>
    <w:rsid w:val="00B46728"/>
    <w:rsid w:val="00B51130"/>
    <w:rsid w:val="00B515EA"/>
    <w:rsid w:val="00B51BCF"/>
    <w:rsid w:val="00B51DA0"/>
    <w:rsid w:val="00B52125"/>
    <w:rsid w:val="00B5421F"/>
    <w:rsid w:val="00B548E7"/>
    <w:rsid w:val="00B54E96"/>
    <w:rsid w:val="00B55598"/>
    <w:rsid w:val="00B557C6"/>
    <w:rsid w:val="00B55D8C"/>
    <w:rsid w:val="00B56699"/>
    <w:rsid w:val="00B56FB1"/>
    <w:rsid w:val="00B56FDE"/>
    <w:rsid w:val="00B576AE"/>
    <w:rsid w:val="00B57BEB"/>
    <w:rsid w:val="00B57D74"/>
    <w:rsid w:val="00B57E4C"/>
    <w:rsid w:val="00B6014A"/>
    <w:rsid w:val="00B607C0"/>
    <w:rsid w:val="00B60C0A"/>
    <w:rsid w:val="00B60E47"/>
    <w:rsid w:val="00B61CD1"/>
    <w:rsid w:val="00B61FB4"/>
    <w:rsid w:val="00B62901"/>
    <w:rsid w:val="00B62FA8"/>
    <w:rsid w:val="00B63294"/>
    <w:rsid w:val="00B6521B"/>
    <w:rsid w:val="00B65220"/>
    <w:rsid w:val="00B66196"/>
    <w:rsid w:val="00B66485"/>
    <w:rsid w:val="00B66920"/>
    <w:rsid w:val="00B67367"/>
    <w:rsid w:val="00B70B01"/>
    <w:rsid w:val="00B70B96"/>
    <w:rsid w:val="00B70BC2"/>
    <w:rsid w:val="00B71AB9"/>
    <w:rsid w:val="00B71BA4"/>
    <w:rsid w:val="00B72751"/>
    <w:rsid w:val="00B72FFF"/>
    <w:rsid w:val="00B73149"/>
    <w:rsid w:val="00B73266"/>
    <w:rsid w:val="00B73823"/>
    <w:rsid w:val="00B73D09"/>
    <w:rsid w:val="00B74B63"/>
    <w:rsid w:val="00B74E86"/>
    <w:rsid w:val="00B75501"/>
    <w:rsid w:val="00B75AE7"/>
    <w:rsid w:val="00B75B14"/>
    <w:rsid w:val="00B75E00"/>
    <w:rsid w:val="00B7633A"/>
    <w:rsid w:val="00B765DB"/>
    <w:rsid w:val="00B765DF"/>
    <w:rsid w:val="00B77191"/>
    <w:rsid w:val="00B77680"/>
    <w:rsid w:val="00B7799E"/>
    <w:rsid w:val="00B77C56"/>
    <w:rsid w:val="00B77DF7"/>
    <w:rsid w:val="00B77FD5"/>
    <w:rsid w:val="00B80522"/>
    <w:rsid w:val="00B810AD"/>
    <w:rsid w:val="00B8216E"/>
    <w:rsid w:val="00B82D26"/>
    <w:rsid w:val="00B83716"/>
    <w:rsid w:val="00B84339"/>
    <w:rsid w:val="00B84927"/>
    <w:rsid w:val="00B84CF2"/>
    <w:rsid w:val="00B85104"/>
    <w:rsid w:val="00B85990"/>
    <w:rsid w:val="00B85BD4"/>
    <w:rsid w:val="00B8696F"/>
    <w:rsid w:val="00B873CC"/>
    <w:rsid w:val="00B874D4"/>
    <w:rsid w:val="00B879A0"/>
    <w:rsid w:val="00B87C27"/>
    <w:rsid w:val="00B87FC0"/>
    <w:rsid w:val="00B908DF"/>
    <w:rsid w:val="00B9099D"/>
    <w:rsid w:val="00B91182"/>
    <w:rsid w:val="00B91694"/>
    <w:rsid w:val="00B921D3"/>
    <w:rsid w:val="00B926E3"/>
    <w:rsid w:val="00B92CE7"/>
    <w:rsid w:val="00B92F27"/>
    <w:rsid w:val="00B94603"/>
    <w:rsid w:val="00B95296"/>
    <w:rsid w:val="00B95A00"/>
    <w:rsid w:val="00B9684E"/>
    <w:rsid w:val="00B969A2"/>
    <w:rsid w:val="00B96BE7"/>
    <w:rsid w:val="00B97535"/>
    <w:rsid w:val="00BA0716"/>
    <w:rsid w:val="00BA094F"/>
    <w:rsid w:val="00BA3076"/>
    <w:rsid w:val="00BA3827"/>
    <w:rsid w:val="00BA3BA5"/>
    <w:rsid w:val="00BA3FA0"/>
    <w:rsid w:val="00BA4461"/>
    <w:rsid w:val="00BA454B"/>
    <w:rsid w:val="00BA4EB4"/>
    <w:rsid w:val="00BA59EA"/>
    <w:rsid w:val="00BA5F86"/>
    <w:rsid w:val="00BA5FF3"/>
    <w:rsid w:val="00BA64CD"/>
    <w:rsid w:val="00BA74D3"/>
    <w:rsid w:val="00BA7766"/>
    <w:rsid w:val="00BA77A9"/>
    <w:rsid w:val="00BA7AA8"/>
    <w:rsid w:val="00BB0A80"/>
    <w:rsid w:val="00BB0F88"/>
    <w:rsid w:val="00BB1499"/>
    <w:rsid w:val="00BB1522"/>
    <w:rsid w:val="00BB17CD"/>
    <w:rsid w:val="00BB19E1"/>
    <w:rsid w:val="00BB24EA"/>
    <w:rsid w:val="00BB331A"/>
    <w:rsid w:val="00BB3B22"/>
    <w:rsid w:val="00BB4F07"/>
    <w:rsid w:val="00BB5998"/>
    <w:rsid w:val="00BB5BC1"/>
    <w:rsid w:val="00BB5C55"/>
    <w:rsid w:val="00BB5EA7"/>
    <w:rsid w:val="00BB6276"/>
    <w:rsid w:val="00BB6C62"/>
    <w:rsid w:val="00BB79FF"/>
    <w:rsid w:val="00BB7C19"/>
    <w:rsid w:val="00BC02C6"/>
    <w:rsid w:val="00BC14B0"/>
    <w:rsid w:val="00BC1B6B"/>
    <w:rsid w:val="00BC1D6B"/>
    <w:rsid w:val="00BC281D"/>
    <w:rsid w:val="00BC2F00"/>
    <w:rsid w:val="00BC30AA"/>
    <w:rsid w:val="00BC366B"/>
    <w:rsid w:val="00BC380E"/>
    <w:rsid w:val="00BC4209"/>
    <w:rsid w:val="00BC5BC8"/>
    <w:rsid w:val="00BC6683"/>
    <w:rsid w:val="00BC75D4"/>
    <w:rsid w:val="00BC78E3"/>
    <w:rsid w:val="00BD1ED1"/>
    <w:rsid w:val="00BD20E7"/>
    <w:rsid w:val="00BD2692"/>
    <w:rsid w:val="00BD3D36"/>
    <w:rsid w:val="00BD4605"/>
    <w:rsid w:val="00BD6715"/>
    <w:rsid w:val="00BD679B"/>
    <w:rsid w:val="00BD7B00"/>
    <w:rsid w:val="00BD7E4A"/>
    <w:rsid w:val="00BE0185"/>
    <w:rsid w:val="00BE02D5"/>
    <w:rsid w:val="00BE0AAC"/>
    <w:rsid w:val="00BE0CC9"/>
    <w:rsid w:val="00BE107B"/>
    <w:rsid w:val="00BE179E"/>
    <w:rsid w:val="00BE186C"/>
    <w:rsid w:val="00BE19E5"/>
    <w:rsid w:val="00BE237C"/>
    <w:rsid w:val="00BE2554"/>
    <w:rsid w:val="00BE2D35"/>
    <w:rsid w:val="00BE308A"/>
    <w:rsid w:val="00BE369A"/>
    <w:rsid w:val="00BE4105"/>
    <w:rsid w:val="00BE4217"/>
    <w:rsid w:val="00BE4611"/>
    <w:rsid w:val="00BE4B11"/>
    <w:rsid w:val="00BE4FD9"/>
    <w:rsid w:val="00BE62EA"/>
    <w:rsid w:val="00BE69EA"/>
    <w:rsid w:val="00BE6CBB"/>
    <w:rsid w:val="00BE6DF5"/>
    <w:rsid w:val="00BE70FE"/>
    <w:rsid w:val="00BE7724"/>
    <w:rsid w:val="00BE77A6"/>
    <w:rsid w:val="00BE7A0C"/>
    <w:rsid w:val="00BF071F"/>
    <w:rsid w:val="00BF183E"/>
    <w:rsid w:val="00BF1EE6"/>
    <w:rsid w:val="00BF20B7"/>
    <w:rsid w:val="00BF256F"/>
    <w:rsid w:val="00BF4353"/>
    <w:rsid w:val="00BF4D88"/>
    <w:rsid w:val="00BF5355"/>
    <w:rsid w:val="00BF5ED0"/>
    <w:rsid w:val="00BF6441"/>
    <w:rsid w:val="00BF6473"/>
    <w:rsid w:val="00BF744B"/>
    <w:rsid w:val="00BF756A"/>
    <w:rsid w:val="00BF7B0B"/>
    <w:rsid w:val="00C00765"/>
    <w:rsid w:val="00C014D3"/>
    <w:rsid w:val="00C01DA3"/>
    <w:rsid w:val="00C022DE"/>
    <w:rsid w:val="00C02300"/>
    <w:rsid w:val="00C02320"/>
    <w:rsid w:val="00C02674"/>
    <w:rsid w:val="00C02B28"/>
    <w:rsid w:val="00C02B51"/>
    <w:rsid w:val="00C02BA5"/>
    <w:rsid w:val="00C033E3"/>
    <w:rsid w:val="00C03BCD"/>
    <w:rsid w:val="00C03FAB"/>
    <w:rsid w:val="00C04E20"/>
    <w:rsid w:val="00C05618"/>
    <w:rsid w:val="00C05D4B"/>
    <w:rsid w:val="00C05D99"/>
    <w:rsid w:val="00C05EE4"/>
    <w:rsid w:val="00C068A2"/>
    <w:rsid w:val="00C06FC2"/>
    <w:rsid w:val="00C070ED"/>
    <w:rsid w:val="00C07738"/>
    <w:rsid w:val="00C0778F"/>
    <w:rsid w:val="00C078B0"/>
    <w:rsid w:val="00C07D06"/>
    <w:rsid w:val="00C103B2"/>
    <w:rsid w:val="00C11802"/>
    <w:rsid w:val="00C11DFE"/>
    <w:rsid w:val="00C127B7"/>
    <w:rsid w:val="00C13835"/>
    <w:rsid w:val="00C13A79"/>
    <w:rsid w:val="00C14098"/>
    <w:rsid w:val="00C14494"/>
    <w:rsid w:val="00C1543D"/>
    <w:rsid w:val="00C15C16"/>
    <w:rsid w:val="00C16088"/>
    <w:rsid w:val="00C17096"/>
    <w:rsid w:val="00C175BD"/>
    <w:rsid w:val="00C176C7"/>
    <w:rsid w:val="00C17B16"/>
    <w:rsid w:val="00C17D72"/>
    <w:rsid w:val="00C17E86"/>
    <w:rsid w:val="00C17FDC"/>
    <w:rsid w:val="00C203D6"/>
    <w:rsid w:val="00C20745"/>
    <w:rsid w:val="00C208CF"/>
    <w:rsid w:val="00C20F2B"/>
    <w:rsid w:val="00C21125"/>
    <w:rsid w:val="00C21BB3"/>
    <w:rsid w:val="00C220B2"/>
    <w:rsid w:val="00C220BC"/>
    <w:rsid w:val="00C223E4"/>
    <w:rsid w:val="00C2271D"/>
    <w:rsid w:val="00C22E40"/>
    <w:rsid w:val="00C235DF"/>
    <w:rsid w:val="00C23762"/>
    <w:rsid w:val="00C23CCF"/>
    <w:rsid w:val="00C24935"/>
    <w:rsid w:val="00C24CBE"/>
    <w:rsid w:val="00C2518A"/>
    <w:rsid w:val="00C2563E"/>
    <w:rsid w:val="00C25ADB"/>
    <w:rsid w:val="00C26681"/>
    <w:rsid w:val="00C26F41"/>
    <w:rsid w:val="00C271A3"/>
    <w:rsid w:val="00C30FD7"/>
    <w:rsid w:val="00C322A0"/>
    <w:rsid w:val="00C3283A"/>
    <w:rsid w:val="00C33376"/>
    <w:rsid w:val="00C33487"/>
    <w:rsid w:val="00C3374B"/>
    <w:rsid w:val="00C340AA"/>
    <w:rsid w:val="00C344A5"/>
    <w:rsid w:val="00C34556"/>
    <w:rsid w:val="00C34712"/>
    <w:rsid w:val="00C35A7C"/>
    <w:rsid w:val="00C35CB2"/>
    <w:rsid w:val="00C3604E"/>
    <w:rsid w:val="00C365B2"/>
    <w:rsid w:val="00C3692E"/>
    <w:rsid w:val="00C36A04"/>
    <w:rsid w:val="00C36B29"/>
    <w:rsid w:val="00C36EF5"/>
    <w:rsid w:val="00C3796C"/>
    <w:rsid w:val="00C40258"/>
    <w:rsid w:val="00C402FD"/>
    <w:rsid w:val="00C423D0"/>
    <w:rsid w:val="00C42F7F"/>
    <w:rsid w:val="00C4318E"/>
    <w:rsid w:val="00C4347C"/>
    <w:rsid w:val="00C43F17"/>
    <w:rsid w:val="00C443D4"/>
    <w:rsid w:val="00C4471A"/>
    <w:rsid w:val="00C4473A"/>
    <w:rsid w:val="00C44901"/>
    <w:rsid w:val="00C45065"/>
    <w:rsid w:val="00C46938"/>
    <w:rsid w:val="00C46C92"/>
    <w:rsid w:val="00C47AD9"/>
    <w:rsid w:val="00C47B0E"/>
    <w:rsid w:val="00C506A6"/>
    <w:rsid w:val="00C5071F"/>
    <w:rsid w:val="00C509C0"/>
    <w:rsid w:val="00C5102D"/>
    <w:rsid w:val="00C51077"/>
    <w:rsid w:val="00C51B1A"/>
    <w:rsid w:val="00C51ED6"/>
    <w:rsid w:val="00C52204"/>
    <w:rsid w:val="00C52CD8"/>
    <w:rsid w:val="00C52D25"/>
    <w:rsid w:val="00C53113"/>
    <w:rsid w:val="00C53117"/>
    <w:rsid w:val="00C5331E"/>
    <w:rsid w:val="00C535A0"/>
    <w:rsid w:val="00C53A92"/>
    <w:rsid w:val="00C55168"/>
    <w:rsid w:val="00C558FB"/>
    <w:rsid w:val="00C55E43"/>
    <w:rsid w:val="00C55E5E"/>
    <w:rsid w:val="00C56240"/>
    <w:rsid w:val="00C565BF"/>
    <w:rsid w:val="00C56C7F"/>
    <w:rsid w:val="00C57345"/>
    <w:rsid w:val="00C57790"/>
    <w:rsid w:val="00C579E4"/>
    <w:rsid w:val="00C57A2E"/>
    <w:rsid w:val="00C57DA6"/>
    <w:rsid w:val="00C6033F"/>
    <w:rsid w:val="00C60405"/>
    <w:rsid w:val="00C60691"/>
    <w:rsid w:val="00C6079C"/>
    <w:rsid w:val="00C60C4F"/>
    <w:rsid w:val="00C6120D"/>
    <w:rsid w:val="00C61991"/>
    <w:rsid w:val="00C61D73"/>
    <w:rsid w:val="00C62021"/>
    <w:rsid w:val="00C627AB"/>
    <w:rsid w:val="00C62DA6"/>
    <w:rsid w:val="00C63391"/>
    <w:rsid w:val="00C635CB"/>
    <w:rsid w:val="00C637D4"/>
    <w:rsid w:val="00C63BD9"/>
    <w:rsid w:val="00C63E62"/>
    <w:rsid w:val="00C6405A"/>
    <w:rsid w:val="00C6417D"/>
    <w:rsid w:val="00C64552"/>
    <w:rsid w:val="00C64A20"/>
    <w:rsid w:val="00C6508E"/>
    <w:rsid w:val="00C65265"/>
    <w:rsid w:val="00C66244"/>
    <w:rsid w:val="00C66580"/>
    <w:rsid w:val="00C679C4"/>
    <w:rsid w:val="00C67D22"/>
    <w:rsid w:val="00C70434"/>
    <w:rsid w:val="00C707ED"/>
    <w:rsid w:val="00C71072"/>
    <w:rsid w:val="00C71614"/>
    <w:rsid w:val="00C7165B"/>
    <w:rsid w:val="00C71A5B"/>
    <w:rsid w:val="00C726AF"/>
    <w:rsid w:val="00C72BAE"/>
    <w:rsid w:val="00C73D2F"/>
    <w:rsid w:val="00C73F6A"/>
    <w:rsid w:val="00C74428"/>
    <w:rsid w:val="00C74727"/>
    <w:rsid w:val="00C75181"/>
    <w:rsid w:val="00C751F3"/>
    <w:rsid w:val="00C7542D"/>
    <w:rsid w:val="00C75685"/>
    <w:rsid w:val="00C75A60"/>
    <w:rsid w:val="00C75AC7"/>
    <w:rsid w:val="00C76EA3"/>
    <w:rsid w:val="00C76F5B"/>
    <w:rsid w:val="00C76FAA"/>
    <w:rsid w:val="00C77033"/>
    <w:rsid w:val="00C77736"/>
    <w:rsid w:val="00C77C57"/>
    <w:rsid w:val="00C80917"/>
    <w:rsid w:val="00C827FF"/>
    <w:rsid w:val="00C832B8"/>
    <w:rsid w:val="00C83525"/>
    <w:rsid w:val="00C83B85"/>
    <w:rsid w:val="00C83E72"/>
    <w:rsid w:val="00C840BF"/>
    <w:rsid w:val="00C848FA"/>
    <w:rsid w:val="00C84B8F"/>
    <w:rsid w:val="00C85906"/>
    <w:rsid w:val="00C85C11"/>
    <w:rsid w:val="00C86DFD"/>
    <w:rsid w:val="00C874A9"/>
    <w:rsid w:val="00C87F22"/>
    <w:rsid w:val="00C9059B"/>
    <w:rsid w:val="00C9068A"/>
    <w:rsid w:val="00C90705"/>
    <w:rsid w:val="00C909D0"/>
    <w:rsid w:val="00C909E1"/>
    <w:rsid w:val="00C90A52"/>
    <w:rsid w:val="00C91B84"/>
    <w:rsid w:val="00C91EFC"/>
    <w:rsid w:val="00C9231B"/>
    <w:rsid w:val="00C9358F"/>
    <w:rsid w:val="00C93706"/>
    <w:rsid w:val="00C9386A"/>
    <w:rsid w:val="00C93ACD"/>
    <w:rsid w:val="00C93B3A"/>
    <w:rsid w:val="00C93BCA"/>
    <w:rsid w:val="00C93F28"/>
    <w:rsid w:val="00C95535"/>
    <w:rsid w:val="00C958CB"/>
    <w:rsid w:val="00C95BA1"/>
    <w:rsid w:val="00C961D4"/>
    <w:rsid w:val="00C966E5"/>
    <w:rsid w:val="00C96973"/>
    <w:rsid w:val="00C96B7C"/>
    <w:rsid w:val="00C977F9"/>
    <w:rsid w:val="00C97BD6"/>
    <w:rsid w:val="00CA01D9"/>
    <w:rsid w:val="00CA033B"/>
    <w:rsid w:val="00CA0A3D"/>
    <w:rsid w:val="00CA0FF6"/>
    <w:rsid w:val="00CA12C8"/>
    <w:rsid w:val="00CA24D6"/>
    <w:rsid w:val="00CA2BAF"/>
    <w:rsid w:val="00CA2CA3"/>
    <w:rsid w:val="00CA3BD5"/>
    <w:rsid w:val="00CA3F64"/>
    <w:rsid w:val="00CA483F"/>
    <w:rsid w:val="00CA4CC0"/>
    <w:rsid w:val="00CA68C2"/>
    <w:rsid w:val="00CB10B5"/>
    <w:rsid w:val="00CB16FB"/>
    <w:rsid w:val="00CB1C5D"/>
    <w:rsid w:val="00CB24CA"/>
    <w:rsid w:val="00CB294D"/>
    <w:rsid w:val="00CB4236"/>
    <w:rsid w:val="00CB4463"/>
    <w:rsid w:val="00CB4FB1"/>
    <w:rsid w:val="00CB61FF"/>
    <w:rsid w:val="00CB66B4"/>
    <w:rsid w:val="00CB769E"/>
    <w:rsid w:val="00CB769F"/>
    <w:rsid w:val="00CB774F"/>
    <w:rsid w:val="00CB7CB1"/>
    <w:rsid w:val="00CB7F8D"/>
    <w:rsid w:val="00CC04E5"/>
    <w:rsid w:val="00CC0657"/>
    <w:rsid w:val="00CC0C38"/>
    <w:rsid w:val="00CC0D2C"/>
    <w:rsid w:val="00CC1394"/>
    <w:rsid w:val="00CC1F51"/>
    <w:rsid w:val="00CC2383"/>
    <w:rsid w:val="00CC395B"/>
    <w:rsid w:val="00CC596B"/>
    <w:rsid w:val="00CC5D89"/>
    <w:rsid w:val="00CC6100"/>
    <w:rsid w:val="00CC6C00"/>
    <w:rsid w:val="00CC6C1C"/>
    <w:rsid w:val="00CD025D"/>
    <w:rsid w:val="00CD0437"/>
    <w:rsid w:val="00CD0533"/>
    <w:rsid w:val="00CD10CD"/>
    <w:rsid w:val="00CD19ED"/>
    <w:rsid w:val="00CD1DA3"/>
    <w:rsid w:val="00CD1EDC"/>
    <w:rsid w:val="00CD258A"/>
    <w:rsid w:val="00CD2654"/>
    <w:rsid w:val="00CD2B74"/>
    <w:rsid w:val="00CD2EED"/>
    <w:rsid w:val="00CD3720"/>
    <w:rsid w:val="00CD4D0E"/>
    <w:rsid w:val="00CD5095"/>
    <w:rsid w:val="00CD5537"/>
    <w:rsid w:val="00CD55F5"/>
    <w:rsid w:val="00CD595F"/>
    <w:rsid w:val="00CD6B8C"/>
    <w:rsid w:val="00CD6F44"/>
    <w:rsid w:val="00CD7DA1"/>
    <w:rsid w:val="00CD7F18"/>
    <w:rsid w:val="00CE02A1"/>
    <w:rsid w:val="00CE06B3"/>
    <w:rsid w:val="00CE093F"/>
    <w:rsid w:val="00CE0AFE"/>
    <w:rsid w:val="00CE0C41"/>
    <w:rsid w:val="00CE11C1"/>
    <w:rsid w:val="00CE1521"/>
    <w:rsid w:val="00CE1BCE"/>
    <w:rsid w:val="00CE27A2"/>
    <w:rsid w:val="00CE3328"/>
    <w:rsid w:val="00CE4540"/>
    <w:rsid w:val="00CE4F97"/>
    <w:rsid w:val="00CE5C08"/>
    <w:rsid w:val="00CE6686"/>
    <w:rsid w:val="00CE6888"/>
    <w:rsid w:val="00CE6AFC"/>
    <w:rsid w:val="00CE6D02"/>
    <w:rsid w:val="00CE6FBA"/>
    <w:rsid w:val="00CE7CA4"/>
    <w:rsid w:val="00CF1360"/>
    <w:rsid w:val="00CF24F4"/>
    <w:rsid w:val="00CF25F6"/>
    <w:rsid w:val="00CF2B82"/>
    <w:rsid w:val="00CF3E29"/>
    <w:rsid w:val="00CF46E4"/>
    <w:rsid w:val="00CF4A34"/>
    <w:rsid w:val="00CF5158"/>
    <w:rsid w:val="00CF5190"/>
    <w:rsid w:val="00CF552E"/>
    <w:rsid w:val="00CF592F"/>
    <w:rsid w:val="00CF681C"/>
    <w:rsid w:val="00CF7B51"/>
    <w:rsid w:val="00CF7C54"/>
    <w:rsid w:val="00CF7E2F"/>
    <w:rsid w:val="00D00200"/>
    <w:rsid w:val="00D00955"/>
    <w:rsid w:val="00D015DF"/>
    <w:rsid w:val="00D01D56"/>
    <w:rsid w:val="00D02516"/>
    <w:rsid w:val="00D0398F"/>
    <w:rsid w:val="00D03B59"/>
    <w:rsid w:val="00D03C36"/>
    <w:rsid w:val="00D040BE"/>
    <w:rsid w:val="00D04319"/>
    <w:rsid w:val="00D043ED"/>
    <w:rsid w:val="00D04754"/>
    <w:rsid w:val="00D04D5B"/>
    <w:rsid w:val="00D0555B"/>
    <w:rsid w:val="00D05E76"/>
    <w:rsid w:val="00D05EC4"/>
    <w:rsid w:val="00D0622B"/>
    <w:rsid w:val="00D07EF0"/>
    <w:rsid w:val="00D10CC5"/>
    <w:rsid w:val="00D1100F"/>
    <w:rsid w:val="00D115D4"/>
    <w:rsid w:val="00D1160B"/>
    <w:rsid w:val="00D118F5"/>
    <w:rsid w:val="00D11EF7"/>
    <w:rsid w:val="00D12980"/>
    <w:rsid w:val="00D139BC"/>
    <w:rsid w:val="00D13E17"/>
    <w:rsid w:val="00D13F89"/>
    <w:rsid w:val="00D14436"/>
    <w:rsid w:val="00D150FF"/>
    <w:rsid w:val="00D1639E"/>
    <w:rsid w:val="00D16CA5"/>
    <w:rsid w:val="00D16DCE"/>
    <w:rsid w:val="00D17C54"/>
    <w:rsid w:val="00D20003"/>
    <w:rsid w:val="00D2008A"/>
    <w:rsid w:val="00D205AB"/>
    <w:rsid w:val="00D219E5"/>
    <w:rsid w:val="00D22604"/>
    <w:rsid w:val="00D2344E"/>
    <w:rsid w:val="00D23CEA"/>
    <w:rsid w:val="00D24255"/>
    <w:rsid w:val="00D2471B"/>
    <w:rsid w:val="00D255A4"/>
    <w:rsid w:val="00D2581B"/>
    <w:rsid w:val="00D2641C"/>
    <w:rsid w:val="00D264E4"/>
    <w:rsid w:val="00D267D2"/>
    <w:rsid w:val="00D268A4"/>
    <w:rsid w:val="00D26FFA"/>
    <w:rsid w:val="00D27302"/>
    <w:rsid w:val="00D27376"/>
    <w:rsid w:val="00D273A4"/>
    <w:rsid w:val="00D27589"/>
    <w:rsid w:val="00D27682"/>
    <w:rsid w:val="00D30922"/>
    <w:rsid w:val="00D30C3E"/>
    <w:rsid w:val="00D3170C"/>
    <w:rsid w:val="00D31EE3"/>
    <w:rsid w:val="00D3210E"/>
    <w:rsid w:val="00D32B57"/>
    <w:rsid w:val="00D339F5"/>
    <w:rsid w:val="00D33D9D"/>
    <w:rsid w:val="00D33F26"/>
    <w:rsid w:val="00D3445D"/>
    <w:rsid w:val="00D3461F"/>
    <w:rsid w:val="00D34A67"/>
    <w:rsid w:val="00D35322"/>
    <w:rsid w:val="00D3577E"/>
    <w:rsid w:val="00D35EA0"/>
    <w:rsid w:val="00D35EB4"/>
    <w:rsid w:val="00D36AC3"/>
    <w:rsid w:val="00D36AC5"/>
    <w:rsid w:val="00D36B56"/>
    <w:rsid w:val="00D36C1F"/>
    <w:rsid w:val="00D37221"/>
    <w:rsid w:val="00D374AF"/>
    <w:rsid w:val="00D37550"/>
    <w:rsid w:val="00D403B5"/>
    <w:rsid w:val="00D407D3"/>
    <w:rsid w:val="00D40833"/>
    <w:rsid w:val="00D40CE1"/>
    <w:rsid w:val="00D41397"/>
    <w:rsid w:val="00D41EBD"/>
    <w:rsid w:val="00D427A4"/>
    <w:rsid w:val="00D42ED5"/>
    <w:rsid w:val="00D437A1"/>
    <w:rsid w:val="00D44EF7"/>
    <w:rsid w:val="00D45C1C"/>
    <w:rsid w:val="00D46416"/>
    <w:rsid w:val="00D46A7C"/>
    <w:rsid w:val="00D46E2C"/>
    <w:rsid w:val="00D474EE"/>
    <w:rsid w:val="00D50274"/>
    <w:rsid w:val="00D51AFB"/>
    <w:rsid w:val="00D52013"/>
    <w:rsid w:val="00D52BD3"/>
    <w:rsid w:val="00D53FC8"/>
    <w:rsid w:val="00D54001"/>
    <w:rsid w:val="00D5441E"/>
    <w:rsid w:val="00D54B72"/>
    <w:rsid w:val="00D55567"/>
    <w:rsid w:val="00D559CE"/>
    <w:rsid w:val="00D56326"/>
    <w:rsid w:val="00D564D3"/>
    <w:rsid w:val="00D56B64"/>
    <w:rsid w:val="00D5751E"/>
    <w:rsid w:val="00D57F53"/>
    <w:rsid w:val="00D609D5"/>
    <w:rsid w:val="00D61321"/>
    <w:rsid w:val="00D61857"/>
    <w:rsid w:val="00D61923"/>
    <w:rsid w:val="00D61A7A"/>
    <w:rsid w:val="00D61B75"/>
    <w:rsid w:val="00D62685"/>
    <w:rsid w:val="00D62A06"/>
    <w:rsid w:val="00D62FA0"/>
    <w:rsid w:val="00D633AD"/>
    <w:rsid w:val="00D65DFB"/>
    <w:rsid w:val="00D663A4"/>
    <w:rsid w:val="00D668AD"/>
    <w:rsid w:val="00D668B7"/>
    <w:rsid w:val="00D66B1B"/>
    <w:rsid w:val="00D66C32"/>
    <w:rsid w:val="00D678CF"/>
    <w:rsid w:val="00D67CE7"/>
    <w:rsid w:val="00D704DE"/>
    <w:rsid w:val="00D71069"/>
    <w:rsid w:val="00D71BC9"/>
    <w:rsid w:val="00D7234A"/>
    <w:rsid w:val="00D7285B"/>
    <w:rsid w:val="00D72C0F"/>
    <w:rsid w:val="00D72C46"/>
    <w:rsid w:val="00D72C70"/>
    <w:rsid w:val="00D73020"/>
    <w:rsid w:val="00D730C0"/>
    <w:rsid w:val="00D737EE"/>
    <w:rsid w:val="00D738EE"/>
    <w:rsid w:val="00D7555C"/>
    <w:rsid w:val="00D7580A"/>
    <w:rsid w:val="00D76A53"/>
    <w:rsid w:val="00D773A4"/>
    <w:rsid w:val="00D7785D"/>
    <w:rsid w:val="00D80335"/>
    <w:rsid w:val="00D80576"/>
    <w:rsid w:val="00D811C3"/>
    <w:rsid w:val="00D81D6E"/>
    <w:rsid w:val="00D82683"/>
    <w:rsid w:val="00D82F01"/>
    <w:rsid w:val="00D839AD"/>
    <w:rsid w:val="00D84AB2"/>
    <w:rsid w:val="00D85A3B"/>
    <w:rsid w:val="00D86094"/>
    <w:rsid w:val="00D86578"/>
    <w:rsid w:val="00D86AA3"/>
    <w:rsid w:val="00D86EC4"/>
    <w:rsid w:val="00D870A5"/>
    <w:rsid w:val="00D8749D"/>
    <w:rsid w:val="00D876BB"/>
    <w:rsid w:val="00D87850"/>
    <w:rsid w:val="00D87A62"/>
    <w:rsid w:val="00D90FA5"/>
    <w:rsid w:val="00D91215"/>
    <w:rsid w:val="00D9148A"/>
    <w:rsid w:val="00D91C9B"/>
    <w:rsid w:val="00D91F2E"/>
    <w:rsid w:val="00D92951"/>
    <w:rsid w:val="00D92F57"/>
    <w:rsid w:val="00D934B3"/>
    <w:rsid w:val="00D93723"/>
    <w:rsid w:val="00D93A15"/>
    <w:rsid w:val="00D9478C"/>
    <w:rsid w:val="00D95234"/>
    <w:rsid w:val="00D954C7"/>
    <w:rsid w:val="00D95D27"/>
    <w:rsid w:val="00D95D3A"/>
    <w:rsid w:val="00D95DE2"/>
    <w:rsid w:val="00D96303"/>
    <w:rsid w:val="00D971E6"/>
    <w:rsid w:val="00D979EC"/>
    <w:rsid w:val="00DA0722"/>
    <w:rsid w:val="00DA13D8"/>
    <w:rsid w:val="00DA1C50"/>
    <w:rsid w:val="00DA1C6E"/>
    <w:rsid w:val="00DA217C"/>
    <w:rsid w:val="00DA2787"/>
    <w:rsid w:val="00DA38FB"/>
    <w:rsid w:val="00DA4369"/>
    <w:rsid w:val="00DA4558"/>
    <w:rsid w:val="00DA6066"/>
    <w:rsid w:val="00DA662B"/>
    <w:rsid w:val="00DA6AA2"/>
    <w:rsid w:val="00DA6D30"/>
    <w:rsid w:val="00DA6F19"/>
    <w:rsid w:val="00DA7204"/>
    <w:rsid w:val="00DA7A2A"/>
    <w:rsid w:val="00DA7C1C"/>
    <w:rsid w:val="00DA7E73"/>
    <w:rsid w:val="00DB1BD4"/>
    <w:rsid w:val="00DB238F"/>
    <w:rsid w:val="00DB26F3"/>
    <w:rsid w:val="00DB2F3E"/>
    <w:rsid w:val="00DB43CC"/>
    <w:rsid w:val="00DB47ED"/>
    <w:rsid w:val="00DB4EB3"/>
    <w:rsid w:val="00DB507F"/>
    <w:rsid w:val="00DB50D8"/>
    <w:rsid w:val="00DB6042"/>
    <w:rsid w:val="00DB784E"/>
    <w:rsid w:val="00DB79DF"/>
    <w:rsid w:val="00DC0A64"/>
    <w:rsid w:val="00DC0DD2"/>
    <w:rsid w:val="00DC0F93"/>
    <w:rsid w:val="00DC113F"/>
    <w:rsid w:val="00DC121D"/>
    <w:rsid w:val="00DC12E2"/>
    <w:rsid w:val="00DC187C"/>
    <w:rsid w:val="00DC1B14"/>
    <w:rsid w:val="00DC1C08"/>
    <w:rsid w:val="00DC202D"/>
    <w:rsid w:val="00DC2AC6"/>
    <w:rsid w:val="00DC3694"/>
    <w:rsid w:val="00DC3A2C"/>
    <w:rsid w:val="00DC3C06"/>
    <w:rsid w:val="00DC43E5"/>
    <w:rsid w:val="00DC47DC"/>
    <w:rsid w:val="00DC4947"/>
    <w:rsid w:val="00DC4F5C"/>
    <w:rsid w:val="00DC5062"/>
    <w:rsid w:val="00DC5C80"/>
    <w:rsid w:val="00DC6263"/>
    <w:rsid w:val="00DC6A1B"/>
    <w:rsid w:val="00DC78E9"/>
    <w:rsid w:val="00DD04F9"/>
    <w:rsid w:val="00DD1088"/>
    <w:rsid w:val="00DD2AA1"/>
    <w:rsid w:val="00DD41FA"/>
    <w:rsid w:val="00DD464F"/>
    <w:rsid w:val="00DD5213"/>
    <w:rsid w:val="00DD53E2"/>
    <w:rsid w:val="00DD54A0"/>
    <w:rsid w:val="00DD5B37"/>
    <w:rsid w:val="00DD6B0E"/>
    <w:rsid w:val="00DD6F08"/>
    <w:rsid w:val="00DD7807"/>
    <w:rsid w:val="00DD7E14"/>
    <w:rsid w:val="00DE01C1"/>
    <w:rsid w:val="00DE04E3"/>
    <w:rsid w:val="00DE06E7"/>
    <w:rsid w:val="00DE0BAA"/>
    <w:rsid w:val="00DE0CDC"/>
    <w:rsid w:val="00DE1158"/>
    <w:rsid w:val="00DE1757"/>
    <w:rsid w:val="00DE17ED"/>
    <w:rsid w:val="00DE1F3F"/>
    <w:rsid w:val="00DE2504"/>
    <w:rsid w:val="00DE2648"/>
    <w:rsid w:val="00DE3438"/>
    <w:rsid w:val="00DE3B30"/>
    <w:rsid w:val="00DE3B58"/>
    <w:rsid w:val="00DE49D7"/>
    <w:rsid w:val="00DE5002"/>
    <w:rsid w:val="00DE5B55"/>
    <w:rsid w:val="00DE65A1"/>
    <w:rsid w:val="00DE69BA"/>
    <w:rsid w:val="00DE6E29"/>
    <w:rsid w:val="00DE6E3A"/>
    <w:rsid w:val="00DE6F56"/>
    <w:rsid w:val="00DE6F67"/>
    <w:rsid w:val="00DE6F68"/>
    <w:rsid w:val="00DE74B2"/>
    <w:rsid w:val="00DE7DC7"/>
    <w:rsid w:val="00DF024D"/>
    <w:rsid w:val="00DF04EA"/>
    <w:rsid w:val="00DF0DBB"/>
    <w:rsid w:val="00DF0E72"/>
    <w:rsid w:val="00DF16EC"/>
    <w:rsid w:val="00DF2D64"/>
    <w:rsid w:val="00DF2DC5"/>
    <w:rsid w:val="00DF3042"/>
    <w:rsid w:val="00DF30D8"/>
    <w:rsid w:val="00DF3127"/>
    <w:rsid w:val="00DF331A"/>
    <w:rsid w:val="00DF334B"/>
    <w:rsid w:val="00DF3B68"/>
    <w:rsid w:val="00DF3D7E"/>
    <w:rsid w:val="00DF3E85"/>
    <w:rsid w:val="00DF5177"/>
    <w:rsid w:val="00DF56A1"/>
    <w:rsid w:val="00DF5F44"/>
    <w:rsid w:val="00DF7347"/>
    <w:rsid w:val="00E0056C"/>
    <w:rsid w:val="00E00C92"/>
    <w:rsid w:val="00E00F78"/>
    <w:rsid w:val="00E012CA"/>
    <w:rsid w:val="00E01AB0"/>
    <w:rsid w:val="00E01EAE"/>
    <w:rsid w:val="00E02B9A"/>
    <w:rsid w:val="00E033C1"/>
    <w:rsid w:val="00E03615"/>
    <w:rsid w:val="00E04D7D"/>
    <w:rsid w:val="00E0502C"/>
    <w:rsid w:val="00E10BDA"/>
    <w:rsid w:val="00E10BEB"/>
    <w:rsid w:val="00E10F76"/>
    <w:rsid w:val="00E11901"/>
    <w:rsid w:val="00E126B9"/>
    <w:rsid w:val="00E1276D"/>
    <w:rsid w:val="00E129C4"/>
    <w:rsid w:val="00E12AE5"/>
    <w:rsid w:val="00E1379D"/>
    <w:rsid w:val="00E142A3"/>
    <w:rsid w:val="00E14738"/>
    <w:rsid w:val="00E14906"/>
    <w:rsid w:val="00E14C2C"/>
    <w:rsid w:val="00E15A01"/>
    <w:rsid w:val="00E15FF2"/>
    <w:rsid w:val="00E164F6"/>
    <w:rsid w:val="00E16579"/>
    <w:rsid w:val="00E16703"/>
    <w:rsid w:val="00E168CE"/>
    <w:rsid w:val="00E171BB"/>
    <w:rsid w:val="00E17641"/>
    <w:rsid w:val="00E17A2E"/>
    <w:rsid w:val="00E20993"/>
    <w:rsid w:val="00E20BA6"/>
    <w:rsid w:val="00E20BEF"/>
    <w:rsid w:val="00E21AE6"/>
    <w:rsid w:val="00E21FAC"/>
    <w:rsid w:val="00E22484"/>
    <w:rsid w:val="00E2413C"/>
    <w:rsid w:val="00E258B7"/>
    <w:rsid w:val="00E258E0"/>
    <w:rsid w:val="00E25C94"/>
    <w:rsid w:val="00E25E80"/>
    <w:rsid w:val="00E26615"/>
    <w:rsid w:val="00E27106"/>
    <w:rsid w:val="00E273FF"/>
    <w:rsid w:val="00E27B29"/>
    <w:rsid w:val="00E306AB"/>
    <w:rsid w:val="00E308A5"/>
    <w:rsid w:val="00E308AD"/>
    <w:rsid w:val="00E3095D"/>
    <w:rsid w:val="00E30B09"/>
    <w:rsid w:val="00E30FBF"/>
    <w:rsid w:val="00E3132A"/>
    <w:rsid w:val="00E31934"/>
    <w:rsid w:val="00E32070"/>
    <w:rsid w:val="00E32A34"/>
    <w:rsid w:val="00E32A79"/>
    <w:rsid w:val="00E33900"/>
    <w:rsid w:val="00E33BAC"/>
    <w:rsid w:val="00E35201"/>
    <w:rsid w:val="00E359F2"/>
    <w:rsid w:val="00E35B85"/>
    <w:rsid w:val="00E3600C"/>
    <w:rsid w:val="00E36CC8"/>
    <w:rsid w:val="00E40C8D"/>
    <w:rsid w:val="00E410D2"/>
    <w:rsid w:val="00E419D9"/>
    <w:rsid w:val="00E41A22"/>
    <w:rsid w:val="00E41C9B"/>
    <w:rsid w:val="00E42290"/>
    <w:rsid w:val="00E42492"/>
    <w:rsid w:val="00E42A22"/>
    <w:rsid w:val="00E4376F"/>
    <w:rsid w:val="00E43BD7"/>
    <w:rsid w:val="00E43D67"/>
    <w:rsid w:val="00E43EB8"/>
    <w:rsid w:val="00E44394"/>
    <w:rsid w:val="00E44C07"/>
    <w:rsid w:val="00E45113"/>
    <w:rsid w:val="00E45EB2"/>
    <w:rsid w:val="00E4622A"/>
    <w:rsid w:val="00E46AF2"/>
    <w:rsid w:val="00E46FA5"/>
    <w:rsid w:val="00E47281"/>
    <w:rsid w:val="00E479E7"/>
    <w:rsid w:val="00E47E6D"/>
    <w:rsid w:val="00E50503"/>
    <w:rsid w:val="00E505D4"/>
    <w:rsid w:val="00E524EB"/>
    <w:rsid w:val="00E53A1E"/>
    <w:rsid w:val="00E540FC"/>
    <w:rsid w:val="00E54116"/>
    <w:rsid w:val="00E54A52"/>
    <w:rsid w:val="00E54CD5"/>
    <w:rsid w:val="00E54D5E"/>
    <w:rsid w:val="00E54F30"/>
    <w:rsid w:val="00E5540A"/>
    <w:rsid w:val="00E565D7"/>
    <w:rsid w:val="00E56AF1"/>
    <w:rsid w:val="00E56E2E"/>
    <w:rsid w:val="00E56E52"/>
    <w:rsid w:val="00E57244"/>
    <w:rsid w:val="00E57859"/>
    <w:rsid w:val="00E608A0"/>
    <w:rsid w:val="00E61255"/>
    <w:rsid w:val="00E6239B"/>
    <w:rsid w:val="00E639B3"/>
    <w:rsid w:val="00E63FB1"/>
    <w:rsid w:val="00E647B3"/>
    <w:rsid w:val="00E64E9B"/>
    <w:rsid w:val="00E65503"/>
    <w:rsid w:val="00E65C84"/>
    <w:rsid w:val="00E666F6"/>
    <w:rsid w:val="00E667BF"/>
    <w:rsid w:val="00E66986"/>
    <w:rsid w:val="00E66D72"/>
    <w:rsid w:val="00E67928"/>
    <w:rsid w:val="00E701AE"/>
    <w:rsid w:val="00E70B8B"/>
    <w:rsid w:val="00E71AC5"/>
    <w:rsid w:val="00E71F92"/>
    <w:rsid w:val="00E7254F"/>
    <w:rsid w:val="00E74234"/>
    <w:rsid w:val="00E74669"/>
    <w:rsid w:val="00E755C1"/>
    <w:rsid w:val="00E75860"/>
    <w:rsid w:val="00E75C00"/>
    <w:rsid w:val="00E77A99"/>
    <w:rsid w:val="00E77C38"/>
    <w:rsid w:val="00E8069D"/>
    <w:rsid w:val="00E8115C"/>
    <w:rsid w:val="00E8172E"/>
    <w:rsid w:val="00E819DD"/>
    <w:rsid w:val="00E82621"/>
    <w:rsid w:val="00E82ACA"/>
    <w:rsid w:val="00E832EE"/>
    <w:rsid w:val="00E83874"/>
    <w:rsid w:val="00E84727"/>
    <w:rsid w:val="00E84794"/>
    <w:rsid w:val="00E84EA8"/>
    <w:rsid w:val="00E85346"/>
    <w:rsid w:val="00E85E55"/>
    <w:rsid w:val="00E85F05"/>
    <w:rsid w:val="00E86921"/>
    <w:rsid w:val="00E872DB"/>
    <w:rsid w:val="00E90AD8"/>
    <w:rsid w:val="00E91199"/>
    <w:rsid w:val="00E916CC"/>
    <w:rsid w:val="00E91979"/>
    <w:rsid w:val="00E9226A"/>
    <w:rsid w:val="00E923EF"/>
    <w:rsid w:val="00E94267"/>
    <w:rsid w:val="00E945CA"/>
    <w:rsid w:val="00E94995"/>
    <w:rsid w:val="00E9509D"/>
    <w:rsid w:val="00E95EA5"/>
    <w:rsid w:val="00E965B2"/>
    <w:rsid w:val="00E97A23"/>
    <w:rsid w:val="00E97A73"/>
    <w:rsid w:val="00E97BED"/>
    <w:rsid w:val="00EA02E2"/>
    <w:rsid w:val="00EA0555"/>
    <w:rsid w:val="00EA05AF"/>
    <w:rsid w:val="00EA0B50"/>
    <w:rsid w:val="00EA0E20"/>
    <w:rsid w:val="00EA0EE1"/>
    <w:rsid w:val="00EA1538"/>
    <w:rsid w:val="00EA1AC4"/>
    <w:rsid w:val="00EA1C76"/>
    <w:rsid w:val="00EA1EC8"/>
    <w:rsid w:val="00EA263D"/>
    <w:rsid w:val="00EA36A8"/>
    <w:rsid w:val="00EA39A5"/>
    <w:rsid w:val="00EA3AA2"/>
    <w:rsid w:val="00EA40F1"/>
    <w:rsid w:val="00EA4BCE"/>
    <w:rsid w:val="00EA4EC8"/>
    <w:rsid w:val="00EA51C5"/>
    <w:rsid w:val="00EA5607"/>
    <w:rsid w:val="00EA5C67"/>
    <w:rsid w:val="00EA5E0F"/>
    <w:rsid w:val="00EA605D"/>
    <w:rsid w:val="00EA6397"/>
    <w:rsid w:val="00EA6C55"/>
    <w:rsid w:val="00EA6DD3"/>
    <w:rsid w:val="00EA6ED1"/>
    <w:rsid w:val="00EA7698"/>
    <w:rsid w:val="00EB0444"/>
    <w:rsid w:val="00EB0737"/>
    <w:rsid w:val="00EB1505"/>
    <w:rsid w:val="00EB15AD"/>
    <w:rsid w:val="00EB18AB"/>
    <w:rsid w:val="00EB243A"/>
    <w:rsid w:val="00EB272A"/>
    <w:rsid w:val="00EB3A58"/>
    <w:rsid w:val="00EB4694"/>
    <w:rsid w:val="00EB4A97"/>
    <w:rsid w:val="00EB4B10"/>
    <w:rsid w:val="00EB503E"/>
    <w:rsid w:val="00EB5BC9"/>
    <w:rsid w:val="00EB5CD9"/>
    <w:rsid w:val="00EB75D1"/>
    <w:rsid w:val="00EB7D3B"/>
    <w:rsid w:val="00EB7E8D"/>
    <w:rsid w:val="00EC0E38"/>
    <w:rsid w:val="00EC106A"/>
    <w:rsid w:val="00EC115B"/>
    <w:rsid w:val="00EC11C0"/>
    <w:rsid w:val="00EC1D11"/>
    <w:rsid w:val="00EC25DA"/>
    <w:rsid w:val="00EC28C7"/>
    <w:rsid w:val="00EC2A8B"/>
    <w:rsid w:val="00EC36E6"/>
    <w:rsid w:val="00EC3DE8"/>
    <w:rsid w:val="00EC3F43"/>
    <w:rsid w:val="00EC4B33"/>
    <w:rsid w:val="00EC4FC9"/>
    <w:rsid w:val="00EC50F4"/>
    <w:rsid w:val="00EC57BE"/>
    <w:rsid w:val="00EC5D20"/>
    <w:rsid w:val="00EC73BC"/>
    <w:rsid w:val="00EC7C54"/>
    <w:rsid w:val="00ED04C3"/>
    <w:rsid w:val="00ED09B4"/>
    <w:rsid w:val="00ED0A50"/>
    <w:rsid w:val="00ED1102"/>
    <w:rsid w:val="00ED1201"/>
    <w:rsid w:val="00ED157F"/>
    <w:rsid w:val="00ED2129"/>
    <w:rsid w:val="00ED259A"/>
    <w:rsid w:val="00ED25DC"/>
    <w:rsid w:val="00ED2CB0"/>
    <w:rsid w:val="00ED32E4"/>
    <w:rsid w:val="00ED3C97"/>
    <w:rsid w:val="00ED3CE1"/>
    <w:rsid w:val="00ED43CE"/>
    <w:rsid w:val="00ED4CCD"/>
    <w:rsid w:val="00ED55C4"/>
    <w:rsid w:val="00ED5711"/>
    <w:rsid w:val="00ED59A5"/>
    <w:rsid w:val="00ED64AB"/>
    <w:rsid w:val="00ED746E"/>
    <w:rsid w:val="00ED76B0"/>
    <w:rsid w:val="00EE0698"/>
    <w:rsid w:val="00EE06D8"/>
    <w:rsid w:val="00EE07AC"/>
    <w:rsid w:val="00EE0B91"/>
    <w:rsid w:val="00EE120E"/>
    <w:rsid w:val="00EE122E"/>
    <w:rsid w:val="00EE2B97"/>
    <w:rsid w:val="00EE3380"/>
    <w:rsid w:val="00EE5151"/>
    <w:rsid w:val="00EE5452"/>
    <w:rsid w:val="00EE5FA8"/>
    <w:rsid w:val="00EE6688"/>
    <w:rsid w:val="00EE696F"/>
    <w:rsid w:val="00EE6AC6"/>
    <w:rsid w:val="00EE7F3A"/>
    <w:rsid w:val="00EE7F6B"/>
    <w:rsid w:val="00EF00BF"/>
    <w:rsid w:val="00EF08C6"/>
    <w:rsid w:val="00EF0B94"/>
    <w:rsid w:val="00EF0D61"/>
    <w:rsid w:val="00EF13AA"/>
    <w:rsid w:val="00EF1CC3"/>
    <w:rsid w:val="00EF207C"/>
    <w:rsid w:val="00EF2500"/>
    <w:rsid w:val="00EF37DA"/>
    <w:rsid w:val="00EF4327"/>
    <w:rsid w:val="00EF4C0C"/>
    <w:rsid w:val="00EF5BB4"/>
    <w:rsid w:val="00EF5BD1"/>
    <w:rsid w:val="00EF5E5E"/>
    <w:rsid w:val="00EF600A"/>
    <w:rsid w:val="00EF6497"/>
    <w:rsid w:val="00EF6502"/>
    <w:rsid w:val="00EF665D"/>
    <w:rsid w:val="00EF6885"/>
    <w:rsid w:val="00EF710B"/>
    <w:rsid w:val="00EF731F"/>
    <w:rsid w:val="00EF7E5D"/>
    <w:rsid w:val="00EF7EED"/>
    <w:rsid w:val="00F0081A"/>
    <w:rsid w:val="00F009E2"/>
    <w:rsid w:val="00F00EF0"/>
    <w:rsid w:val="00F0191D"/>
    <w:rsid w:val="00F01C5C"/>
    <w:rsid w:val="00F01E9A"/>
    <w:rsid w:val="00F01FD4"/>
    <w:rsid w:val="00F02126"/>
    <w:rsid w:val="00F027F1"/>
    <w:rsid w:val="00F03970"/>
    <w:rsid w:val="00F03C5C"/>
    <w:rsid w:val="00F04235"/>
    <w:rsid w:val="00F059D8"/>
    <w:rsid w:val="00F05ABD"/>
    <w:rsid w:val="00F060CA"/>
    <w:rsid w:val="00F0635D"/>
    <w:rsid w:val="00F064CD"/>
    <w:rsid w:val="00F0732A"/>
    <w:rsid w:val="00F07421"/>
    <w:rsid w:val="00F076EB"/>
    <w:rsid w:val="00F07A9C"/>
    <w:rsid w:val="00F07BEE"/>
    <w:rsid w:val="00F07D4A"/>
    <w:rsid w:val="00F07DB7"/>
    <w:rsid w:val="00F10FAB"/>
    <w:rsid w:val="00F1105E"/>
    <w:rsid w:val="00F1121A"/>
    <w:rsid w:val="00F11AB6"/>
    <w:rsid w:val="00F1267A"/>
    <w:rsid w:val="00F12B99"/>
    <w:rsid w:val="00F13598"/>
    <w:rsid w:val="00F13B8A"/>
    <w:rsid w:val="00F141FA"/>
    <w:rsid w:val="00F14845"/>
    <w:rsid w:val="00F14E31"/>
    <w:rsid w:val="00F15351"/>
    <w:rsid w:val="00F153B3"/>
    <w:rsid w:val="00F15D81"/>
    <w:rsid w:val="00F16244"/>
    <w:rsid w:val="00F16915"/>
    <w:rsid w:val="00F1709B"/>
    <w:rsid w:val="00F211C0"/>
    <w:rsid w:val="00F212AF"/>
    <w:rsid w:val="00F216E7"/>
    <w:rsid w:val="00F218E5"/>
    <w:rsid w:val="00F21E07"/>
    <w:rsid w:val="00F22501"/>
    <w:rsid w:val="00F22A4F"/>
    <w:rsid w:val="00F22C70"/>
    <w:rsid w:val="00F22F01"/>
    <w:rsid w:val="00F23D51"/>
    <w:rsid w:val="00F2435D"/>
    <w:rsid w:val="00F256D6"/>
    <w:rsid w:val="00F256ED"/>
    <w:rsid w:val="00F26D63"/>
    <w:rsid w:val="00F26D70"/>
    <w:rsid w:val="00F26E84"/>
    <w:rsid w:val="00F27918"/>
    <w:rsid w:val="00F305AC"/>
    <w:rsid w:val="00F31EE0"/>
    <w:rsid w:val="00F3261C"/>
    <w:rsid w:val="00F32A19"/>
    <w:rsid w:val="00F33457"/>
    <w:rsid w:val="00F34084"/>
    <w:rsid w:val="00F34359"/>
    <w:rsid w:val="00F34990"/>
    <w:rsid w:val="00F3691A"/>
    <w:rsid w:val="00F374D6"/>
    <w:rsid w:val="00F3769E"/>
    <w:rsid w:val="00F37A04"/>
    <w:rsid w:val="00F4092E"/>
    <w:rsid w:val="00F40CE8"/>
    <w:rsid w:val="00F4181F"/>
    <w:rsid w:val="00F41BD9"/>
    <w:rsid w:val="00F4210E"/>
    <w:rsid w:val="00F43987"/>
    <w:rsid w:val="00F43BFB"/>
    <w:rsid w:val="00F43FD7"/>
    <w:rsid w:val="00F4536C"/>
    <w:rsid w:val="00F45FDA"/>
    <w:rsid w:val="00F4649E"/>
    <w:rsid w:val="00F4651A"/>
    <w:rsid w:val="00F46898"/>
    <w:rsid w:val="00F4698E"/>
    <w:rsid w:val="00F4745E"/>
    <w:rsid w:val="00F47DBE"/>
    <w:rsid w:val="00F5073A"/>
    <w:rsid w:val="00F5097F"/>
    <w:rsid w:val="00F50F9D"/>
    <w:rsid w:val="00F51911"/>
    <w:rsid w:val="00F51E50"/>
    <w:rsid w:val="00F5225E"/>
    <w:rsid w:val="00F538C4"/>
    <w:rsid w:val="00F541BC"/>
    <w:rsid w:val="00F56056"/>
    <w:rsid w:val="00F56262"/>
    <w:rsid w:val="00F56383"/>
    <w:rsid w:val="00F564A9"/>
    <w:rsid w:val="00F566AE"/>
    <w:rsid w:val="00F56C0F"/>
    <w:rsid w:val="00F574EC"/>
    <w:rsid w:val="00F57F39"/>
    <w:rsid w:val="00F60896"/>
    <w:rsid w:val="00F614FE"/>
    <w:rsid w:val="00F61E3E"/>
    <w:rsid w:val="00F63514"/>
    <w:rsid w:val="00F64123"/>
    <w:rsid w:val="00F65034"/>
    <w:rsid w:val="00F659A3"/>
    <w:rsid w:val="00F659E6"/>
    <w:rsid w:val="00F659F1"/>
    <w:rsid w:val="00F65A67"/>
    <w:rsid w:val="00F6618A"/>
    <w:rsid w:val="00F662AD"/>
    <w:rsid w:val="00F663A7"/>
    <w:rsid w:val="00F67B2F"/>
    <w:rsid w:val="00F7002D"/>
    <w:rsid w:val="00F705A6"/>
    <w:rsid w:val="00F7099E"/>
    <w:rsid w:val="00F71D2A"/>
    <w:rsid w:val="00F73B83"/>
    <w:rsid w:val="00F73EFB"/>
    <w:rsid w:val="00F73FB3"/>
    <w:rsid w:val="00F748F6"/>
    <w:rsid w:val="00F74D36"/>
    <w:rsid w:val="00F74E3C"/>
    <w:rsid w:val="00F750BA"/>
    <w:rsid w:val="00F7535D"/>
    <w:rsid w:val="00F7572F"/>
    <w:rsid w:val="00F75CF4"/>
    <w:rsid w:val="00F75DFF"/>
    <w:rsid w:val="00F765F8"/>
    <w:rsid w:val="00F80519"/>
    <w:rsid w:val="00F80777"/>
    <w:rsid w:val="00F81EFB"/>
    <w:rsid w:val="00F820BE"/>
    <w:rsid w:val="00F8244C"/>
    <w:rsid w:val="00F832B9"/>
    <w:rsid w:val="00F837DB"/>
    <w:rsid w:val="00F83EAC"/>
    <w:rsid w:val="00F84279"/>
    <w:rsid w:val="00F8436F"/>
    <w:rsid w:val="00F843BE"/>
    <w:rsid w:val="00F844BB"/>
    <w:rsid w:val="00F84A05"/>
    <w:rsid w:val="00F84BAD"/>
    <w:rsid w:val="00F84D36"/>
    <w:rsid w:val="00F85222"/>
    <w:rsid w:val="00F8629C"/>
    <w:rsid w:val="00F8655C"/>
    <w:rsid w:val="00F86B80"/>
    <w:rsid w:val="00F86DF3"/>
    <w:rsid w:val="00F870D5"/>
    <w:rsid w:val="00F87357"/>
    <w:rsid w:val="00F87847"/>
    <w:rsid w:val="00F87A45"/>
    <w:rsid w:val="00F87DC6"/>
    <w:rsid w:val="00F87E3A"/>
    <w:rsid w:val="00F87FDB"/>
    <w:rsid w:val="00F90D99"/>
    <w:rsid w:val="00F9144F"/>
    <w:rsid w:val="00F91E9D"/>
    <w:rsid w:val="00F926C9"/>
    <w:rsid w:val="00F928A7"/>
    <w:rsid w:val="00F9325A"/>
    <w:rsid w:val="00F941C8"/>
    <w:rsid w:val="00F944A5"/>
    <w:rsid w:val="00F9526D"/>
    <w:rsid w:val="00F95561"/>
    <w:rsid w:val="00F959C4"/>
    <w:rsid w:val="00F95E41"/>
    <w:rsid w:val="00F960F1"/>
    <w:rsid w:val="00F9675B"/>
    <w:rsid w:val="00F96843"/>
    <w:rsid w:val="00F96C29"/>
    <w:rsid w:val="00F971A8"/>
    <w:rsid w:val="00FA11DB"/>
    <w:rsid w:val="00FA270B"/>
    <w:rsid w:val="00FA31BC"/>
    <w:rsid w:val="00FA323B"/>
    <w:rsid w:val="00FA3D3E"/>
    <w:rsid w:val="00FA4A88"/>
    <w:rsid w:val="00FA5BF6"/>
    <w:rsid w:val="00FA5CB6"/>
    <w:rsid w:val="00FA64F8"/>
    <w:rsid w:val="00FA6B22"/>
    <w:rsid w:val="00FA7EB0"/>
    <w:rsid w:val="00FA7F31"/>
    <w:rsid w:val="00FB0018"/>
    <w:rsid w:val="00FB01CA"/>
    <w:rsid w:val="00FB0680"/>
    <w:rsid w:val="00FB14E3"/>
    <w:rsid w:val="00FB16FC"/>
    <w:rsid w:val="00FB1DAD"/>
    <w:rsid w:val="00FB2A86"/>
    <w:rsid w:val="00FB331D"/>
    <w:rsid w:val="00FB3754"/>
    <w:rsid w:val="00FB3929"/>
    <w:rsid w:val="00FB4D29"/>
    <w:rsid w:val="00FB50C9"/>
    <w:rsid w:val="00FB50DD"/>
    <w:rsid w:val="00FB52E3"/>
    <w:rsid w:val="00FB5364"/>
    <w:rsid w:val="00FB5A12"/>
    <w:rsid w:val="00FB5A93"/>
    <w:rsid w:val="00FB5C51"/>
    <w:rsid w:val="00FB5D84"/>
    <w:rsid w:val="00FB6992"/>
    <w:rsid w:val="00FB6C62"/>
    <w:rsid w:val="00FB7231"/>
    <w:rsid w:val="00FC0E3C"/>
    <w:rsid w:val="00FC1F82"/>
    <w:rsid w:val="00FC26DA"/>
    <w:rsid w:val="00FC330A"/>
    <w:rsid w:val="00FC384C"/>
    <w:rsid w:val="00FC3924"/>
    <w:rsid w:val="00FC3B31"/>
    <w:rsid w:val="00FC4839"/>
    <w:rsid w:val="00FC4D6A"/>
    <w:rsid w:val="00FC5233"/>
    <w:rsid w:val="00FC5861"/>
    <w:rsid w:val="00FC5EAF"/>
    <w:rsid w:val="00FC7440"/>
    <w:rsid w:val="00FC754F"/>
    <w:rsid w:val="00FC7628"/>
    <w:rsid w:val="00FC7CE9"/>
    <w:rsid w:val="00FD1FAC"/>
    <w:rsid w:val="00FD348E"/>
    <w:rsid w:val="00FD3728"/>
    <w:rsid w:val="00FD3913"/>
    <w:rsid w:val="00FD4C39"/>
    <w:rsid w:val="00FD5BF2"/>
    <w:rsid w:val="00FD5E2F"/>
    <w:rsid w:val="00FD6238"/>
    <w:rsid w:val="00FD7069"/>
    <w:rsid w:val="00FD71F6"/>
    <w:rsid w:val="00FE04E8"/>
    <w:rsid w:val="00FE0560"/>
    <w:rsid w:val="00FE0DFA"/>
    <w:rsid w:val="00FE1637"/>
    <w:rsid w:val="00FE2006"/>
    <w:rsid w:val="00FE2BE7"/>
    <w:rsid w:val="00FE3008"/>
    <w:rsid w:val="00FE336A"/>
    <w:rsid w:val="00FE348C"/>
    <w:rsid w:val="00FE34F7"/>
    <w:rsid w:val="00FE3509"/>
    <w:rsid w:val="00FE4413"/>
    <w:rsid w:val="00FE5073"/>
    <w:rsid w:val="00FE50CC"/>
    <w:rsid w:val="00FE52AA"/>
    <w:rsid w:val="00FE5A49"/>
    <w:rsid w:val="00FE63B0"/>
    <w:rsid w:val="00FE67EA"/>
    <w:rsid w:val="00FE6B3E"/>
    <w:rsid w:val="00FE6C3C"/>
    <w:rsid w:val="00FE7A6F"/>
    <w:rsid w:val="00FF020D"/>
    <w:rsid w:val="00FF03F5"/>
    <w:rsid w:val="00FF0420"/>
    <w:rsid w:val="00FF05E7"/>
    <w:rsid w:val="00FF0BAE"/>
    <w:rsid w:val="00FF107A"/>
    <w:rsid w:val="00FF13C0"/>
    <w:rsid w:val="00FF29D8"/>
    <w:rsid w:val="00FF2B5C"/>
    <w:rsid w:val="00FF3068"/>
    <w:rsid w:val="00FF3416"/>
    <w:rsid w:val="00FF3827"/>
    <w:rsid w:val="00FF3905"/>
    <w:rsid w:val="00FF392C"/>
    <w:rsid w:val="00FF3DDD"/>
    <w:rsid w:val="00FF5125"/>
    <w:rsid w:val="00FF5191"/>
    <w:rsid w:val="00FF5202"/>
    <w:rsid w:val="00FF53E8"/>
    <w:rsid w:val="00FF5531"/>
    <w:rsid w:val="00FF5B02"/>
    <w:rsid w:val="00FF5F4E"/>
    <w:rsid w:val="00FF7699"/>
    <w:rsid w:val="00FF777C"/>
    <w:rsid w:val="01262A4D"/>
    <w:rsid w:val="0D556D8D"/>
    <w:rsid w:val="18BF2E1B"/>
    <w:rsid w:val="1BCC2910"/>
    <w:rsid w:val="1F73D27F"/>
    <w:rsid w:val="25147BDC"/>
    <w:rsid w:val="2B5526E3"/>
    <w:rsid w:val="2C8D751A"/>
    <w:rsid w:val="39CE564E"/>
    <w:rsid w:val="40B93246"/>
    <w:rsid w:val="41860B91"/>
    <w:rsid w:val="45E278DF"/>
    <w:rsid w:val="48D10CB7"/>
    <w:rsid w:val="55F91303"/>
    <w:rsid w:val="57B55068"/>
    <w:rsid w:val="5B077B4F"/>
    <w:rsid w:val="5BDA3EF8"/>
    <w:rsid w:val="5F1C27A6"/>
    <w:rsid w:val="6A671552"/>
    <w:rsid w:val="6BE747E0"/>
    <w:rsid w:val="71B5409B"/>
    <w:rsid w:val="72845151"/>
    <w:rsid w:val="77884AB3"/>
    <w:rsid w:val="77AF4036"/>
    <w:rsid w:val="7BC82AD2"/>
    <w:rsid w:val="7E254CC7"/>
    <w:rsid w:val="7EAA1729"/>
    <w:rsid w:val="7FFD3854"/>
    <w:rsid w:val="BFEB9EDE"/>
    <w:rsid w:val="DFCE082E"/>
    <w:rsid w:val="FF7E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560" w:lineRule="exact"/>
      <w:ind w:firstLine="480" w:firstLineChars="200"/>
      <w:textAlignment w:val="baseline"/>
    </w:pPr>
    <w:rPr>
      <w:rFonts w:ascii="仿宋" w:hAnsi="仿宋" w:eastAsia="宋体" w:cs="Times New Roman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59"/>
    <w:qFormat/>
    <w:uiPriority w:val="0"/>
    <w:pPr>
      <w:keepNext/>
      <w:keepLines/>
      <w:numPr>
        <w:ilvl w:val="0"/>
        <w:numId w:val="1"/>
      </w:numPr>
      <w:spacing w:before="240" w:after="240"/>
      <w:ind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1"/>
    <w:unhideWhenUsed/>
    <w:qFormat/>
    <w:uiPriority w:val="0"/>
    <w:pPr>
      <w:keepNext/>
      <w:keepLines/>
      <w:numPr>
        <w:ilvl w:val="1"/>
        <w:numId w:val="1"/>
      </w:numPr>
      <w:spacing w:before="240" w:after="240"/>
      <w:ind w:firstLineChars="0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66"/>
    <w:unhideWhenUsed/>
    <w:qFormat/>
    <w:uiPriority w:val="0"/>
    <w:pPr>
      <w:keepNext/>
      <w:keepLines/>
      <w:numPr>
        <w:ilvl w:val="2"/>
        <w:numId w:val="1"/>
      </w:numPr>
      <w:spacing w:before="240" w:after="240"/>
      <w:ind w:firstLineChars="0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69"/>
    <w:unhideWhenUsed/>
    <w:qFormat/>
    <w:uiPriority w:val="0"/>
    <w:pPr>
      <w:numPr>
        <w:ilvl w:val="3"/>
        <w:numId w:val="1"/>
      </w:numPr>
      <w:spacing w:before="240" w:after="240"/>
      <w:ind w:firstLineChars="0"/>
      <w:outlineLvl w:val="3"/>
    </w:pPr>
    <w:rPr>
      <w:rFonts w:cstheme="majorBidi"/>
      <w:b/>
      <w:bCs/>
      <w:szCs w:val="24"/>
    </w:rPr>
  </w:style>
  <w:style w:type="paragraph" w:styleId="6">
    <w:name w:val="heading 5"/>
    <w:basedOn w:val="1"/>
    <w:next w:val="1"/>
    <w:link w:val="81"/>
    <w:unhideWhenUsed/>
    <w:qFormat/>
    <w:uiPriority w:val="0"/>
    <w:pPr>
      <w:numPr>
        <w:ilvl w:val="4"/>
        <w:numId w:val="1"/>
      </w:numPr>
      <w:spacing w:before="240" w:after="240"/>
      <w:ind w:firstLineChars="0"/>
      <w:outlineLvl w:val="4"/>
    </w:pPr>
    <w:rPr>
      <w:b/>
      <w:bCs/>
      <w:szCs w:val="24"/>
    </w:rPr>
  </w:style>
  <w:style w:type="paragraph" w:styleId="7">
    <w:name w:val="heading 6"/>
    <w:basedOn w:val="1"/>
    <w:next w:val="1"/>
    <w:link w:val="82"/>
    <w:unhideWhenUsed/>
    <w:qFormat/>
    <w:uiPriority w:val="0"/>
    <w:pPr>
      <w:numPr>
        <w:ilvl w:val="5"/>
        <w:numId w:val="1"/>
      </w:numPr>
      <w:spacing w:before="240" w:after="240"/>
      <w:ind w:firstLineChars="0"/>
      <w:outlineLvl w:val="5"/>
    </w:pPr>
    <w:rPr>
      <w:rFonts w:cstheme="majorBidi"/>
      <w:b/>
      <w:bCs/>
      <w:szCs w:val="24"/>
    </w:rPr>
  </w:style>
  <w:style w:type="paragraph" w:styleId="8">
    <w:name w:val="heading 7"/>
    <w:basedOn w:val="1"/>
    <w:next w:val="1"/>
    <w:link w:val="83"/>
    <w:unhideWhenUsed/>
    <w:qFormat/>
    <w:uiPriority w:val="0"/>
    <w:pPr>
      <w:numPr>
        <w:ilvl w:val="6"/>
        <w:numId w:val="1"/>
      </w:numPr>
      <w:spacing w:before="240" w:after="240"/>
      <w:ind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84"/>
    <w:unhideWhenUsed/>
    <w:qFormat/>
    <w:uiPriority w:val="0"/>
    <w:pPr>
      <w:numPr>
        <w:ilvl w:val="7"/>
        <w:numId w:val="2"/>
      </w:numPr>
      <w:spacing w:before="240" w:after="240"/>
      <w:outlineLvl w:val="7"/>
    </w:pPr>
    <w:rPr>
      <w:rFonts w:cstheme="majorBidi"/>
      <w:b/>
      <w:szCs w:val="24"/>
    </w:rPr>
  </w:style>
  <w:style w:type="paragraph" w:styleId="10">
    <w:name w:val="heading 9"/>
    <w:basedOn w:val="1"/>
    <w:next w:val="1"/>
    <w:link w:val="85"/>
    <w:unhideWhenUsed/>
    <w:qFormat/>
    <w:uiPriority w:val="0"/>
    <w:pPr>
      <w:numPr>
        <w:ilvl w:val="8"/>
        <w:numId w:val="2"/>
      </w:numPr>
      <w:spacing w:before="240" w:after="240"/>
      <w:outlineLvl w:val="8"/>
    </w:pPr>
    <w:rPr>
      <w:rFonts w:cstheme="majorBidi"/>
      <w:b/>
      <w:szCs w:val="24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sz w:val="18"/>
      <w:szCs w:val="18"/>
    </w:rPr>
  </w:style>
  <w:style w:type="paragraph" w:styleId="12">
    <w:name w:val="Normal Indent"/>
    <w:basedOn w:val="1"/>
    <w:link w:val="52"/>
    <w:qFormat/>
    <w:uiPriority w:val="0"/>
    <w:pPr>
      <w:ind w:firstLine="420"/>
    </w:pPr>
  </w:style>
  <w:style w:type="paragraph" w:styleId="13">
    <w:name w:val="caption"/>
    <w:basedOn w:val="1"/>
    <w:next w:val="1"/>
    <w:link w:val="93"/>
    <w:unhideWhenUsed/>
    <w:qFormat/>
    <w:uiPriority w:val="0"/>
    <w:rPr>
      <w:rFonts w:ascii="Cambria" w:hAnsi="Cambria" w:eastAsia="黑体"/>
      <w:sz w:val="20"/>
    </w:rPr>
  </w:style>
  <w:style w:type="paragraph" w:styleId="14">
    <w:name w:val="List Bullet"/>
    <w:basedOn w:val="1"/>
    <w:qFormat/>
    <w:uiPriority w:val="0"/>
    <w:pPr>
      <w:numPr>
        <w:ilvl w:val="0"/>
        <w:numId w:val="3"/>
      </w:numPr>
      <w:spacing w:before="120" w:after="120"/>
      <w:jc w:val="both"/>
      <w:textAlignment w:val="auto"/>
    </w:pPr>
    <w:rPr>
      <w:rFonts w:ascii="Times New Roman" w:hAnsi="Times New Roman"/>
      <w:kern w:val="2"/>
      <w:szCs w:val="24"/>
    </w:rPr>
  </w:style>
  <w:style w:type="paragraph" w:styleId="15">
    <w:name w:val="Document Map"/>
    <w:basedOn w:val="1"/>
    <w:link w:val="116"/>
    <w:semiHidden/>
    <w:qFormat/>
    <w:uiPriority w:val="0"/>
    <w:pPr>
      <w:shd w:val="clear" w:color="auto" w:fill="000080"/>
    </w:pPr>
  </w:style>
  <w:style w:type="paragraph" w:styleId="16">
    <w:name w:val="annotation text"/>
    <w:basedOn w:val="1"/>
    <w:link w:val="58"/>
    <w:qFormat/>
    <w:uiPriority w:val="0"/>
    <w:rPr>
      <w:lang w:val="zh-CN"/>
    </w:rPr>
  </w:style>
  <w:style w:type="paragraph" w:styleId="17">
    <w:name w:val="Body Text"/>
    <w:basedOn w:val="1"/>
    <w:link w:val="109"/>
    <w:qFormat/>
    <w:uiPriority w:val="0"/>
    <w:pPr>
      <w:adjustRightInd/>
      <w:spacing w:after="120" w:line="240" w:lineRule="auto"/>
      <w:jc w:val="both"/>
      <w:textAlignment w:val="auto"/>
    </w:pPr>
    <w:rPr>
      <w:rFonts w:ascii="Times New Roman" w:hAnsi="Times New Roman"/>
      <w:kern w:val="2"/>
      <w:sz w:val="21"/>
      <w:szCs w:val="24"/>
      <w:lang w:val="zh-CN"/>
    </w:rPr>
  </w:style>
  <w:style w:type="paragraph" w:styleId="18">
    <w:name w:val="Body Text Indent"/>
    <w:basedOn w:val="1"/>
    <w:link w:val="75"/>
    <w:qFormat/>
    <w:uiPriority w:val="0"/>
    <w:pPr>
      <w:adjustRightInd/>
      <w:spacing w:line="240" w:lineRule="auto"/>
      <w:ind w:firstLine="359" w:firstLineChars="171"/>
      <w:jc w:val="both"/>
      <w:textAlignment w:val="auto"/>
    </w:pPr>
    <w:rPr>
      <w:kern w:val="2"/>
      <w:szCs w:val="24"/>
    </w:rPr>
  </w:style>
  <w:style w:type="paragraph" w:styleId="19">
    <w:name w:val="List Bullet 2"/>
    <w:basedOn w:val="1"/>
    <w:qFormat/>
    <w:uiPriority w:val="0"/>
    <w:pPr>
      <w:numPr>
        <w:ilvl w:val="0"/>
        <w:numId w:val="4"/>
      </w:numPr>
      <w:tabs>
        <w:tab w:val="left" w:pos="360"/>
        <w:tab w:val="clear" w:pos="840"/>
      </w:tabs>
      <w:adjustRightInd/>
      <w:spacing w:line="240" w:lineRule="auto"/>
      <w:ind w:left="0" w:firstLine="0"/>
      <w:jc w:val="both"/>
      <w:textAlignment w:val="auto"/>
    </w:pPr>
    <w:rPr>
      <w:rFonts w:ascii="Times New Roman" w:hAnsi="Times New Roman"/>
      <w:kern w:val="2"/>
      <w:sz w:val="21"/>
    </w:rPr>
  </w:style>
  <w:style w:type="paragraph" w:styleId="20">
    <w:name w:val="toc 5"/>
    <w:basedOn w:val="1"/>
    <w:next w:val="1"/>
    <w:qFormat/>
    <w:uiPriority w:val="39"/>
    <w:pPr>
      <w:ind w:left="840"/>
    </w:pPr>
    <w:rPr>
      <w:sz w:val="18"/>
      <w:szCs w:val="18"/>
    </w:rPr>
  </w:style>
  <w:style w:type="paragraph" w:styleId="21">
    <w:name w:val="toc 3"/>
    <w:basedOn w:val="1"/>
    <w:next w:val="1"/>
    <w:qFormat/>
    <w:uiPriority w:val="39"/>
    <w:pPr>
      <w:tabs>
        <w:tab w:val="right" w:leader="dot" w:pos="8303"/>
      </w:tabs>
      <w:ind w:left="420"/>
    </w:pPr>
    <w:rPr>
      <w:iCs/>
      <w:sz w:val="20"/>
    </w:rPr>
  </w:style>
  <w:style w:type="paragraph" w:styleId="22">
    <w:name w:val="toc 8"/>
    <w:basedOn w:val="1"/>
    <w:next w:val="1"/>
    <w:qFormat/>
    <w:uiPriority w:val="39"/>
    <w:pPr>
      <w:ind w:left="1470"/>
    </w:pPr>
    <w:rPr>
      <w:sz w:val="18"/>
      <w:szCs w:val="18"/>
    </w:rPr>
  </w:style>
  <w:style w:type="paragraph" w:styleId="23">
    <w:name w:val="Date"/>
    <w:basedOn w:val="1"/>
    <w:next w:val="1"/>
    <w:link w:val="91"/>
    <w:qFormat/>
    <w:uiPriority w:val="0"/>
    <w:pPr>
      <w:ind w:left="100" w:leftChars="2500"/>
    </w:pPr>
  </w:style>
  <w:style w:type="paragraph" w:styleId="24">
    <w:name w:val="Body Text Indent 2"/>
    <w:basedOn w:val="1"/>
    <w:link w:val="103"/>
    <w:qFormat/>
    <w:uiPriority w:val="0"/>
    <w:pPr>
      <w:adjustRightInd/>
      <w:spacing w:line="240" w:lineRule="atLeast"/>
      <w:ind w:left="392" w:hanging="392"/>
      <w:textAlignment w:val="auto"/>
    </w:pPr>
    <w:rPr>
      <w:rFonts w:hAnsi="Times New Roman"/>
      <w:sz w:val="20"/>
    </w:rPr>
  </w:style>
  <w:style w:type="paragraph" w:styleId="25">
    <w:name w:val="Balloon Text"/>
    <w:basedOn w:val="1"/>
    <w:link w:val="117"/>
    <w:semiHidden/>
    <w:qFormat/>
    <w:uiPriority w:val="0"/>
    <w:rPr>
      <w:sz w:val="18"/>
      <w:szCs w:val="18"/>
    </w:rPr>
  </w:style>
  <w:style w:type="paragraph" w:styleId="26">
    <w:name w:val="footer"/>
    <w:basedOn w:val="1"/>
    <w:link w:val="70"/>
    <w:qFormat/>
    <w:uiPriority w:val="99"/>
    <w:pPr>
      <w:tabs>
        <w:tab w:val="center" w:pos="4153"/>
        <w:tab w:val="right" w:pos="8306"/>
      </w:tabs>
      <w:spacing w:line="240" w:lineRule="atLeast"/>
    </w:pPr>
    <w:rPr>
      <w:sz w:val="18"/>
    </w:rPr>
  </w:style>
  <w:style w:type="paragraph" w:styleId="27">
    <w:name w:val="header"/>
    <w:basedOn w:val="1"/>
    <w:link w:val="7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</w:pPr>
    <w:rPr>
      <w:sz w:val="18"/>
    </w:rPr>
  </w:style>
  <w:style w:type="paragraph" w:styleId="28">
    <w:name w:val="toc 1"/>
    <w:basedOn w:val="1"/>
    <w:next w:val="1"/>
    <w:qFormat/>
    <w:uiPriority w:val="39"/>
    <w:pPr>
      <w:spacing w:before="120" w:after="120"/>
    </w:pPr>
    <w:rPr>
      <w:b/>
      <w:bCs/>
      <w:caps/>
      <w:sz w:val="20"/>
    </w:rPr>
  </w:style>
  <w:style w:type="paragraph" w:styleId="29">
    <w:name w:val="toc 4"/>
    <w:basedOn w:val="1"/>
    <w:next w:val="1"/>
    <w:qFormat/>
    <w:uiPriority w:val="39"/>
    <w:pPr>
      <w:ind w:left="630"/>
    </w:pPr>
    <w:rPr>
      <w:sz w:val="18"/>
      <w:szCs w:val="18"/>
    </w:rPr>
  </w:style>
  <w:style w:type="paragraph" w:styleId="30">
    <w:name w:val="Subtitle"/>
    <w:basedOn w:val="1"/>
    <w:next w:val="1"/>
    <w:link w:val="104"/>
    <w:qFormat/>
    <w:uiPriority w:val="0"/>
    <w:pPr>
      <w:adjustRightInd/>
      <w:spacing w:before="240" w:after="60" w:line="312" w:lineRule="auto"/>
      <w:jc w:val="center"/>
      <w:textAlignment w:val="auto"/>
      <w:outlineLvl w:val="1"/>
    </w:pPr>
    <w:rPr>
      <w:rFonts w:ascii="Cambria" w:hAnsi="Cambria"/>
      <w:b/>
      <w:bCs/>
      <w:kern w:val="28"/>
      <w:sz w:val="32"/>
      <w:szCs w:val="32"/>
      <w:lang w:val="zh-CN"/>
    </w:rPr>
  </w:style>
  <w:style w:type="paragraph" w:styleId="31">
    <w:name w:val="footnote text"/>
    <w:basedOn w:val="1"/>
    <w:link w:val="111"/>
    <w:qFormat/>
    <w:uiPriority w:val="0"/>
    <w:pPr>
      <w:adjustRightInd/>
      <w:snapToGrid w:val="0"/>
      <w:spacing w:line="240" w:lineRule="auto"/>
      <w:textAlignment w:val="auto"/>
    </w:pPr>
    <w:rPr>
      <w:rFonts w:ascii="Times New Roman" w:hAnsi="Times New Roman"/>
      <w:kern w:val="2"/>
      <w:sz w:val="18"/>
      <w:szCs w:val="18"/>
      <w:lang w:val="zh-CN"/>
    </w:rPr>
  </w:style>
  <w:style w:type="paragraph" w:styleId="32">
    <w:name w:val="toc 6"/>
    <w:basedOn w:val="1"/>
    <w:next w:val="1"/>
    <w:qFormat/>
    <w:uiPriority w:val="39"/>
    <w:pPr>
      <w:ind w:left="1050"/>
    </w:pPr>
    <w:rPr>
      <w:sz w:val="18"/>
      <w:szCs w:val="18"/>
    </w:rPr>
  </w:style>
  <w:style w:type="paragraph" w:styleId="33">
    <w:name w:val="toc 2"/>
    <w:basedOn w:val="1"/>
    <w:next w:val="1"/>
    <w:qFormat/>
    <w:uiPriority w:val="39"/>
    <w:pPr>
      <w:ind w:left="210"/>
    </w:pPr>
    <w:rPr>
      <w:smallCaps/>
      <w:sz w:val="20"/>
    </w:rPr>
  </w:style>
  <w:style w:type="paragraph" w:styleId="34">
    <w:name w:val="toc 9"/>
    <w:basedOn w:val="1"/>
    <w:next w:val="1"/>
    <w:qFormat/>
    <w:uiPriority w:val="39"/>
    <w:pPr>
      <w:ind w:left="1680"/>
    </w:pPr>
    <w:rPr>
      <w:sz w:val="18"/>
      <w:szCs w:val="18"/>
    </w:rPr>
  </w:style>
  <w:style w:type="paragraph" w:styleId="35">
    <w:name w:val="Normal (Web)"/>
    <w:basedOn w:val="1"/>
    <w:unhideWhenUsed/>
    <w:qFormat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宋体" w:hAnsi="宋体" w:cs="宋体"/>
      <w:szCs w:val="24"/>
    </w:rPr>
  </w:style>
  <w:style w:type="paragraph" w:styleId="36">
    <w:name w:val="Title"/>
    <w:basedOn w:val="1"/>
    <w:next w:val="1"/>
    <w:link w:val="72"/>
    <w:qFormat/>
    <w:uiPriority w:val="0"/>
    <w:pPr>
      <w:keepNext/>
      <w:adjustRightInd/>
      <w:spacing w:afterLines="50" w:line="240" w:lineRule="auto"/>
      <w:jc w:val="center"/>
      <w:textAlignment w:val="auto"/>
    </w:pPr>
    <w:rPr>
      <w:b/>
      <w:kern w:val="2"/>
      <w:sz w:val="52"/>
      <w:lang w:val="zh-CN"/>
    </w:rPr>
  </w:style>
  <w:style w:type="paragraph" w:styleId="37">
    <w:name w:val="annotation subject"/>
    <w:basedOn w:val="16"/>
    <w:next w:val="16"/>
    <w:link w:val="118"/>
    <w:semiHidden/>
    <w:qFormat/>
    <w:uiPriority w:val="0"/>
    <w:rPr>
      <w:b/>
      <w:bCs/>
    </w:rPr>
  </w:style>
  <w:style w:type="paragraph" w:styleId="38">
    <w:name w:val="Body Text First Indent"/>
    <w:basedOn w:val="17"/>
    <w:link w:val="129"/>
    <w:qFormat/>
    <w:uiPriority w:val="0"/>
    <w:pPr>
      <w:ind w:firstLine="420" w:firstLineChars="100"/>
    </w:pPr>
    <w:rPr>
      <w:lang w:val="en-US"/>
    </w:rPr>
  </w:style>
  <w:style w:type="table" w:styleId="40">
    <w:name w:val="Table Grid"/>
    <w:basedOn w:val="3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qFormat/>
    <w:uiPriority w:val="22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99"/>
    <w:rPr>
      <w:color w:val="800080"/>
      <w:u w:val="single"/>
    </w:rPr>
  </w:style>
  <w:style w:type="character" w:styleId="45">
    <w:name w:val="Emphasis"/>
    <w:qFormat/>
    <w:uiPriority w:val="20"/>
    <w:rPr>
      <w:i/>
      <w:iCs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character" w:styleId="48">
    <w:name w:val="footnote reference"/>
    <w:qFormat/>
    <w:uiPriority w:val="0"/>
    <w:rPr>
      <w:vertAlign w:val="superscript"/>
    </w:rPr>
  </w:style>
  <w:style w:type="paragraph" w:customStyle="1" w:styleId="49">
    <w:name w:val="段下划线"/>
    <w:basedOn w:val="1"/>
    <w:qFormat/>
    <w:uiPriority w:val="0"/>
    <w:pPr>
      <w:pBdr>
        <w:bottom w:val="dotted" w:color="auto" w:sz="12" w:space="1"/>
      </w:pBdr>
      <w:spacing w:after="720" w:line="200" w:lineRule="atLeast"/>
    </w:pPr>
  </w:style>
  <w:style w:type="paragraph" w:customStyle="1" w:styleId="50">
    <w:name w:val="样式 小标题 + 黑色 左侧:  2.22 厘米 段前: 0 磅 段后: 6 磅 行距: 1.5 倍行距"/>
    <w:basedOn w:val="1"/>
    <w:qFormat/>
    <w:uiPriority w:val="0"/>
    <w:pPr>
      <w:spacing w:before="120" w:after="40"/>
      <w:ind w:left="1259"/>
    </w:pPr>
    <w:rPr>
      <w:rFonts w:cs="宋体"/>
      <w:b/>
      <w:bCs/>
      <w:color w:val="000000"/>
    </w:rPr>
  </w:style>
  <w:style w:type="character" w:customStyle="1" w:styleId="51">
    <w:name w:val="标题 2 字符"/>
    <w:basedOn w:val="41"/>
    <w:link w:val="3"/>
    <w:qFormat/>
    <w:uiPriority w:val="0"/>
    <w:rPr>
      <w:rFonts w:ascii="仿宋" w:hAnsi="仿宋" w:cstheme="majorBidi"/>
      <w:b/>
      <w:bCs/>
      <w:sz w:val="32"/>
      <w:szCs w:val="32"/>
    </w:rPr>
  </w:style>
  <w:style w:type="character" w:customStyle="1" w:styleId="52">
    <w:name w:val="正文缩进 字符"/>
    <w:link w:val="12"/>
    <w:qFormat/>
    <w:uiPriority w:val="0"/>
    <w:rPr>
      <w:rFonts w:eastAsia="宋体"/>
      <w:sz w:val="21"/>
      <w:lang w:val="en-US" w:eastAsia="zh-CN" w:bidi="ar-SA"/>
    </w:rPr>
  </w:style>
  <w:style w:type="paragraph" w:customStyle="1" w:styleId="53">
    <w:name w:val="注意"/>
    <w:basedOn w:val="1"/>
    <w:qFormat/>
    <w:uiPriority w:val="0"/>
    <w:pPr>
      <w:pBdr>
        <w:top w:val="double" w:color="auto" w:sz="4" w:space="1"/>
        <w:bottom w:val="double" w:color="auto" w:sz="4" w:space="1"/>
      </w:pBdr>
      <w:spacing w:before="120" w:after="120"/>
      <w:ind w:left="1644" w:hanging="510"/>
    </w:pPr>
    <w:rPr>
      <w:sz w:val="18"/>
    </w:rPr>
  </w:style>
  <w:style w:type="character" w:customStyle="1" w:styleId="54">
    <w:name w:val="二级标题 Char Char"/>
    <w:qFormat/>
    <w:uiPriority w:val="0"/>
    <w:rPr>
      <w:rFonts w:ascii="黑体" w:hAnsi="Arial" w:eastAsia="黑体"/>
      <w:sz w:val="32"/>
      <w:lang w:val="en-US" w:eastAsia="zh-CN" w:bidi="ar-SA"/>
    </w:rPr>
  </w:style>
  <w:style w:type="paragraph" w:customStyle="1" w:styleId="55">
    <w:name w:val="封面-&quot;用户手册&quot;格式"/>
    <w:basedOn w:val="1"/>
    <w:qFormat/>
    <w:uiPriority w:val="0"/>
    <w:pPr>
      <w:jc w:val="center"/>
    </w:pPr>
    <w:rPr>
      <w:rFonts w:ascii="隶书" w:eastAsia="隶书" w:cs="宋体"/>
      <w:sz w:val="84"/>
    </w:rPr>
  </w:style>
  <w:style w:type="paragraph" w:customStyle="1" w:styleId="56">
    <w:name w:val="样式 批注文字 + 加粗"/>
    <w:basedOn w:val="16"/>
    <w:next w:val="1"/>
    <w:qFormat/>
    <w:uiPriority w:val="0"/>
    <w:rPr>
      <w:b/>
      <w:bCs/>
    </w:rPr>
  </w:style>
  <w:style w:type="paragraph" w:customStyle="1" w:styleId="57">
    <w:name w:val="样式 批注文字 + 加粗3"/>
    <w:basedOn w:val="16"/>
    <w:next w:val="1"/>
    <w:qFormat/>
    <w:uiPriority w:val="0"/>
    <w:rPr>
      <w:b/>
      <w:bCs/>
    </w:rPr>
  </w:style>
  <w:style w:type="character" w:customStyle="1" w:styleId="58">
    <w:name w:val="批注文字 字符"/>
    <w:link w:val="16"/>
    <w:qFormat/>
    <w:uiPriority w:val="0"/>
    <w:rPr>
      <w:sz w:val="21"/>
    </w:rPr>
  </w:style>
  <w:style w:type="character" w:customStyle="1" w:styleId="59">
    <w:name w:val="标题 1 字符"/>
    <w:link w:val="2"/>
    <w:qFormat/>
    <w:uiPriority w:val="0"/>
    <w:rPr>
      <w:rFonts w:ascii="仿宋" w:hAnsi="仿宋" w:eastAsia="宋体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60">
    <w:name w:val="text51"/>
    <w:qFormat/>
    <w:uiPriority w:val="0"/>
  </w:style>
  <w:style w:type="paragraph" w:customStyle="1" w:styleId="61">
    <w:name w:val="列表2"/>
    <w:basedOn w:val="1"/>
    <w:qFormat/>
    <w:uiPriority w:val="0"/>
    <w:pPr>
      <w:numPr>
        <w:ilvl w:val="0"/>
        <w:numId w:val="5"/>
      </w:numPr>
      <w:adjustRightInd/>
      <w:jc w:val="both"/>
      <w:textAlignment w:val="auto"/>
    </w:pPr>
    <w:rPr>
      <w:kern w:val="2"/>
    </w:rPr>
  </w:style>
  <w:style w:type="character" w:customStyle="1" w:styleId="62">
    <w:name w:val="正文缩进 Char1"/>
    <w:qFormat/>
    <w:uiPriority w:val="0"/>
    <w:rPr>
      <w:kern w:val="2"/>
      <w:sz w:val="21"/>
    </w:rPr>
  </w:style>
  <w:style w:type="paragraph" w:styleId="63">
    <w:name w:val="List Paragraph"/>
    <w:basedOn w:val="1"/>
    <w:link w:val="64"/>
    <w:qFormat/>
    <w:uiPriority w:val="34"/>
    <w:pPr>
      <w:adjustRightInd/>
      <w:spacing w:line="240" w:lineRule="auto"/>
      <w:ind w:firstLine="420"/>
      <w:jc w:val="both"/>
      <w:textAlignment w:val="auto"/>
    </w:pPr>
    <w:rPr>
      <w:rFonts w:ascii="Calibri" w:hAnsi="Calibri"/>
      <w:kern w:val="2"/>
      <w:szCs w:val="22"/>
      <w:lang w:val="zh-CN"/>
    </w:rPr>
  </w:style>
  <w:style w:type="character" w:customStyle="1" w:styleId="64">
    <w:name w:val="列表段落 字符"/>
    <w:link w:val="63"/>
    <w:qFormat/>
    <w:uiPriority w:val="34"/>
    <w:rPr>
      <w:rFonts w:ascii="Calibri" w:hAnsi="Calibri"/>
      <w:kern w:val="2"/>
      <w:sz w:val="21"/>
      <w:szCs w:val="22"/>
      <w:lang w:val="zh-CN" w:eastAsia="zh-CN"/>
    </w:rPr>
  </w:style>
  <w:style w:type="paragraph" w:customStyle="1" w:styleId="65">
    <w:name w:val="列表1"/>
    <w:basedOn w:val="1"/>
    <w:link w:val="89"/>
    <w:qFormat/>
    <w:uiPriority w:val="0"/>
    <w:pPr>
      <w:adjustRightInd/>
      <w:jc w:val="both"/>
      <w:textAlignment w:val="auto"/>
    </w:pPr>
    <w:rPr>
      <w:kern w:val="2"/>
    </w:rPr>
  </w:style>
  <w:style w:type="character" w:customStyle="1" w:styleId="66">
    <w:name w:val="标题 3 字符"/>
    <w:basedOn w:val="41"/>
    <w:link w:val="4"/>
    <w:qFormat/>
    <w:uiPriority w:val="0"/>
    <w:rPr>
      <w:rFonts w:ascii="仿宋" w:hAnsi="仿宋"/>
      <w:b/>
      <w:bCs/>
      <w:sz w:val="28"/>
      <w:szCs w:val="32"/>
    </w:rPr>
  </w:style>
  <w:style w:type="character" w:customStyle="1" w:styleId="67">
    <w:name w:val="textred1"/>
    <w:qFormat/>
    <w:uiPriority w:val="0"/>
    <w:rPr>
      <w:color w:val="FF0000"/>
    </w:rPr>
  </w:style>
  <w:style w:type="paragraph" w:customStyle="1" w:styleId="68">
    <w:name w:val="小标题"/>
    <w:basedOn w:val="1"/>
    <w:qFormat/>
    <w:uiPriority w:val="0"/>
    <w:pPr>
      <w:spacing w:before="120" w:line="360" w:lineRule="atLeast"/>
    </w:pPr>
    <w:rPr>
      <w:b/>
    </w:rPr>
  </w:style>
  <w:style w:type="character" w:customStyle="1" w:styleId="69">
    <w:name w:val="标题 4 字符"/>
    <w:basedOn w:val="41"/>
    <w:link w:val="5"/>
    <w:qFormat/>
    <w:uiPriority w:val="0"/>
    <w:rPr>
      <w:rFonts w:ascii="仿宋" w:hAnsi="仿宋" w:cstheme="majorBidi"/>
      <w:b/>
      <w:bCs/>
      <w:sz w:val="24"/>
      <w:szCs w:val="24"/>
    </w:rPr>
  </w:style>
  <w:style w:type="character" w:customStyle="1" w:styleId="70">
    <w:name w:val="页脚 字符"/>
    <w:link w:val="26"/>
    <w:qFormat/>
    <w:uiPriority w:val="99"/>
    <w:rPr>
      <w:sz w:val="18"/>
    </w:rPr>
  </w:style>
  <w:style w:type="paragraph" w:customStyle="1" w:styleId="71">
    <w:name w:val="FA正文"/>
    <w:basedOn w:val="1"/>
    <w:qFormat/>
    <w:uiPriority w:val="0"/>
    <w:pPr>
      <w:adjustRightInd/>
      <w:ind w:firstLine="372"/>
      <w:jc w:val="both"/>
      <w:textAlignment w:val="auto"/>
    </w:pPr>
    <w:rPr>
      <w:kern w:val="2"/>
    </w:rPr>
  </w:style>
  <w:style w:type="character" w:customStyle="1" w:styleId="72">
    <w:name w:val="标题 字符"/>
    <w:link w:val="36"/>
    <w:qFormat/>
    <w:uiPriority w:val="0"/>
    <w:rPr>
      <w:b/>
      <w:kern w:val="2"/>
      <w:sz w:val="52"/>
      <w:lang w:val="zh-CN" w:eastAsia="zh-CN"/>
    </w:rPr>
  </w:style>
  <w:style w:type="paragraph" w:customStyle="1" w:styleId="73">
    <w:name w:val="样式1"/>
    <w:basedOn w:val="1"/>
    <w:link w:val="74"/>
    <w:qFormat/>
    <w:uiPriority w:val="0"/>
    <w:pPr>
      <w:snapToGrid w:val="0"/>
      <w:ind w:firstLine="567"/>
      <w:jc w:val="both"/>
      <w:textAlignment w:val="auto"/>
    </w:pPr>
    <w:rPr>
      <w:kern w:val="2"/>
      <w:lang w:val="zh-CN"/>
    </w:rPr>
  </w:style>
  <w:style w:type="character" w:customStyle="1" w:styleId="74">
    <w:name w:val="样式1 Char"/>
    <w:link w:val="73"/>
    <w:qFormat/>
    <w:uiPriority w:val="0"/>
    <w:rPr>
      <w:kern w:val="2"/>
      <w:sz w:val="24"/>
      <w:lang w:val="zh-CN" w:eastAsia="zh-CN"/>
    </w:rPr>
  </w:style>
  <w:style w:type="character" w:customStyle="1" w:styleId="75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76">
    <w:name w:val="页眉 字符"/>
    <w:link w:val="27"/>
    <w:qFormat/>
    <w:uiPriority w:val="0"/>
    <w:rPr>
      <w:sz w:val="18"/>
    </w:rPr>
  </w:style>
  <w:style w:type="paragraph" w:customStyle="1" w:styleId="77">
    <w:name w:val="关键点标记"/>
    <w:basedOn w:val="1"/>
    <w:qFormat/>
    <w:uiPriority w:val="0"/>
    <w:pPr>
      <w:numPr>
        <w:ilvl w:val="0"/>
        <w:numId w:val="6"/>
      </w:numPr>
      <w:adjustRightInd/>
      <w:jc w:val="both"/>
      <w:textAlignment w:val="auto"/>
    </w:pPr>
    <w:rPr>
      <w:rFonts w:ascii="Calibri" w:hAnsi="Calibri"/>
      <w:kern w:val="2"/>
      <w:szCs w:val="22"/>
    </w:rPr>
  </w:style>
  <w:style w:type="paragraph" w:customStyle="1" w:styleId="78">
    <w:name w:val="楷体-小四-首行缩进"/>
    <w:basedOn w:val="1"/>
    <w:qFormat/>
    <w:uiPriority w:val="0"/>
    <w:pPr>
      <w:numPr>
        <w:ilvl w:val="0"/>
        <w:numId w:val="7"/>
      </w:numPr>
      <w:adjustRightInd/>
      <w:ind w:left="420" w:firstLine="0"/>
      <w:jc w:val="both"/>
      <w:textAlignment w:val="auto"/>
    </w:pPr>
    <w:rPr>
      <w:color w:val="000000"/>
      <w:kern w:val="2"/>
    </w:rPr>
  </w:style>
  <w:style w:type="character" w:customStyle="1" w:styleId="79">
    <w:name w:val="页眉 字符1"/>
    <w:qFormat/>
    <w:uiPriority w:val="0"/>
    <w:rPr>
      <w:sz w:val="18"/>
    </w:rPr>
  </w:style>
  <w:style w:type="character" w:customStyle="1" w:styleId="80">
    <w:name w:val="未处理的提及1"/>
    <w:basedOn w:val="4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1">
    <w:name w:val="标题 5 字符"/>
    <w:basedOn w:val="41"/>
    <w:link w:val="6"/>
    <w:qFormat/>
    <w:uiPriority w:val="0"/>
    <w:rPr>
      <w:rFonts w:ascii="仿宋" w:hAnsi="仿宋"/>
      <w:b/>
      <w:bCs/>
      <w:sz w:val="24"/>
      <w:szCs w:val="24"/>
    </w:rPr>
  </w:style>
  <w:style w:type="character" w:customStyle="1" w:styleId="82">
    <w:name w:val="标题 6 字符"/>
    <w:basedOn w:val="41"/>
    <w:link w:val="7"/>
    <w:qFormat/>
    <w:uiPriority w:val="0"/>
    <w:rPr>
      <w:rFonts w:ascii="仿宋" w:hAnsi="仿宋" w:cstheme="majorBidi"/>
      <w:b/>
      <w:bCs/>
      <w:sz w:val="24"/>
      <w:szCs w:val="24"/>
    </w:rPr>
  </w:style>
  <w:style w:type="character" w:customStyle="1" w:styleId="83">
    <w:name w:val="标题 7 字符"/>
    <w:basedOn w:val="41"/>
    <w:link w:val="8"/>
    <w:qFormat/>
    <w:uiPriority w:val="0"/>
    <w:rPr>
      <w:rFonts w:ascii="仿宋" w:hAnsi="仿宋"/>
      <w:b/>
      <w:bCs/>
      <w:sz w:val="24"/>
      <w:szCs w:val="24"/>
    </w:rPr>
  </w:style>
  <w:style w:type="character" w:customStyle="1" w:styleId="84">
    <w:name w:val="标题 8 字符"/>
    <w:basedOn w:val="41"/>
    <w:link w:val="9"/>
    <w:qFormat/>
    <w:uiPriority w:val="0"/>
    <w:rPr>
      <w:rFonts w:ascii="仿宋" w:hAnsi="仿宋" w:cstheme="majorBidi"/>
      <w:b/>
      <w:sz w:val="24"/>
      <w:szCs w:val="24"/>
    </w:rPr>
  </w:style>
  <w:style w:type="character" w:customStyle="1" w:styleId="85">
    <w:name w:val="标题 9 字符"/>
    <w:basedOn w:val="41"/>
    <w:link w:val="10"/>
    <w:qFormat/>
    <w:uiPriority w:val="0"/>
    <w:rPr>
      <w:rFonts w:ascii="仿宋" w:hAnsi="仿宋" w:cstheme="majorBidi"/>
      <w:b/>
      <w:sz w:val="24"/>
      <w:szCs w:val="24"/>
    </w:rPr>
  </w:style>
  <w:style w:type="paragraph" w:customStyle="1" w:styleId="86">
    <w:name w:val="TOC 标题1"/>
    <w:basedOn w:val="2"/>
    <w:next w:val="1"/>
    <w:unhideWhenUsed/>
    <w:qFormat/>
    <w:uiPriority w:val="39"/>
    <w:pPr>
      <w:widowControl/>
      <w:numPr>
        <w:numId w:val="0"/>
      </w:numPr>
      <w:adjustRightInd/>
      <w:spacing w:after="0" w:line="259" w:lineRule="auto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87">
    <w:name w:val="tabtext"/>
    <w:basedOn w:val="41"/>
    <w:qFormat/>
    <w:uiPriority w:val="0"/>
  </w:style>
  <w:style w:type="character" w:customStyle="1" w:styleId="88">
    <w:name w:val="批注文字 Char"/>
    <w:qFormat/>
    <w:uiPriority w:val="0"/>
    <w:rPr>
      <w:sz w:val="21"/>
    </w:rPr>
  </w:style>
  <w:style w:type="character" w:customStyle="1" w:styleId="89">
    <w:name w:val="列表1 Char"/>
    <w:link w:val="65"/>
    <w:qFormat/>
    <w:locked/>
    <w:uiPriority w:val="0"/>
    <w:rPr>
      <w:rFonts w:ascii="宋体" w:hAnsi="宋体"/>
      <w:kern w:val="2"/>
      <w:sz w:val="24"/>
    </w:rPr>
  </w:style>
  <w:style w:type="character" w:customStyle="1" w:styleId="90">
    <w:name w:val="列出段落 Char"/>
    <w:qFormat/>
    <w:uiPriority w:val="34"/>
    <w:rPr>
      <w:rFonts w:ascii="Calibri" w:hAnsi="Calibri"/>
      <w:kern w:val="2"/>
      <w:sz w:val="21"/>
      <w:szCs w:val="22"/>
      <w:lang w:val="zh-CN" w:eastAsia="zh-CN"/>
    </w:rPr>
  </w:style>
  <w:style w:type="character" w:customStyle="1" w:styleId="91">
    <w:name w:val="日期 字符"/>
    <w:basedOn w:val="41"/>
    <w:link w:val="23"/>
    <w:qFormat/>
    <w:uiPriority w:val="0"/>
    <w:rPr>
      <w:rFonts w:ascii="宋体" w:hAnsi="宋体"/>
      <w:sz w:val="24"/>
    </w:rPr>
  </w:style>
  <w:style w:type="character" w:customStyle="1" w:styleId="92">
    <w:name w:val="列出段落 字符1"/>
    <w:qFormat/>
    <w:uiPriority w:val="34"/>
    <w:rPr>
      <w:kern w:val="2"/>
      <w:sz w:val="21"/>
    </w:rPr>
  </w:style>
  <w:style w:type="character" w:customStyle="1" w:styleId="93">
    <w:name w:val="题注 字符"/>
    <w:link w:val="13"/>
    <w:qFormat/>
    <w:uiPriority w:val="0"/>
    <w:rPr>
      <w:rFonts w:ascii="Cambria" w:hAnsi="Cambria" w:eastAsia="黑体"/>
    </w:rPr>
  </w:style>
  <w:style w:type="paragraph" w:customStyle="1" w:styleId="94">
    <w:name w:val="z-窗体顶端1"/>
    <w:basedOn w:val="1"/>
    <w:next w:val="1"/>
    <w:link w:val="95"/>
    <w:unhideWhenUsed/>
    <w:qFormat/>
    <w:uiPriority w:val="99"/>
    <w:pPr>
      <w:widowControl/>
      <w:pBdr>
        <w:bottom w:val="single" w:color="auto" w:sz="6" w:space="1"/>
      </w:pBdr>
      <w:adjustRightInd/>
      <w:spacing w:line="240" w:lineRule="auto"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95">
    <w:name w:val="z-窗体顶端 字符"/>
    <w:basedOn w:val="41"/>
    <w:link w:val="94"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96">
    <w:name w:val="z-窗体底端1"/>
    <w:basedOn w:val="1"/>
    <w:next w:val="1"/>
    <w:link w:val="97"/>
    <w:unhideWhenUsed/>
    <w:qFormat/>
    <w:uiPriority w:val="99"/>
    <w:pPr>
      <w:widowControl/>
      <w:pBdr>
        <w:top w:val="single" w:color="auto" w:sz="6" w:space="1"/>
      </w:pBdr>
      <w:adjustRightInd/>
      <w:spacing w:line="240" w:lineRule="auto"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97">
    <w:name w:val="z-窗体底端 字符"/>
    <w:basedOn w:val="41"/>
    <w:link w:val="96"/>
    <w:qFormat/>
    <w:uiPriority w:val="99"/>
    <w:rPr>
      <w:rFonts w:ascii="Arial" w:hAnsi="Arial" w:cs="Arial"/>
      <w:vanish/>
      <w:sz w:val="16"/>
      <w:szCs w:val="16"/>
    </w:rPr>
  </w:style>
  <w:style w:type="character" w:customStyle="1" w:styleId="98">
    <w:name w:val="页眉 Char"/>
    <w:qFormat/>
    <w:uiPriority w:val="99"/>
    <w:rPr>
      <w:kern w:val="2"/>
      <w:sz w:val="18"/>
      <w:szCs w:val="18"/>
    </w:rPr>
  </w:style>
  <w:style w:type="character" w:customStyle="1" w:styleId="99">
    <w:name w:val="页脚 Char"/>
    <w:qFormat/>
    <w:uiPriority w:val="99"/>
    <w:rPr>
      <w:sz w:val="18"/>
    </w:rPr>
  </w:style>
  <w:style w:type="paragraph" w:customStyle="1" w:styleId="10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101">
    <w:name w:val="01正文 宋体 小四"/>
    <w:basedOn w:val="1"/>
    <w:qFormat/>
    <w:uiPriority w:val="0"/>
    <w:pPr>
      <w:snapToGrid w:val="0"/>
      <w:ind w:firstLine="200"/>
      <w:jc w:val="both"/>
      <w:textAlignment w:val="auto"/>
    </w:pPr>
    <w:rPr>
      <w:kern w:val="2"/>
      <w:szCs w:val="24"/>
    </w:rPr>
  </w:style>
  <w:style w:type="character" w:customStyle="1" w:styleId="102">
    <w:name w:val="未处理的提及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3">
    <w:name w:val="正文文本缩进 2 字符"/>
    <w:basedOn w:val="41"/>
    <w:link w:val="24"/>
    <w:qFormat/>
    <w:uiPriority w:val="0"/>
    <w:rPr>
      <w:rFonts w:ascii="宋体"/>
    </w:rPr>
  </w:style>
  <w:style w:type="character" w:customStyle="1" w:styleId="104">
    <w:name w:val="副标题 字符"/>
    <w:basedOn w:val="41"/>
    <w:link w:val="30"/>
    <w:qFormat/>
    <w:uiPriority w:val="0"/>
    <w:rPr>
      <w:rFonts w:ascii="Cambria" w:hAnsi="Cambria"/>
      <w:b/>
      <w:bCs/>
      <w:kern w:val="28"/>
      <w:sz w:val="32"/>
      <w:szCs w:val="32"/>
      <w:lang w:val="zh-CN" w:eastAsia="zh-CN"/>
    </w:rPr>
  </w:style>
  <w:style w:type="paragraph" w:customStyle="1" w:styleId="105">
    <w:name w:val="样式 标题 3 + 黑体 小四 非加粗"/>
    <w:basedOn w:val="4"/>
    <w:next w:val="1"/>
    <w:qFormat/>
    <w:uiPriority w:val="0"/>
    <w:pPr>
      <w:adjustRightInd/>
      <w:spacing w:before="260" w:after="260"/>
      <w:jc w:val="both"/>
      <w:textAlignment w:val="auto"/>
    </w:pPr>
    <w:rPr>
      <w:rFonts w:ascii="黑体" w:hAnsi="黑体" w:eastAsia="黑体"/>
      <w:b w:val="0"/>
      <w:bCs w:val="0"/>
      <w:kern w:val="2"/>
      <w:sz w:val="24"/>
    </w:rPr>
  </w:style>
  <w:style w:type="paragraph" w:customStyle="1" w:styleId="106">
    <w:name w:val="样式 标题 3 + 黑体 小四 非加粗1"/>
    <w:basedOn w:val="105"/>
    <w:next w:val="1"/>
    <w:qFormat/>
    <w:uiPriority w:val="0"/>
    <w:rPr>
      <w:b/>
      <w:bCs/>
    </w:rPr>
  </w:style>
  <w:style w:type="paragraph" w:customStyle="1" w:styleId="107">
    <w:name w:val="样式 标题 3 + 黑体 小四 非加粗2"/>
    <w:basedOn w:val="4"/>
    <w:next w:val="17"/>
    <w:qFormat/>
    <w:uiPriority w:val="0"/>
    <w:pPr>
      <w:adjustRightInd/>
      <w:spacing w:before="260" w:after="260"/>
      <w:jc w:val="both"/>
      <w:textAlignment w:val="auto"/>
    </w:pPr>
    <w:rPr>
      <w:rFonts w:ascii="黑体" w:hAnsi="黑体" w:eastAsia="黑体"/>
      <w:b w:val="0"/>
      <w:bCs w:val="0"/>
      <w:kern w:val="2"/>
      <w:sz w:val="24"/>
    </w:rPr>
  </w:style>
  <w:style w:type="paragraph" w:customStyle="1" w:styleId="108">
    <w:name w:val="样式 标题 4 + 黑体 小四 非加粗"/>
    <w:basedOn w:val="5"/>
    <w:next w:val="1"/>
    <w:qFormat/>
    <w:uiPriority w:val="0"/>
    <w:pPr>
      <w:keepNext/>
      <w:tabs>
        <w:tab w:val="left" w:pos="210"/>
        <w:tab w:val="left" w:pos="420"/>
      </w:tabs>
      <w:adjustRightInd/>
      <w:spacing w:after="86" w:line="377" w:lineRule="auto"/>
      <w:jc w:val="both"/>
      <w:textAlignment w:val="auto"/>
    </w:pPr>
    <w:rPr>
      <w:rFonts w:ascii="黑体" w:hAnsi="黑体" w:cs="Times New Roman"/>
      <w:b w:val="0"/>
      <w:bCs w:val="0"/>
      <w:kern w:val="2"/>
      <w:szCs w:val="20"/>
    </w:rPr>
  </w:style>
  <w:style w:type="character" w:customStyle="1" w:styleId="109">
    <w:name w:val="正文文本 字符"/>
    <w:basedOn w:val="41"/>
    <w:link w:val="17"/>
    <w:qFormat/>
    <w:uiPriority w:val="0"/>
    <w:rPr>
      <w:kern w:val="2"/>
      <w:sz w:val="21"/>
      <w:szCs w:val="24"/>
      <w:lang w:val="zh-CN" w:eastAsia="zh-CN"/>
    </w:rPr>
  </w:style>
  <w:style w:type="paragraph" w:customStyle="1" w:styleId="110">
    <w:name w:val="List111111111111111"/>
    <w:basedOn w:val="1"/>
    <w:next w:val="63"/>
    <w:qFormat/>
    <w:uiPriority w:val="34"/>
    <w:pPr>
      <w:adjustRightInd/>
      <w:spacing w:line="240" w:lineRule="auto"/>
      <w:ind w:firstLine="420"/>
      <w:jc w:val="both"/>
      <w:textAlignment w:val="auto"/>
    </w:pPr>
    <w:rPr>
      <w:rFonts w:ascii="Calibri" w:hAnsi="Calibri"/>
      <w:kern w:val="2"/>
      <w:sz w:val="21"/>
      <w:szCs w:val="22"/>
      <w:lang w:val="zh-CN"/>
    </w:rPr>
  </w:style>
  <w:style w:type="character" w:customStyle="1" w:styleId="111">
    <w:name w:val="脚注文本 字符"/>
    <w:basedOn w:val="41"/>
    <w:link w:val="31"/>
    <w:qFormat/>
    <w:uiPriority w:val="0"/>
    <w:rPr>
      <w:kern w:val="2"/>
      <w:sz w:val="18"/>
      <w:szCs w:val="18"/>
      <w:lang w:val="zh-CN" w:eastAsia="zh-CN"/>
    </w:rPr>
  </w:style>
  <w:style w:type="paragraph" w:styleId="112">
    <w:name w:val="No Spacing"/>
    <w:link w:val="113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13">
    <w:name w:val="无间隔 字符"/>
    <w:link w:val="112"/>
    <w:qFormat/>
    <w:uiPriority w:val="1"/>
    <w:rPr>
      <w:rFonts w:ascii="Calibri" w:hAnsi="Calibri"/>
      <w:sz w:val="22"/>
      <w:szCs w:val="22"/>
    </w:rPr>
  </w:style>
  <w:style w:type="paragraph" w:customStyle="1" w:styleId="114">
    <w:name w:val="正文样式1227"/>
    <w:basedOn w:val="1"/>
    <w:qFormat/>
    <w:locked/>
    <w:uiPriority w:val="0"/>
    <w:pPr>
      <w:adjustRightInd/>
      <w:jc w:val="both"/>
      <w:textAlignment w:val="auto"/>
    </w:pPr>
    <w:rPr>
      <w:rFonts w:cs="宋体"/>
      <w:color w:val="000000"/>
      <w:kern w:val="2"/>
    </w:rPr>
  </w:style>
  <w:style w:type="paragraph" w:customStyle="1" w:styleId="115">
    <w:name w:val="样式 标题 3Level 3 Headsect1.2.3Heading 3 - oldChar 333h3level...2"/>
    <w:basedOn w:val="1"/>
    <w:qFormat/>
    <w:uiPriority w:val="0"/>
    <w:pPr>
      <w:adjustRightInd/>
      <w:spacing w:line="240" w:lineRule="auto"/>
      <w:jc w:val="both"/>
      <w:textAlignment w:val="auto"/>
    </w:pPr>
    <w:rPr>
      <w:rFonts w:ascii="Times New Roman" w:hAnsi="Times New Roman"/>
      <w:kern w:val="2"/>
      <w:sz w:val="21"/>
      <w:szCs w:val="24"/>
    </w:rPr>
  </w:style>
  <w:style w:type="character" w:customStyle="1" w:styleId="116">
    <w:name w:val="文档结构图 字符"/>
    <w:link w:val="15"/>
    <w:semiHidden/>
    <w:qFormat/>
    <w:uiPriority w:val="0"/>
    <w:rPr>
      <w:rFonts w:ascii="宋体" w:hAnsi="宋体"/>
      <w:sz w:val="24"/>
      <w:shd w:val="clear" w:color="auto" w:fill="000080"/>
    </w:rPr>
  </w:style>
  <w:style w:type="character" w:customStyle="1" w:styleId="117">
    <w:name w:val="批注框文本 字符"/>
    <w:link w:val="25"/>
    <w:semiHidden/>
    <w:qFormat/>
    <w:uiPriority w:val="0"/>
    <w:rPr>
      <w:rFonts w:ascii="宋体" w:hAnsi="宋体"/>
      <w:sz w:val="18"/>
      <w:szCs w:val="18"/>
    </w:rPr>
  </w:style>
  <w:style w:type="character" w:customStyle="1" w:styleId="118">
    <w:name w:val="批注主题 字符"/>
    <w:link w:val="37"/>
    <w:semiHidden/>
    <w:qFormat/>
    <w:uiPriority w:val="0"/>
    <w:rPr>
      <w:rFonts w:ascii="宋体" w:hAnsi="宋体"/>
      <w:b/>
      <w:bCs/>
      <w:sz w:val="24"/>
      <w:lang w:val="zh-CN" w:eastAsia="zh-CN"/>
    </w:rPr>
  </w:style>
  <w:style w:type="paragraph" w:customStyle="1" w:styleId="119">
    <w:name w:val="封面标题"/>
    <w:basedOn w:val="1"/>
    <w:qFormat/>
    <w:uiPriority w:val="0"/>
    <w:pPr>
      <w:adjustRightInd/>
      <w:spacing w:beforeLines="50" w:line="240" w:lineRule="auto"/>
      <w:jc w:val="center"/>
      <w:textAlignment w:val="auto"/>
    </w:pPr>
    <w:rPr>
      <w:rFonts w:ascii="Times New Roman" w:hAnsi="Times New Roman" w:eastAsia="黑体"/>
      <w:bCs/>
      <w:kern w:val="2"/>
      <w:sz w:val="21"/>
      <w:szCs w:val="24"/>
    </w:rPr>
  </w:style>
  <w:style w:type="paragraph" w:customStyle="1" w:styleId="120">
    <w:name w:val="标题-五"/>
    <w:basedOn w:val="1"/>
    <w:qFormat/>
    <w:uiPriority w:val="0"/>
    <w:pPr>
      <w:numPr>
        <w:ilvl w:val="4"/>
        <w:numId w:val="8"/>
      </w:numPr>
      <w:adjustRightInd/>
      <w:spacing w:line="240" w:lineRule="auto"/>
      <w:jc w:val="both"/>
      <w:textAlignment w:val="auto"/>
    </w:pPr>
    <w:rPr>
      <w:rFonts w:ascii="Times New Roman" w:hAnsi="Times New Roman"/>
      <w:kern w:val="2"/>
      <w:sz w:val="21"/>
      <w:szCs w:val="24"/>
    </w:rPr>
  </w:style>
  <w:style w:type="paragraph" w:customStyle="1" w:styleId="121">
    <w:name w:val="标题wu"/>
    <w:basedOn w:val="1"/>
    <w:next w:val="12"/>
    <w:qFormat/>
    <w:uiPriority w:val="0"/>
    <w:pPr>
      <w:adjustRightInd/>
      <w:spacing w:line="240" w:lineRule="auto"/>
      <w:jc w:val="both"/>
      <w:textAlignment w:val="auto"/>
    </w:pPr>
    <w:rPr>
      <w:rFonts w:ascii="Times New Roman" w:hAnsi="Times New Roman" w:eastAsia="黑体"/>
      <w:kern w:val="2"/>
      <w:sz w:val="21"/>
      <w:szCs w:val="24"/>
    </w:rPr>
  </w:style>
  <w:style w:type="character" w:customStyle="1" w:styleId="122">
    <w:name w:val="书籍标题1"/>
    <w:qFormat/>
    <w:uiPriority w:val="33"/>
    <w:rPr>
      <w:b/>
      <w:bCs/>
      <w:smallCaps/>
      <w:spacing w:val="5"/>
    </w:rPr>
  </w:style>
  <w:style w:type="paragraph" w:customStyle="1" w:styleId="123">
    <w:name w:val="列出段落1"/>
    <w:basedOn w:val="1"/>
    <w:qFormat/>
    <w:uiPriority w:val="34"/>
    <w:pPr>
      <w:widowControl/>
      <w:adjustRightInd/>
      <w:spacing w:line="240" w:lineRule="auto"/>
      <w:ind w:firstLine="420"/>
      <w:jc w:val="both"/>
      <w:textAlignment w:val="auto"/>
    </w:pPr>
    <w:rPr>
      <w:rFonts w:ascii="Calibri" w:hAnsi="Calibri" w:cs="Calibri"/>
      <w:sz w:val="21"/>
    </w:rPr>
  </w:style>
  <w:style w:type="paragraph" w:customStyle="1" w:styleId="124">
    <w:name w:val="样式 标题 2H2h22Header 2l2Level 2 Headheading 2H2normal full..."/>
    <w:basedOn w:val="3"/>
    <w:qFormat/>
    <w:uiPriority w:val="0"/>
    <w:pPr>
      <w:adjustRightInd/>
      <w:spacing w:before="260" w:after="260"/>
      <w:ind w:left="709"/>
      <w:jc w:val="both"/>
      <w:textAlignment w:val="auto"/>
    </w:pPr>
    <w:rPr>
      <w:rFonts w:cs="宋体"/>
      <w:kern w:val="2"/>
      <w:szCs w:val="20"/>
    </w:rPr>
  </w:style>
  <w:style w:type="paragraph" w:customStyle="1" w:styleId="125">
    <w:name w:val="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26">
    <w:name w:val="样式 标题 2 + (西文) 黑体 五号"/>
    <w:basedOn w:val="3"/>
    <w:qFormat/>
    <w:uiPriority w:val="0"/>
    <w:pPr>
      <w:numPr>
        <w:ilvl w:val="0"/>
        <w:numId w:val="0"/>
      </w:numPr>
      <w:adjustRightInd/>
      <w:spacing w:before="260" w:after="260" w:line="416" w:lineRule="auto"/>
      <w:jc w:val="both"/>
      <w:textAlignment w:val="auto"/>
    </w:pPr>
    <w:rPr>
      <w:rFonts w:cs="Times New Roman"/>
      <w:kern w:val="2"/>
    </w:rPr>
  </w:style>
  <w:style w:type="character" w:customStyle="1" w:styleId="127">
    <w:name w:val="verbl8"/>
    <w:qFormat/>
    <w:uiPriority w:val="0"/>
  </w:style>
  <w:style w:type="paragraph" w:customStyle="1" w:styleId="128">
    <w:name w:val="4.1.1.2.2.1.1"/>
    <w:basedOn w:val="8"/>
    <w:qFormat/>
    <w:uiPriority w:val="0"/>
    <w:pPr>
      <w:keepNext/>
      <w:keepLines/>
      <w:numPr>
        <w:ilvl w:val="5"/>
        <w:numId w:val="9"/>
      </w:numPr>
      <w:tabs>
        <w:tab w:val="left" w:pos="1134"/>
        <w:tab w:val="clear" w:pos="1152"/>
      </w:tabs>
      <w:adjustRightInd/>
      <w:spacing w:after="64" w:line="319" w:lineRule="auto"/>
      <w:ind w:left="1134" w:hanging="1134"/>
      <w:jc w:val="both"/>
      <w:textAlignment w:val="auto"/>
    </w:pPr>
    <w:rPr>
      <w:b w:val="0"/>
      <w:kern w:val="2"/>
      <w:lang w:val="zh-CN"/>
    </w:rPr>
  </w:style>
  <w:style w:type="character" w:customStyle="1" w:styleId="129">
    <w:name w:val="正文文本首行缩进 字符"/>
    <w:basedOn w:val="109"/>
    <w:link w:val="38"/>
    <w:qFormat/>
    <w:uiPriority w:val="0"/>
    <w:rPr>
      <w:kern w:val="2"/>
      <w:sz w:val="21"/>
      <w:szCs w:val="24"/>
      <w:lang w:val="zh-CN" w:eastAsia="zh-CN"/>
    </w:rPr>
  </w:style>
  <w:style w:type="paragraph" w:customStyle="1" w:styleId="130">
    <w:name w:val="xl63"/>
    <w:basedOn w:val="1"/>
    <w:qFormat/>
    <w:uiPriority w:val="0"/>
    <w:pPr>
      <w:widowControl/>
      <w:adjustRightInd/>
      <w:spacing w:before="100" w:beforeAutospacing="1" w:after="100" w:afterAutospacing="1" w:line="240" w:lineRule="auto"/>
      <w:textAlignment w:val="bottom"/>
    </w:pPr>
    <w:rPr>
      <w:rFonts w:ascii="Calibri" w:hAnsi="Calibri" w:cs="宋体"/>
      <w:szCs w:val="24"/>
    </w:rPr>
  </w:style>
  <w:style w:type="paragraph" w:customStyle="1" w:styleId="131">
    <w:name w:val="xl64"/>
    <w:basedOn w:val="1"/>
    <w:qFormat/>
    <w:uiPriority w:val="0"/>
    <w:pPr>
      <w:widowControl/>
      <w:adjustRightInd/>
      <w:spacing w:before="100" w:beforeAutospacing="1" w:after="100" w:afterAutospacing="1" w:line="240" w:lineRule="auto"/>
      <w:textAlignment w:val="bottom"/>
    </w:pPr>
    <w:rPr>
      <w:rFonts w:cs="宋体"/>
      <w:szCs w:val="24"/>
    </w:rPr>
  </w:style>
  <w:style w:type="paragraph" w:customStyle="1" w:styleId="132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240" w:lineRule="auto"/>
      <w:textAlignment w:val="bottom"/>
    </w:pPr>
    <w:rPr>
      <w:rFonts w:ascii="Calibri" w:hAnsi="Calibri" w:cs="宋体"/>
      <w:szCs w:val="24"/>
    </w:rPr>
  </w:style>
  <w:style w:type="paragraph" w:customStyle="1" w:styleId="133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before="100" w:beforeAutospacing="1" w:after="100" w:afterAutospacing="1" w:line="240" w:lineRule="auto"/>
      <w:textAlignment w:val="bottom"/>
    </w:pPr>
    <w:rPr>
      <w:rFonts w:cs="宋体"/>
      <w:szCs w:val="24"/>
    </w:rPr>
  </w:style>
  <w:style w:type="character" w:customStyle="1" w:styleId="134">
    <w:name w:val="标题 2 Char1"/>
    <w:semiHidden/>
    <w:qFormat/>
    <w:uiPriority w:val="0"/>
    <w:rPr>
      <w:rFonts w:ascii="Calibri Light" w:hAnsi="Calibri Light" w:eastAsia="宋体" w:cs="Times New Roman"/>
      <w:b/>
      <w:bCs/>
      <w:kern w:val="2"/>
      <w:sz w:val="32"/>
      <w:szCs w:val="32"/>
    </w:rPr>
  </w:style>
  <w:style w:type="character" w:customStyle="1" w:styleId="135">
    <w:name w:val="标题 3 Char1"/>
    <w:semiHidden/>
    <w:qFormat/>
    <w:uiPriority w:val="0"/>
    <w:rPr>
      <w:b/>
      <w:bCs/>
      <w:kern w:val="2"/>
      <w:sz w:val="32"/>
      <w:szCs w:val="32"/>
    </w:rPr>
  </w:style>
  <w:style w:type="character" w:customStyle="1" w:styleId="136">
    <w:name w:val="标题 4 Char1"/>
    <w:semiHidden/>
    <w:qFormat/>
    <w:uiPriority w:val="0"/>
    <w:rPr>
      <w:rFonts w:ascii="Calibri Light" w:hAnsi="Calibri Light" w:eastAsia="宋体" w:cs="Times New Roman"/>
      <w:b/>
      <w:bCs/>
      <w:kern w:val="2"/>
      <w:sz w:val="28"/>
      <w:szCs w:val="28"/>
    </w:rPr>
  </w:style>
  <w:style w:type="character" w:customStyle="1" w:styleId="137">
    <w:name w:val="标题 5 Char1"/>
    <w:semiHidden/>
    <w:qFormat/>
    <w:uiPriority w:val="0"/>
    <w:rPr>
      <w:b/>
      <w:bCs/>
      <w:kern w:val="2"/>
      <w:sz w:val="28"/>
      <w:szCs w:val="28"/>
    </w:rPr>
  </w:style>
  <w:style w:type="character" w:customStyle="1" w:styleId="138">
    <w:name w:val="标题 6 Char1"/>
    <w:semiHidden/>
    <w:qFormat/>
    <w:uiPriority w:val="0"/>
    <w:rPr>
      <w:rFonts w:ascii="Calibri Light" w:hAnsi="Calibri Light" w:eastAsia="宋体" w:cs="Times New Roman"/>
      <w:b/>
      <w:bCs/>
      <w:kern w:val="2"/>
      <w:sz w:val="24"/>
      <w:szCs w:val="24"/>
    </w:rPr>
  </w:style>
  <w:style w:type="character" w:customStyle="1" w:styleId="139">
    <w:name w:val="标题 7 Char1"/>
    <w:semiHidden/>
    <w:qFormat/>
    <w:uiPriority w:val="0"/>
    <w:rPr>
      <w:b/>
      <w:bCs/>
      <w:kern w:val="2"/>
      <w:sz w:val="24"/>
      <w:szCs w:val="24"/>
    </w:rPr>
  </w:style>
  <w:style w:type="character" w:customStyle="1" w:styleId="140">
    <w:name w:val="页眉 Char1"/>
    <w:semiHidden/>
    <w:qFormat/>
    <w:uiPriority w:val="99"/>
    <w:rPr>
      <w:kern w:val="2"/>
      <w:sz w:val="18"/>
      <w:szCs w:val="18"/>
    </w:rPr>
  </w:style>
  <w:style w:type="character" w:customStyle="1" w:styleId="141">
    <w:name w:val="未处理的提及2"/>
    <w:basedOn w:val="4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2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0"/>
      </w:tabs>
      <w:adjustRightInd/>
      <w:spacing w:after="0" w:line="259" w:lineRule="auto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user/G:\home\user\E:\&#27169;&#26495;\&#27979;&#35797;&#25991;&#26723;&#27169;&#26495;\&#29992;&#25143;&#25163;&#20876;&#27169;&#26495;&#65288;20100220&#65289;V1.2&#29256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用户手册模板（20100220）V1.2版.dot</Template>
  <Company>北京思路创新科技有限公司</Company>
  <Pages>14</Pages>
  <Words>148</Words>
  <Characters>175</Characters>
  <Lines>97</Lines>
  <Paragraphs>100</Paragraphs>
  <TotalTime>23</TotalTime>
  <ScaleCrop>false</ScaleCrop>
  <LinksUpToDate>false</LinksUpToDate>
  <CharactersWithSpaces>197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2025-08-23T21:04:00Z</dcterms:created>
  <dc:creator>Liang</dc:creator>
  <cp:lastModifiedBy>user</cp:lastModifiedBy>
  <cp:lastPrinted>2014-11-17T15:49:00Z</cp:lastPrinted>
  <dcterms:modified xsi:type="dcterms:W3CDTF">2026-01-14T14:23:05Z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eyJoZGlkIjoiYzVhNjAxNWZhYWNkMWZmNmQ5NjRmZTQyNzdiNDE3MDYiLCJ1c2VySWQiOiI0NjU4MTM1NDUifQ==</vt:lpwstr>
  </property>
  <property fmtid="{D5CDD505-2E9C-101B-9397-08002B2CF9AE}" pid="3" name="KSOProductBuildVer">
    <vt:lpwstr>2052-11.8.2.9831</vt:lpwstr>
  </property>
  <property fmtid="{D5CDD505-2E9C-101B-9397-08002B2CF9AE}" pid="4" name="ICV">
    <vt:lpwstr>8D9A9C3955194B0689183DE2E4F01490_13</vt:lpwstr>
  </property>
</Properties>
</file>