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eastAsia="宋体" w:cs="宋体"/>
          <w:b/>
          <w:bCs/>
          <w:sz w:val="24"/>
          <w:szCs w:val="24"/>
        </w:rPr>
      </w:pPr>
      <w:r>
        <w:rPr>
          <w:rFonts w:hint="eastAsia" w:ascii="宋体" w:eastAsia="宋体" w:cs="宋体"/>
          <w:b/>
          <w:bCs/>
          <w:sz w:val="24"/>
          <w:szCs w:val="24"/>
        </w:rPr>
        <w:t>自驾延庆⼁2020.</w:t>
      </w:r>
      <w:r>
        <w:rPr>
          <w:rFonts w:ascii="宋体" w:eastAsia="宋体" w:cs="宋体"/>
          <w:b/>
          <w:bCs/>
          <w:sz w:val="24"/>
          <w:szCs w:val="24"/>
        </w:rPr>
        <w:t>8</w:t>
      </w:r>
      <w:r>
        <w:rPr>
          <w:rFonts w:hint="eastAsia" w:ascii="宋体" w:eastAsia="宋体" w:cs="宋体"/>
          <w:b/>
          <w:bCs/>
          <w:sz w:val="24"/>
          <w:szCs w:val="24"/>
        </w:rPr>
        <w:t>.2</w:t>
      </w:r>
      <w:r>
        <w:rPr>
          <w:rFonts w:ascii="宋体" w:eastAsia="宋体" w:cs="宋体"/>
          <w:b/>
          <w:bCs/>
          <w:sz w:val="24"/>
          <w:szCs w:val="24"/>
        </w:rPr>
        <w:t>2</w:t>
      </w:r>
      <w:r>
        <w:rPr>
          <w:rFonts w:hint="eastAsia" w:ascii="宋体" w:eastAsia="宋体" w:cs="宋体"/>
          <w:b/>
          <w:bCs/>
          <w:sz w:val="24"/>
          <w:szCs w:val="24"/>
        </w:rPr>
        <w:t>-2</w:t>
      </w:r>
      <w:r>
        <w:rPr>
          <w:rFonts w:ascii="宋体" w:eastAsia="宋体" w:cs="宋体"/>
          <w:b/>
          <w:bCs/>
          <w:sz w:val="24"/>
          <w:szCs w:val="24"/>
        </w:rPr>
        <w:t>3</w:t>
      </w:r>
      <w:r>
        <w:rPr>
          <w:rFonts w:hint="eastAsia" w:ascii="宋体" w:eastAsia="宋体" w:cs="宋体"/>
          <w:b/>
          <w:bCs/>
          <w:sz w:val="24"/>
          <w:szCs w:val="24"/>
        </w:rPr>
        <w:t>穿百里山水画廊·宿</w:t>
      </w:r>
      <w:r>
        <w:rPr>
          <w:rFonts w:ascii="宋体" w:eastAsia="宋体" w:cs="宋体"/>
          <w:b/>
          <w:bCs/>
          <w:sz w:val="24"/>
          <w:szCs w:val="24"/>
        </w:rPr>
        <w:t>岔道古</w:t>
      </w:r>
      <w:r>
        <w:rPr>
          <w:rFonts w:ascii="宋体" w:cs="宋体"/>
          <w:b/>
          <w:bCs/>
          <w:sz w:val="24"/>
          <w:szCs w:val="24"/>
        </w:rPr>
        <w:t>驿</w:t>
      </w:r>
      <w:r>
        <w:rPr>
          <w:rFonts w:hint="eastAsia" w:ascii="宋体" w:eastAsia="宋体" w:cs="宋体"/>
          <w:b/>
          <w:bCs/>
          <w:sz w:val="24"/>
          <w:szCs w:val="24"/>
        </w:rPr>
        <w:t>民宿·探世园</w:t>
      </w:r>
      <w:r>
        <w:rPr>
          <w:rFonts w:ascii="宋体" w:eastAsia="宋体" w:cs="宋体"/>
          <w:b/>
          <w:bCs/>
          <w:sz w:val="24"/>
          <w:szCs w:val="24"/>
          <w:highlight w:val="none"/>
        </w:rPr>
        <w:t>公园</w:t>
      </w:r>
      <w:r>
        <w:rPr>
          <w:rFonts w:hint="eastAsia" w:ascii="宋体" w:eastAsia="宋体" w:cs="宋体"/>
          <w:b/>
          <w:bCs/>
          <w:sz w:val="24"/>
          <w:szCs w:val="24"/>
        </w:rPr>
        <w:t>之夜</w:t>
      </w:r>
    </w:p>
    <w:p>
      <w:pPr>
        <w:pStyle w:val="5"/>
        <w:widowControl/>
        <w:spacing w:beforeAutospacing="0" w:afterAutospacing="0" w:line="360" w:lineRule="auto"/>
        <w:ind w:firstLine="420"/>
        <w:jc w:val="center"/>
        <w:rPr>
          <w:rFonts w:ascii="宋体" w:eastAsia="宋体" w:cs="宋体"/>
        </w:rPr>
      </w:pPr>
      <w:r>
        <w:rPr>
          <w:rFonts w:hint="eastAsia" w:ascii="宋体" w:eastAsia="宋体" w:cs="宋体"/>
        </w:rPr>
        <w:t>百车自驾游</w:t>
      </w:r>
      <w:r>
        <w:rPr>
          <w:rFonts w:ascii="宋体" w:eastAsia="宋体" w:cs="宋体"/>
        </w:rPr>
        <w:t>北京系列活动走进延庆</w:t>
      </w:r>
    </w:p>
    <w:p>
      <w:pPr>
        <w:pStyle w:val="5"/>
        <w:widowControl/>
        <w:spacing w:beforeAutospacing="0" w:afterAutospacing="0" w:line="360" w:lineRule="auto"/>
        <w:ind w:firstLine="420"/>
        <w:jc w:val="center"/>
        <w:rPr>
          <w:rFonts w:ascii="宋体" w:eastAsia="宋体" w:cs="宋体"/>
          <w:b/>
          <w:bCs/>
          <w:sz w:val="21"/>
          <w:szCs w:val="21"/>
        </w:rPr>
      </w:pPr>
      <w:r>
        <w:rPr>
          <w:rFonts w:ascii="宋体" w:eastAsia="宋体" w:cs="宋体"/>
        </w:rPr>
        <w:t>（副标题）</w:t>
      </w: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sz w:val="21"/>
          <w:szCs w:val="21"/>
          <w:lang w:eastAsia="zh-CN"/>
        </w:rPr>
      </w:pPr>
      <w:r>
        <w:rPr>
          <w:rFonts w:hint="eastAsia" w:asci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5267325" cy="3804920"/>
            <wp:effectExtent l="0" t="0" r="0" b="0"/>
            <wp:docPr id="1" name="图片 1" descr="1582fe9f1e8412be005f1bc7f510c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82fe9f1e8412be005f1bc7f510c3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0492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ind w:firstLine="420"/>
        <w:rPr>
          <w:rFonts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暂离城市的喧嚣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穿梭在山景水映之间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山峦叠嶂 流水潺潺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绿荫环绕 村落寂静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这样的自然的拥抱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说不尽 但无限好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sz w:val="21"/>
          <w:szCs w:val="21"/>
        </w:rPr>
        <w:drawing>
          <wp:inline distT="0" distB="0" distL="114300" distR="114300">
            <wp:extent cx="5143500" cy="3429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2900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周末带上家人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自驾去延庆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穿梭百里山水画廊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drawing>
          <wp:inline distT="0" distB="0" distL="114300" distR="114300">
            <wp:extent cx="5269865" cy="3525520"/>
            <wp:effectExtent l="0" t="0" r="0" b="0"/>
            <wp:docPr id="7" name="图片 7" descr="千家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千家店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2552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漫步山间峡谷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傍晚游一</w:t>
      </w:r>
      <w:r>
        <w:rPr>
          <w:rFonts w:ascii="宋体" w:eastAsia="宋体" w:cs="宋体"/>
          <w:sz w:val="21"/>
          <w:szCs w:val="21"/>
        </w:rPr>
        <w:t>游</w:t>
      </w:r>
      <w:r>
        <w:rPr>
          <w:rFonts w:ascii="宋体" w:eastAsia="宋体" w:cs="宋体"/>
          <w:sz w:val="21"/>
          <w:szCs w:val="21"/>
          <w:highlight w:val="none"/>
        </w:rPr>
        <w:t>北京世园公园</w:t>
      </w:r>
      <w:r>
        <w:rPr>
          <w:rFonts w:ascii="宋体" w:eastAsia="宋体" w:cs="宋体"/>
          <w:sz w:val="21"/>
          <w:szCs w:val="21"/>
        </w:rPr>
        <w:t>的永宁阁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drawing>
          <wp:inline distT="0" distB="0" distL="114300" distR="114300">
            <wp:extent cx="5265420" cy="35102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51028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jc w:val="center"/>
        <w:rPr>
          <w:rFonts w:hint="eastAsia" w:ascii="宋体" w:eastAsia="宋体" w:cs="宋体"/>
          <w:color w:val="C00000"/>
          <w:kern w:val="0"/>
          <w:sz w:val="21"/>
          <w:szCs w:val="21"/>
        </w:rPr>
      </w:pPr>
      <w:r>
        <w:rPr>
          <w:rFonts w:ascii="宋体" w:eastAsia="宋体" w:cs="宋体"/>
          <w:sz w:val="21"/>
          <w:szCs w:val="21"/>
        </w:rPr>
        <w:t>赏一赏</w:t>
      </w:r>
      <w:r>
        <w:rPr>
          <w:rFonts w:hint="eastAsia" w:ascii="宋体" w:eastAsia="宋体" w:cs="宋体"/>
          <w:color w:val="C00000"/>
          <w:kern w:val="0"/>
          <w:sz w:val="21"/>
          <w:szCs w:val="21"/>
        </w:rPr>
        <w:t>妫汭湖</w:t>
      </w:r>
      <w:r>
        <w:rPr>
          <w:rFonts w:ascii="宋体" w:eastAsia="宋体" w:cs="宋体"/>
          <w:color w:val="C00000"/>
          <w:kern w:val="0"/>
          <w:sz w:val="21"/>
          <w:szCs w:val="21"/>
        </w:rPr>
        <w:t>的</w:t>
      </w:r>
      <w:r>
        <w:rPr>
          <w:rFonts w:hint="eastAsia" w:ascii="宋体" w:eastAsia="宋体" w:cs="宋体"/>
          <w:color w:val="C00000"/>
          <w:kern w:val="0"/>
          <w:sz w:val="21"/>
          <w:szCs w:val="21"/>
        </w:rPr>
        <w:t>音乐喷泉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color w:val="C00000"/>
          <w:kern w:val="0"/>
          <w:sz w:val="21"/>
          <w:szCs w:val="21"/>
        </w:rPr>
      </w:pPr>
      <w:r>
        <w:drawing>
          <wp:inline distT="0" distB="0" distL="114300" distR="114300">
            <wp:extent cx="5273675" cy="395541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ascii="宋体" w:eastAsia="宋体" w:cs="宋体"/>
          <w:sz w:val="21"/>
          <w:szCs w:val="21"/>
        </w:rPr>
        <w:t>才不负这盛夏</w:t>
      </w:r>
      <w:r>
        <w:rPr>
          <w:rFonts w:hint="eastAsia" w:ascii="宋体" w:eastAsia="宋体" w:cs="宋体"/>
          <w:sz w:val="21"/>
          <w:szCs w:val="21"/>
        </w:rPr>
        <w:t>的美好</w:t>
      </w:r>
    </w:p>
    <w:p>
      <w:pPr>
        <w:pStyle w:val="5"/>
        <w:widowControl/>
        <w:spacing w:beforeAutospacing="0" w:afterAutospacing="0" w:line="360" w:lineRule="auto"/>
        <w:jc w:val="center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drawing>
          <wp:inline distT="0" distB="0" distL="114300" distR="114300">
            <wp:extent cx="5287645" cy="384429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7645" cy="384429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jc w:val="center"/>
        <w:rPr>
          <w:rFonts w:hint="eastAsia"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夜宿</w:t>
      </w:r>
      <w:r>
        <w:rPr>
          <w:rFonts w:ascii="宋体" w:eastAsia="宋体" w:cs="宋体"/>
          <w:sz w:val="21"/>
          <w:szCs w:val="21"/>
        </w:rPr>
        <w:t>岔道古</w:t>
      </w:r>
      <w:r>
        <w:rPr>
          <w:rFonts w:ascii="宋体" w:cs="宋体"/>
          <w:sz w:val="21"/>
          <w:szCs w:val="21"/>
        </w:rPr>
        <w:t>驿</w:t>
      </w:r>
      <w:r>
        <w:rPr>
          <w:rFonts w:hint="eastAsia" w:ascii="宋体" w:eastAsia="宋体" w:cs="宋体"/>
          <w:sz w:val="21"/>
          <w:szCs w:val="21"/>
        </w:rPr>
        <w:t>民宿</w:t>
      </w:r>
    </w:p>
    <w:p>
      <w:pPr>
        <w:pStyle w:val="5"/>
        <w:widowControl/>
        <w:spacing w:beforeAutospacing="0" w:afterAutospacing="0" w:line="360" w:lineRule="auto"/>
        <w:jc w:val="center"/>
        <w:rPr>
          <w:rFonts w:hint="eastAsia" w:ascii="宋体" w:eastAsia="宋体" w:cs="宋体"/>
          <w:sz w:val="21"/>
          <w:szCs w:val="21"/>
        </w:rPr>
      </w:pPr>
      <w:r>
        <w:drawing>
          <wp:inline distT="0" distB="0" distL="114300" distR="114300">
            <wp:extent cx="5273040" cy="351409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1409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jc w:val="center"/>
        <w:rPr>
          <w:rFonts w:hint="eastAsia"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走进古香古色的岔道</w:t>
      </w:r>
      <w:r>
        <w:rPr>
          <w:rFonts w:ascii="宋体" w:eastAsia="宋体" w:cs="宋体"/>
          <w:sz w:val="21"/>
          <w:szCs w:val="21"/>
        </w:rPr>
        <w:t>古</w:t>
      </w:r>
      <w:r>
        <w:rPr>
          <w:rFonts w:ascii="宋体" w:cs="宋体"/>
          <w:sz w:val="21"/>
          <w:szCs w:val="21"/>
          <w:highlight w:val="none"/>
        </w:rPr>
        <w:t>驿</w:t>
      </w:r>
    </w:p>
    <w:p>
      <w:pPr>
        <w:pStyle w:val="5"/>
        <w:widowControl/>
        <w:spacing w:beforeAutospacing="0" w:afterAutospacing="0" w:line="360" w:lineRule="auto"/>
        <w:jc w:val="center"/>
        <w:rPr>
          <w:rFonts w:hint="eastAsia" w:ascii="宋体" w:eastAsia="宋体" w:cs="宋体"/>
          <w:sz w:val="21"/>
          <w:szCs w:val="21"/>
        </w:rPr>
      </w:pPr>
      <w:r>
        <w:drawing>
          <wp:inline distT="0" distB="0" distL="114300" distR="114300">
            <wp:extent cx="5269230" cy="395224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5224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jc w:val="center"/>
        <w:rPr>
          <w:rFonts w:hint="eastAsia" w:ascii="宋体" w:eastAsia="宋体" w:cs="宋体"/>
          <w:sz w:val="21"/>
          <w:szCs w:val="21"/>
        </w:rPr>
      </w:pPr>
      <w:r>
        <w:rPr>
          <w:rFonts w:ascii="宋体" w:eastAsia="宋体" w:cs="宋体"/>
          <w:sz w:val="21"/>
          <w:szCs w:val="21"/>
        </w:rPr>
        <w:t>带你</w:t>
      </w:r>
      <w:r>
        <w:rPr>
          <w:rFonts w:hint="eastAsia" w:ascii="宋体" w:eastAsia="宋体" w:cs="宋体"/>
          <w:sz w:val="21"/>
          <w:szCs w:val="21"/>
        </w:rPr>
        <w:t>领略明清时期的风土人情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eastAsia="宋体" w:cs="宋体"/>
          <w:sz w:val="21"/>
          <w:szCs w:val="21"/>
        </w:rPr>
        <w:drawing>
          <wp:inline distT="0" distB="0" distL="114300" distR="114300">
            <wp:extent cx="5273675" cy="3955415"/>
            <wp:effectExtent l="0" t="0" r="0" b="0"/>
            <wp:docPr id="25" name="图片 25" descr="WechatIMG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WechatIMG4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b/>
          <w:bCs/>
          <w:sz w:val="21"/>
          <w:szCs w:val="21"/>
        </w:rPr>
      </w:pPr>
      <w:r>
        <w:rPr>
          <w:rFonts w:hint="eastAsia" w:ascii="宋体" w:eastAsia="宋体" w:cs="宋体"/>
          <w:b/>
          <w:bCs/>
          <w:sz w:val="21"/>
          <w:szCs w:val="21"/>
        </w:rPr>
        <w:t>行程亮点：</w:t>
      </w: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b/>
          <w:bCs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【</w:t>
      </w:r>
      <w:r>
        <w:rPr>
          <w:rFonts w:hint="eastAsia" w:ascii="宋体" w:eastAsia="宋体" w:cs="宋体"/>
          <w:color w:val="000000"/>
          <w:sz w:val="21"/>
          <w:szCs w:val="21"/>
        </w:rPr>
        <w:t>百里山水画廊</w:t>
      </w:r>
      <w:r>
        <w:rPr>
          <w:rFonts w:hint="eastAsia" w:ascii="宋体" w:eastAsia="宋体" w:cs="宋体"/>
          <w:sz w:val="21"/>
          <w:szCs w:val="21"/>
        </w:rPr>
        <w:t>】</w:t>
      </w: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color w:val="000000"/>
          <w:sz w:val="21"/>
          <w:szCs w:val="21"/>
        </w:rPr>
      </w:pPr>
      <w:r>
        <w:rPr>
          <w:rFonts w:hint="eastAsia" w:ascii="宋体" w:eastAsia="宋体" w:cs="宋体"/>
          <w:color w:val="000000"/>
          <w:sz w:val="21"/>
          <w:szCs w:val="21"/>
        </w:rPr>
        <w:t>北京延庆百里山水画廊景区位于延庆区东北部千家店镇，属延庆生态涵养区的核心区，总面积371平方公里，距延庆城区40公里，距市区110公里。东与怀柔区毗邻，北与河北省赤城县接壤，西南、东南分别与香营、刘斌堡、珍珠泉三个乡相连。滦赤、花千、花沙公路穿镇而过自成环线，交通便利，2007年被评为北京市自驾游10条最佳线路之首。2010年9月17日，经国家旅游局和全国旅游景区质量等级评定委员会批准，成为北京市首家涵盖全镇范围，实现“镇景合一”的大型国家4A级旅游景区，现为延庆世界地质公园四大园区之一。穿越的滴水壶、乌龙峡谷、属于百里画廊，是自驾延庆的最佳线路。</w:t>
      </w: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color w:val="000000"/>
          <w:sz w:val="21"/>
          <w:szCs w:val="21"/>
        </w:rPr>
      </w:pPr>
      <w:r>
        <w:drawing>
          <wp:inline distT="0" distB="0" distL="114300" distR="114300">
            <wp:extent cx="5143500" cy="313372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13372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【滴水</w:t>
      </w:r>
      <w:r>
        <w:rPr>
          <w:rFonts w:ascii="宋体" w:eastAsia="宋体" w:cs="宋体"/>
          <w:sz w:val="21"/>
          <w:szCs w:val="21"/>
        </w:rPr>
        <w:t>壶</w:t>
      </w:r>
      <w:r>
        <w:rPr>
          <w:rFonts w:hint="eastAsia" w:ascii="宋体" w:eastAsia="宋体" w:cs="宋体"/>
          <w:sz w:val="21"/>
          <w:szCs w:val="21"/>
        </w:rPr>
        <w:t>景区】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位于北京市延庆区，距北京城区130公里，距延庆城区70公里。是由一个形式独特的湖泊和瀑布组成，是“百里山水画廊”的核心区域。气候属暖温带大陆性季风气候的半湿润区，空气负氧离子丰富，年平均气温8°C ，年均降水量477.2毫米，四季景色变幻如画，是名副其实的避暑胜地和绿色氧吧。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drawing>
          <wp:inline distT="0" distB="0" distL="114300" distR="114300">
            <wp:extent cx="5267960" cy="39497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4970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【乌龙峡谷】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与滴水壶景区相距2公里，属距今14亿年前的中生代火山熔岩区，是典型的山间河流深切河谷地貌景观，大峡谷全长约5公里，河水落差约800米，峡谷谷两侧绝壁陡直、怪石林立，水声轰鸣，浪花飞溅，以青山幽谷、碧水深潭远近闻名，是避暑消夏的好去处。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drawing>
          <wp:inline distT="0" distB="0" distL="114300" distR="114300">
            <wp:extent cx="5268595" cy="34861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8615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color w:val="000000"/>
          <w:sz w:val="21"/>
          <w:szCs w:val="21"/>
        </w:rPr>
      </w:pPr>
      <w:r>
        <w:rPr>
          <w:rFonts w:hint="eastAsia" w:ascii="宋体" w:eastAsia="宋体" w:cs="宋体"/>
          <w:color w:val="000000"/>
          <w:sz w:val="21"/>
          <w:szCs w:val="21"/>
        </w:rPr>
        <w:t>【北京世园公园】</w:t>
      </w:r>
    </w:p>
    <w:p>
      <w:pPr>
        <w:spacing w:line="560" w:lineRule="exact"/>
        <w:ind w:firstLine="641"/>
        <w:rPr>
          <w:rFonts w:ascii="仿宋_GB2312" w:eastAsia="仿宋_GB2312"/>
          <w:sz w:val="32"/>
          <w:szCs w:val="32"/>
          <w:highlight w:val="none"/>
        </w:rPr>
      </w:pPr>
      <w:r>
        <w:rPr>
          <w:rFonts w:hint="eastAsia" w:ascii="宋体" w:eastAsia="宋体" w:cs="宋体"/>
          <w:sz w:val="21"/>
          <w:szCs w:val="21"/>
        </w:rPr>
        <w:t>2019北京</w:t>
      </w:r>
      <w:r>
        <w:rPr>
          <w:rFonts w:ascii="宋体" w:eastAsia="宋体" w:cs="宋体"/>
          <w:sz w:val="21"/>
          <w:szCs w:val="21"/>
        </w:rPr>
        <w:t>世园会</w:t>
      </w:r>
      <w:r>
        <w:rPr>
          <w:rFonts w:hint="eastAsia" w:ascii="宋体" w:eastAsia="宋体" w:cs="宋体"/>
          <w:sz w:val="21"/>
          <w:szCs w:val="21"/>
        </w:rPr>
        <w:t>，让汇集世界各国的精品园艺融入天然的山水大花园中，将全面展示园艺、城市、自然与人类和谐相融。园区与周边的自然美景融为一体，成为山水大花园中的园中之园，这将是对“让园艺融入自然让自然感动心灵”这一办会理念的最佳阐释。</w:t>
      </w:r>
      <w:r>
        <w:rPr>
          <w:rFonts w:hint="eastAsia" w:ascii="宋体" w:cs="宋体"/>
          <w:szCs w:val="21"/>
          <w:highlight w:val="none"/>
        </w:rPr>
        <w:t>会后园区命名北京世园公园，并在4月到10月份期间举办首届北京国际花园节，推出世园标志性花卉景观5万平米，34个省区市展园、38个国际展园、5个国际大师花园、10个国际新锐设计师园经典重现；5个国际设计师花园、12个世界各国大学生获奖花园、30余家国内外企业展园作品全新亮相；还邀请了美国、日本、欧洲的知名育种公司展示丰富多彩的花卉新品种、园艺新科技。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drawing>
          <wp:inline distT="0" distB="0" distL="114300" distR="114300">
            <wp:extent cx="5143500" cy="314325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14325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【</w:t>
      </w:r>
      <w:r>
        <w:rPr>
          <w:rFonts w:ascii="宋体" w:eastAsia="宋体" w:cs="宋体"/>
          <w:sz w:val="21"/>
          <w:szCs w:val="21"/>
        </w:rPr>
        <w:t>岔道古</w:t>
      </w:r>
      <w:r>
        <w:rPr>
          <w:rFonts w:ascii="宋体" w:cs="宋体"/>
          <w:sz w:val="21"/>
          <w:szCs w:val="21"/>
        </w:rPr>
        <w:t>驿</w:t>
      </w:r>
      <w:r>
        <w:rPr>
          <w:rFonts w:hint="eastAsia" w:ascii="宋体" w:eastAsia="宋体" w:cs="宋体"/>
          <w:sz w:val="21"/>
          <w:szCs w:val="21"/>
        </w:rPr>
        <w:t>民宿】</w:t>
      </w:r>
    </w:p>
    <w:p>
      <w:r>
        <w:rPr>
          <w:rFonts w:hint="eastAsia"/>
        </w:rPr>
        <w:t>酒店位于八达岭长城脚下的岔道古城中，庭院优雅古香古色鸟语花香，保留着两进的传统老北京四合院。小院可提供烧烤，休闲，娱乐。</w:t>
      </w:r>
      <w:r>
        <w:rPr>
          <w:rFonts w:hint="eastAsia"/>
          <w:highlight w:val="none"/>
        </w:rPr>
        <w:t> 周边</w:t>
      </w:r>
      <w:r>
        <w:rPr>
          <w:highlight w:val="none"/>
        </w:rPr>
        <w:t>有</w:t>
      </w:r>
      <w:r>
        <w:rPr>
          <w:rFonts w:hint="eastAsia"/>
          <w:highlight w:val="none"/>
        </w:rPr>
        <w:t>八达岭长城 </w:t>
      </w:r>
      <w:r>
        <w:rPr>
          <w:highlight w:val="none"/>
        </w:rPr>
        <w:t>、八达岭古长城、北京世园公园、</w:t>
      </w:r>
      <w:r>
        <w:rPr>
          <w:rFonts w:hint="eastAsia"/>
          <w:highlight w:val="none"/>
        </w:rPr>
        <w:t>八达岭滑雪场</w:t>
      </w:r>
      <w:r>
        <w:rPr>
          <w:highlight w:val="none"/>
        </w:rPr>
        <w:t>、北京野鸭湖国家湿地公园</w:t>
      </w:r>
      <w:r>
        <w:rPr>
          <w:rFonts w:hint="eastAsia"/>
          <w:highlight w:val="none"/>
        </w:rPr>
        <w:t>等景区。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drawing>
          <wp:inline distT="0" distB="0" distL="114300" distR="114300">
            <wp:extent cx="5273040" cy="351409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1409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114300" distR="114300">
            <wp:extent cx="5207000" cy="3462655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346265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  <w:rPr>
          <w:rFonts w:ascii="宋体" w:eastAsia="宋体" w:cs="宋体"/>
          <w:szCs w:val="21"/>
        </w:rPr>
      </w:pPr>
      <w:r>
        <w:rPr>
          <w:rFonts w:hint="eastAsia" w:ascii="宋体" w:eastAsia="宋体" w:cs="宋体"/>
          <w:b/>
          <w:bCs/>
          <w:szCs w:val="21"/>
        </w:rPr>
        <w:t>活动主题：</w:t>
      </w:r>
      <w:r>
        <w:rPr>
          <w:rFonts w:hint="eastAsia" w:ascii="宋体" w:eastAsia="宋体" w:cs="宋体"/>
          <w:szCs w:val="21"/>
        </w:rPr>
        <w:t>穿百里山水画廊·宿</w:t>
      </w:r>
      <w:r>
        <w:rPr>
          <w:rFonts w:ascii="宋体" w:eastAsia="宋体" w:cs="宋体"/>
          <w:szCs w:val="21"/>
        </w:rPr>
        <w:t>岔道古绎</w:t>
      </w:r>
      <w:r>
        <w:rPr>
          <w:rFonts w:hint="eastAsia" w:ascii="宋体" w:eastAsia="宋体" w:cs="宋体"/>
          <w:szCs w:val="21"/>
        </w:rPr>
        <w:t>民宿·探世园</w:t>
      </w:r>
      <w:r>
        <w:rPr>
          <w:rFonts w:ascii="宋体" w:eastAsia="宋体" w:cs="宋体"/>
          <w:szCs w:val="21"/>
          <w:highlight w:val="none"/>
        </w:rPr>
        <w:t>公园</w:t>
      </w:r>
      <w:r>
        <w:rPr>
          <w:rFonts w:hint="eastAsia" w:ascii="宋体" w:eastAsia="宋体" w:cs="宋体"/>
          <w:szCs w:val="21"/>
          <w:highlight w:val="none"/>
        </w:rPr>
        <w:t>之</w:t>
      </w:r>
      <w:r>
        <w:rPr>
          <w:rFonts w:hint="eastAsia" w:ascii="宋体" w:eastAsia="宋体" w:cs="宋体"/>
          <w:szCs w:val="21"/>
        </w:rPr>
        <w:t>夜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b/>
          <w:bCs/>
          <w:sz w:val="21"/>
          <w:szCs w:val="21"/>
        </w:rPr>
        <w:t>活动地点：</w:t>
      </w:r>
      <w:r>
        <w:rPr>
          <w:rFonts w:ascii="宋体" w:eastAsia="宋体" w:cs="宋体"/>
          <w:b/>
          <w:bCs/>
          <w:sz w:val="21"/>
          <w:szCs w:val="21"/>
        </w:rPr>
        <w:t>北京</w:t>
      </w:r>
      <w:r>
        <w:rPr>
          <w:rFonts w:hint="eastAsia" w:ascii="宋体" w:eastAsia="宋体" w:cs="宋体"/>
          <w:b w:val="0"/>
          <w:bCs w:val="0"/>
          <w:sz w:val="21"/>
          <w:szCs w:val="21"/>
        </w:rPr>
        <w:t>枫花园汽车电影院</w:t>
      </w:r>
      <w:r>
        <w:rPr>
          <w:rFonts w:hint="eastAsia" w:ascii="宋体" w:eastAsia="宋体" w:cs="宋体"/>
          <w:sz w:val="21"/>
          <w:szCs w:val="21"/>
        </w:rPr>
        <w:t xml:space="preserve"> 滴水</w:t>
      </w:r>
      <w:r>
        <w:rPr>
          <w:rFonts w:ascii="宋体" w:eastAsia="宋体" w:cs="宋体"/>
          <w:sz w:val="21"/>
          <w:szCs w:val="21"/>
        </w:rPr>
        <w:t>壶</w:t>
      </w:r>
      <w:r>
        <w:rPr>
          <w:rFonts w:hint="eastAsia" w:ascii="宋体" w:eastAsia="宋体" w:cs="宋体"/>
          <w:sz w:val="21"/>
          <w:szCs w:val="21"/>
        </w:rPr>
        <w:t xml:space="preserve">景区 乌龙峡谷 </w:t>
      </w:r>
      <w:r>
        <w:rPr>
          <w:rFonts w:ascii="宋体" w:eastAsia="宋体" w:cs="宋体"/>
          <w:sz w:val="21"/>
          <w:szCs w:val="21"/>
          <w:highlight w:val="none"/>
        </w:rPr>
        <w:t>世园公园</w:t>
      </w:r>
      <w:r>
        <w:rPr>
          <w:rFonts w:hint="eastAsia" w:ascii="宋体" w:eastAsia="宋体" w:cs="宋体"/>
          <w:sz w:val="21"/>
          <w:szCs w:val="21"/>
        </w:rPr>
        <w:t xml:space="preserve"> </w:t>
      </w:r>
      <w:r>
        <w:rPr>
          <w:rFonts w:ascii="宋体" w:eastAsia="宋体" w:cs="宋体"/>
          <w:szCs w:val="21"/>
        </w:rPr>
        <w:t>岔道古</w:t>
      </w:r>
      <w:r>
        <w:rPr>
          <w:rFonts w:ascii="宋体" w:cs="宋体"/>
          <w:szCs w:val="21"/>
        </w:rPr>
        <w:t>驿</w:t>
      </w:r>
      <w:r>
        <w:rPr>
          <w:rFonts w:hint="eastAsia" w:ascii="宋体" w:eastAsia="宋体" w:cs="宋体"/>
          <w:sz w:val="21"/>
          <w:szCs w:val="21"/>
        </w:rPr>
        <w:t>民宿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b/>
          <w:bCs/>
          <w:sz w:val="21"/>
          <w:szCs w:val="21"/>
        </w:rPr>
        <w:t>活动规模：</w:t>
      </w:r>
      <w:r>
        <w:rPr>
          <w:rFonts w:hint="eastAsia" w:ascii="宋体" w:eastAsia="宋体" w:cs="宋体"/>
          <w:sz w:val="21"/>
          <w:szCs w:val="21"/>
        </w:rPr>
        <w:t>20</w:t>
      </w:r>
      <w:r>
        <w:rPr>
          <w:rFonts w:ascii="宋体" w:eastAsia="宋体" w:cs="宋体"/>
          <w:sz w:val="21"/>
          <w:szCs w:val="21"/>
        </w:rPr>
        <w:t>车</w:t>
      </w:r>
      <w:r>
        <w:rPr>
          <w:rFonts w:hint="eastAsia" w:ascii="宋体" w:eastAsia="宋体" w:cs="宋体"/>
          <w:sz w:val="21"/>
          <w:szCs w:val="21"/>
        </w:rPr>
        <w:t>⻋（报满为⽌）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b/>
          <w:bCs/>
          <w:sz w:val="21"/>
          <w:szCs w:val="21"/>
        </w:rPr>
        <w:t>自驾形式：</w:t>
      </w:r>
      <w:r>
        <w:rPr>
          <w:rFonts w:hint="eastAsia" w:ascii="宋体" w:eastAsia="宋体" w:cs="宋体"/>
          <w:sz w:val="21"/>
          <w:szCs w:val="21"/>
        </w:rPr>
        <w:t xml:space="preserve">跟团⾃驾，专业领队护航 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b/>
          <w:bCs/>
          <w:sz w:val="21"/>
          <w:szCs w:val="21"/>
        </w:rPr>
        <w:t>参考车型：</w:t>
      </w:r>
      <w:r>
        <w:rPr>
          <w:rFonts w:hint="eastAsia" w:ascii="宋体" w:eastAsia="宋体" w:cs="宋体"/>
          <w:sz w:val="21"/>
          <w:szCs w:val="21"/>
        </w:rPr>
        <w:t>不限⻋型</w:t>
      </w:r>
    </w:p>
    <w:p>
      <w:pPr>
        <w:pStyle w:val="5"/>
        <w:widowControl/>
        <w:spacing w:beforeAutospacing="0" w:afterAutospacing="0" w:line="360" w:lineRule="auto"/>
        <w:rPr>
          <w:rStyle w:val="7"/>
          <w:rFonts w:hint="eastAsia" w:ascii="宋体" w:eastAsia="宋体" w:cs="宋体"/>
          <w:sz w:val="21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Style w:val="7"/>
          <w:rFonts w:ascii="宋体" w:eastAsia="宋体" w:cs="宋体"/>
          <w:sz w:val="21"/>
          <w:szCs w:val="21"/>
        </w:rPr>
      </w:pPr>
      <w:r>
        <w:rPr>
          <w:rStyle w:val="7"/>
          <w:rFonts w:hint="eastAsia" w:ascii="宋体" w:eastAsia="宋体" w:cs="宋体"/>
          <w:sz w:val="21"/>
          <w:szCs w:val="21"/>
        </w:rPr>
        <w:t>行程安排：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b/>
          <w:bCs w:val="0"/>
          <w:color w:val="auto"/>
          <w:sz w:val="21"/>
          <w:szCs w:val="21"/>
        </w:rPr>
      </w:pPr>
      <w:r>
        <w:rPr>
          <w:rStyle w:val="7"/>
          <w:rFonts w:hint="eastAsia" w:ascii="宋体" w:eastAsia="宋体" w:cs="宋体"/>
          <w:b/>
          <w:bCs w:val="0"/>
          <w:color w:val="auto"/>
          <w:sz w:val="21"/>
          <w:szCs w:val="21"/>
        </w:rPr>
        <w:t>D1:0</w:t>
      </w:r>
      <w:r>
        <w:rPr>
          <w:rStyle w:val="7"/>
          <w:rFonts w:ascii="宋体" w:eastAsia="宋体" w:cs="宋体"/>
          <w:b/>
          <w:bCs w:val="0"/>
          <w:color w:val="auto"/>
          <w:sz w:val="21"/>
          <w:szCs w:val="21"/>
        </w:rPr>
        <w:t>8</w:t>
      </w:r>
      <w:r>
        <w:rPr>
          <w:rStyle w:val="7"/>
          <w:rFonts w:hint="eastAsia" w:ascii="宋体" w:eastAsia="宋体" w:cs="宋体"/>
          <w:b/>
          <w:bCs w:val="0"/>
          <w:color w:val="auto"/>
          <w:sz w:val="21"/>
          <w:szCs w:val="21"/>
        </w:rPr>
        <w:t>月2</w:t>
      </w:r>
      <w:r>
        <w:rPr>
          <w:rStyle w:val="7"/>
          <w:rFonts w:ascii="宋体" w:eastAsia="宋体" w:cs="宋体"/>
          <w:b/>
          <w:bCs w:val="0"/>
          <w:color w:val="auto"/>
          <w:sz w:val="21"/>
          <w:szCs w:val="21"/>
        </w:rPr>
        <w:t>2</w:t>
      </w:r>
      <w:r>
        <w:rPr>
          <w:rStyle w:val="7"/>
          <w:rFonts w:hint="eastAsia" w:ascii="宋体" w:eastAsia="宋体" w:cs="宋体"/>
          <w:b/>
          <w:bCs w:val="0"/>
          <w:color w:val="auto"/>
          <w:sz w:val="21"/>
          <w:szCs w:val="21"/>
        </w:rPr>
        <w:t>日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b/>
          <w:bCs w:val="0"/>
          <w:color w:val="auto"/>
          <w:sz w:val="21"/>
          <w:szCs w:val="21"/>
        </w:rPr>
      </w:pPr>
      <w:r>
        <w:rPr>
          <w:rFonts w:hint="eastAsia" w:ascii="宋体" w:eastAsia="宋体" w:cs="宋体"/>
          <w:b/>
          <w:bCs w:val="0"/>
          <w:color w:val="auto"/>
          <w:sz w:val="21"/>
          <w:szCs w:val="21"/>
        </w:rPr>
        <w:t>北京-干沟村—滴水</w:t>
      </w:r>
      <w:r>
        <w:rPr>
          <w:rFonts w:ascii="宋体" w:eastAsia="宋体" w:cs="宋体"/>
          <w:b/>
          <w:bCs w:val="0"/>
          <w:color w:val="auto"/>
          <w:sz w:val="21"/>
          <w:szCs w:val="21"/>
        </w:rPr>
        <w:t>壶</w:t>
      </w:r>
      <w:r>
        <w:rPr>
          <w:rFonts w:hint="eastAsia" w:ascii="宋体" w:eastAsia="宋体" w:cs="宋体"/>
          <w:b/>
          <w:bCs w:val="0"/>
          <w:color w:val="auto"/>
          <w:sz w:val="21"/>
          <w:szCs w:val="21"/>
        </w:rPr>
        <w:t>—乌龙峡谷—燕山天池—</w:t>
      </w:r>
      <w:r>
        <w:rPr>
          <w:rFonts w:ascii="宋体" w:eastAsia="宋体" w:cs="宋体"/>
          <w:b/>
          <w:bCs w:val="0"/>
          <w:color w:val="auto"/>
          <w:sz w:val="21"/>
          <w:szCs w:val="21"/>
          <w:highlight w:val="none"/>
        </w:rPr>
        <w:t>北京</w:t>
      </w:r>
      <w:r>
        <w:rPr>
          <w:rFonts w:hint="eastAsia" w:ascii="宋体" w:eastAsia="宋体" w:cs="宋体"/>
          <w:b/>
          <w:bCs w:val="0"/>
          <w:color w:val="auto"/>
          <w:sz w:val="21"/>
          <w:szCs w:val="21"/>
          <w:highlight w:val="none"/>
        </w:rPr>
        <w:t>世园</w:t>
      </w:r>
      <w:r>
        <w:rPr>
          <w:rFonts w:ascii="宋体" w:eastAsia="宋体" w:cs="宋体"/>
          <w:b/>
          <w:bCs w:val="0"/>
          <w:color w:val="auto"/>
          <w:sz w:val="21"/>
          <w:szCs w:val="21"/>
          <w:highlight w:val="none"/>
        </w:rPr>
        <w:t>公园</w:t>
      </w:r>
      <w:r>
        <w:rPr>
          <w:rFonts w:hint="eastAsia" w:ascii="宋体" w:eastAsia="宋体" w:cs="宋体"/>
          <w:b/>
          <w:bCs w:val="0"/>
          <w:color w:val="auto"/>
          <w:sz w:val="21"/>
          <w:szCs w:val="21"/>
        </w:rPr>
        <w:t>—</w:t>
      </w:r>
      <w:r>
        <w:rPr>
          <w:rFonts w:ascii="宋体" w:eastAsia="宋体" w:cs="宋体"/>
          <w:b/>
          <w:bCs w:val="0"/>
          <w:color w:val="auto"/>
          <w:sz w:val="21"/>
          <w:szCs w:val="21"/>
        </w:rPr>
        <w:t>岔道古驿</w:t>
      </w:r>
      <w:r>
        <w:rPr>
          <w:rFonts w:hint="eastAsia" w:ascii="宋体" w:eastAsia="宋体" w:cs="宋体"/>
          <w:b/>
          <w:bCs w:val="0"/>
          <w:color w:val="auto"/>
          <w:sz w:val="21"/>
          <w:szCs w:val="21"/>
        </w:rPr>
        <w:t>民宿（200km）</w:t>
      </w: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b/>
          <w:bCs w:val="0"/>
          <w:color w:val="auto"/>
          <w:sz w:val="21"/>
          <w:szCs w:val="21"/>
        </w:rPr>
      </w:pPr>
      <w:r>
        <w:rPr>
          <w:rFonts w:hint="eastAsia" w:ascii="宋体" w:eastAsia="宋体" w:cs="宋体"/>
          <w:b/>
          <w:bCs w:val="0"/>
          <w:color w:val="auto"/>
          <w:sz w:val="21"/>
          <w:szCs w:val="21"/>
        </w:rPr>
        <w:t>餐饮：午餐 晚餐    住宿：</w:t>
      </w:r>
      <w:r>
        <w:rPr>
          <w:rFonts w:ascii="宋体" w:eastAsia="宋体" w:cs="宋体"/>
          <w:b/>
          <w:bCs w:val="0"/>
          <w:color w:val="auto"/>
          <w:sz w:val="21"/>
          <w:szCs w:val="21"/>
        </w:rPr>
        <w:t>岔道古驿</w:t>
      </w:r>
      <w:r>
        <w:rPr>
          <w:rFonts w:hint="eastAsia" w:ascii="宋体" w:eastAsia="宋体" w:cs="宋体"/>
          <w:b/>
          <w:bCs w:val="0"/>
          <w:color w:val="auto"/>
          <w:sz w:val="21"/>
          <w:szCs w:val="21"/>
        </w:rPr>
        <w:t>民宿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right="0" w:firstLine="0"/>
        <w:jc w:val="left"/>
        <w:textAlignment w:val="auto"/>
        <w:outlineLvl w:val="9"/>
        <w:rPr>
          <w:rFonts w:hint="eastAsia" w:ascii="宋体" w:eastAsia="宋体" w:cs="宋体"/>
          <w:color w:val="DF583D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hint="eastAsia"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 xml:space="preserve">06:50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hint="eastAsia" w:ascii="宋体" w:eastAsia="宋体" w:cs="宋体"/>
          <w:color w:val="auto"/>
          <w:sz w:val="21"/>
          <w:szCs w:val="21"/>
        </w:rPr>
      </w:pPr>
      <w:r>
        <w:rPr>
          <w:rFonts w:hint="eastAsia" w:ascii="宋体" w:eastAsia="宋体" w:cs="宋体"/>
          <w:color w:val="auto"/>
          <w:sz w:val="21"/>
          <w:szCs w:val="21"/>
        </w:rPr>
        <w:t xml:space="preserve">北京枫花园汽车电影院，发⻋贴、⼿台，领队宣讲注意事项；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hint="eastAsia"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 xml:space="preserve">07:20—7:50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 xml:space="preserve">听从领队指挥，进⾏统⼀⻋辆摆放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hint="eastAsia"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 xml:space="preserve">8:00—8:30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>参加百车自驾游</w:t>
      </w:r>
      <w:r>
        <w:rPr>
          <w:rFonts w:ascii="宋体" w:eastAsia="宋体" w:cs="宋体"/>
          <w:color w:val="C00000"/>
          <w:sz w:val="21"/>
          <w:szCs w:val="21"/>
        </w:rPr>
        <w:t>北京启动</w:t>
      </w:r>
      <w:r>
        <w:rPr>
          <w:rFonts w:hint="eastAsia" w:ascii="宋体" w:eastAsia="宋体" w:cs="宋体"/>
          <w:color w:val="C00000"/>
          <w:sz w:val="21"/>
          <w:szCs w:val="21"/>
        </w:rPr>
        <w:t xml:space="preserve">仪式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hint="eastAsia"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 xml:space="preserve">08:30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ascii="宋体" w:eastAsia="宋体" w:cs="宋体"/>
          <w:color w:val="auto"/>
          <w:sz w:val="21"/>
          <w:szCs w:val="21"/>
        </w:rPr>
      </w:pPr>
      <w:r>
        <w:rPr>
          <w:rFonts w:hint="eastAsia" w:ascii="宋体" w:eastAsia="宋体" w:cs="宋体"/>
          <w:color w:val="auto"/>
          <w:sz w:val="21"/>
          <w:szCs w:val="21"/>
        </w:rPr>
        <w:t>⻋队准时出发；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right="0" w:firstLine="0"/>
        <w:jc w:val="left"/>
        <w:textAlignment w:val="auto"/>
        <w:outlineLvl w:val="9"/>
        <w:rPr>
          <w:rFonts w:ascii="宋体" w:eastAsia="宋体" w:cs="宋体"/>
          <w:color w:val="DF583D"/>
          <w:sz w:val="21"/>
          <w:szCs w:val="21"/>
        </w:rPr>
      </w:pPr>
      <w:r>
        <w:rPr>
          <w:rFonts w:hint="eastAsia" w:ascii="宋体" w:eastAsia="宋体" w:cs="宋体"/>
          <w:color w:val="DF583D"/>
          <w:sz w:val="21"/>
          <w:szCs w:val="21"/>
        </w:rPr>
        <w:t xml:space="preserve">11:30 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right="0" w:firstLine="0"/>
        <w:textAlignment w:val="auto"/>
        <w:outlineLvl w:val="9"/>
        <w:rPr>
          <w:rFonts w:ascii="宋体" w:eastAsia="宋体" w:cs="宋体"/>
          <w:color w:val="auto"/>
          <w:sz w:val="21"/>
          <w:szCs w:val="21"/>
        </w:rPr>
      </w:pPr>
      <w:r>
        <w:rPr>
          <w:rFonts w:hint="eastAsia" w:ascii="宋体" w:eastAsia="宋体" w:cs="宋体"/>
          <w:color w:val="auto"/>
          <w:sz w:val="21"/>
          <w:szCs w:val="21"/>
        </w:rPr>
        <w:t>车队到达延庆干沟村分会场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right="0" w:firstLine="0"/>
        <w:textAlignment w:val="auto"/>
        <w:outlineLvl w:val="9"/>
        <w:rPr>
          <w:rFonts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>12:00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right="0" w:firstLine="0"/>
        <w:textAlignment w:val="auto"/>
        <w:outlineLvl w:val="9"/>
        <w:rPr>
          <w:rFonts w:ascii="宋体" w:eastAsia="宋体" w:cs="宋体"/>
          <w:color w:val="000000"/>
          <w:sz w:val="21"/>
          <w:szCs w:val="21"/>
        </w:rPr>
      </w:pPr>
      <w:r>
        <w:rPr>
          <w:rFonts w:hint="eastAsia" w:ascii="宋体" w:eastAsia="宋体" w:cs="宋体"/>
          <w:color w:val="000000"/>
          <w:sz w:val="21"/>
          <w:szCs w:val="21"/>
        </w:rPr>
        <w:t>滴水</w:t>
      </w:r>
      <w:r>
        <w:rPr>
          <w:rFonts w:ascii="宋体" w:eastAsia="宋体" w:cs="宋体"/>
          <w:color w:val="000000"/>
          <w:sz w:val="21"/>
          <w:szCs w:val="21"/>
          <w:highlight w:val="none"/>
        </w:rPr>
        <w:t>壶</w:t>
      </w:r>
      <w:r>
        <w:rPr>
          <w:rFonts w:hint="eastAsia" w:ascii="宋体" w:eastAsia="宋体" w:cs="宋体"/>
          <w:color w:val="000000"/>
          <w:sz w:val="21"/>
          <w:szCs w:val="21"/>
        </w:rPr>
        <w:t>景区午餐，午餐后参观</w:t>
      </w:r>
    </w:p>
    <w:p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right="0" w:firstLine="0"/>
        <w:textAlignment w:val="auto"/>
        <w:outlineLvl w:val="9"/>
        <w:rPr>
          <w:rFonts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 xml:space="preserve">13:00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0"/>
        <w:textAlignment w:val="auto"/>
        <w:outlineLvl w:val="9"/>
        <w:rPr>
          <w:rFonts w:ascii="宋体" w:eastAsia="宋体" w:cs="宋体"/>
          <w:color w:val="000000"/>
          <w:spacing w:val="8"/>
          <w:kern w:val="0"/>
          <w:szCs w:val="21"/>
        </w:rPr>
      </w:pP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游览黑河、白河交汇处的【乌龙峡谷】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0"/>
        <w:textAlignment w:val="auto"/>
        <w:outlineLvl w:val="9"/>
        <w:rPr>
          <w:rFonts w:ascii="宋体" w:eastAsia="宋体" w:cs="宋体"/>
          <w:color w:val="C00000"/>
          <w:spacing w:val="8"/>
          <w:kern w:val="0"/>
          <w:szCs w:val="21"/>
        </w:rPr>
      </w:pPr>
      <w:r>
        <w:rPr>
          <w:rFonts w:hint="eastAsia" w:ascii="宋体" w:eastAsia="宋体" w:cs="宋体"/>
          <w:color w:val="C00000"/>
          <w:spacing w:val="8"/>
          <w:kern w:val="0"/>
          <w:szCs w:val="21"/>
        </w:rPr>
        <w:t>14:20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right="0" w:firstLine="0"/>
        <w:textAlignment w:val="auto"/>
        <w:outlineLvl w:val="9"/>
        <w:rPr>
          <w:rFonts w:ascii="宋体" w:eastAsia="宋体" w:cs="宋体"/>
          <w:color w:val="000000"/>
          <w:spacing w:val="8"/>
          <w:kern w:val="0"/>
          <w:szCs w:val="21"/>
        </w:rPr>
      </w:pP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车队继续出发，一路苍松翠柏，青山绿水，沿途观赏【书剑锋】、【小昆仑】等怪石奇山，一路景观，至白河源头，欣赏水平如镜的【燕山天池】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360" w:lineRule="auto"/>
        <w:ind w:left="0" w:right="0" w:firstLine="0"/>
        <w:textAlignment w:val="auto"/>
        <w:rPr>
          <w:rFonts w:ascii="宋体" w:eastAsia="宋体" w:cs="宋体"/>
          <w:color w:val="C00000"/>
          <w:spacing w:val="8"/>
          <w:kern w:val="0"/>
          <w:szCs w:val="21"/>
        </w:rPr>
      </w:pPr>
      <w:r>
        <w:rPr>
          <w:rFonts w:hint="eastAsia" w:ascii="宋体" w:eastAsia="宋体" w:cs="宋体"/>
          <w:color w:val="C00000"/>
          <w:spacing w:val="8"/>
          <w:kern w:val="0"/>
          <w:szCs w:val="21"/>
        </w:rPr>
        <w:t>16:30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360" w:lineRule="auto"/>
        <w:ind w:left="0" w:right="0" w:firstLine="0"/>
        <w:textAlignment w:val="auto"/>
        <w:rPr>
          <w:rFonts w:ascii="宋体" w:eastAsia="宋体" w:cs="宋体"/>
          <w:color w:val="000000"/>
          <w:spacing w:val="8"/>
          <w:kern w:val="0"/>
          <w:szCs w:val="21"/>
        </w:rPr>
      </w:pP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抵达</w:t>
      </w:r>
      <w:r>
        <w:rPr>
          <w:rFonts w:ascii="宋体" w:eastAsia="宋体" w:cs="宋体"/>
          <w:color w:val="000000"/>
          <w:spacing w:val="8"/>
          <w:kern w:val="0"/>
          <w:szCs w:val="21"/>
          <w:highlight w:val="none"/>
        </w:rPr>
        <w:t>北京世园公园</w:t>
      </w: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，开启无人流模式的</w:t>
      </w:r>
      <w:r>
        <w:rPr>
          <w:rFonts w:hint="eastAsia" w:ascii="宋体" w:eastAsia="宋体" w:cs="宋体"/>
          <w:color w:val="C00000"/>
          <w:spacing w:val="8"/>
          <w:kern w:val="0"/>
          <w:szCs w:val="21"/>
        </w:rPr>
        <w:t>夜</w:t>
      </w:r>
      <w:r>
        <w:rPr>
          <w:rFonts w:ascii="宋体" w:eastAsia="宋体" w:cs="宋体"/>
          <w:color w:val="C00000"/>
          <w:spacing w:val="8"/>
          <w:kern w:val="0"/>
          <w:szCs w:val="21"/>
        </w:rPr>
        <w:t>观</w:t>
      </w:r>
      <w:r>
        <w:rPr>
          <w:rFonts w:hint="eastAsia" w:ascii="宋体" w:eastAsia="宋体" w:cs="宋体"/>
          <w:color w:val="C00000"/>
          <w:spacing w:val="8"/>
          <w:kern w:val="0"/>
          <w:szCs w:val="21"/>
        </w:rPr>
        <w:t>【</w:t>
      </w:r>
      <w:r>
        <w:rPr>
          <w:rFonts w:ascii="宋体" w:eastAsia="宋体" w:cs="宋体"/>
          <w:color w:val="C00000"/>
          <w:spacing w:val="8"/>
          <w:kern w:val="0"/>
          <w:szCs w:val="21"/>
        </w:rPr>
        <w:t>永宁阁</w:t>
      </w:r>
      <w:r>
        <w:rPr>
          <w:rFonts w:hint="eastAsia" w:ascii="宋体" w:eastAsia="宋体" w:cs="宋体"/>
          <w:color w:val="C00000"/>
          <w:spacing w:val="8"/>
          <w:kern w:val="0"/>
          <w:szCs w:val="21"/>
        </w:rPr>
        <w:t>】</w:t>
      </w: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。</w:t>
      </w:r>
      <w:r>
        <w:rPr>
          <w:rFonts w:hint="eastAsia" w:ascii="宋体" w:eastAsia="宋体" w:cs="宋体"/>
          <w:color w:val="000000"/>
          <w:spacing w:val="8"/>
          <w:kern w:val="0"/>
          <w:sz w:val="21"/>
          <w:szCs w:val="21"/>
        </w:rPr>
        <w:t>您可</w:t>
      </w:r>
      <w:r>
        <w:rPr>
          <w:rFonts w:hint="eastAsia" w:ascii="宋体" w:eastAsia="宋体" w:cs="宋体"/>
          <w:color w:val="000000"/>
          <w:kern w:val="0"/>
          <w:sz w:val="21"/>
          <w:szCs w:val="21"/>
        </w:rPr>
        <w:t>登顶永宁阁瞰</w:t>
      </w:r>
      <w:r>
        <w:rPr>
          <w:rFonts w:ascii="宋体" w:cs="宋体"/>
          <w:color w:val="000000"/>
          <w:kern w:val="0"/>
          <w:sz w:val="21"/>
          <w:szCs w:val="21"/>
        </w:rPr>
        <w:t>看</w:t>
      </w:r>
      <w:r>
        <w:rPr>
          <w:rFonts w:hint="eastAsia" w:ascii="宋体" w:eastAsia="宋体" w:cs="宋体"/>
          <w:color w:val="000000"/>
          <w:kern w:val="0"/>
          <w:sz w:val="21"/>
          <w:szCs w:val="21"/>
        </w:rPr>
        <w:t>全貌，</w:t>
      </w:r>
      <w:r>
        <w:rPr>
          <w:rFonts w:ascii="宋体" w:cs="宋体"/>
          <w:color w:val="000000"/>
          <w:kern w:val="0"/>
          <w:sz w:val="21"/>
          <w:szCs w:val="21"/>
        </w:rPr>
        <w:t>也</w:t>
      </w:r>
      <w:r>
        <w:rPr>
          <w:rFonts w:hint="eastAsia" w:ascii="宋体" w:eastAsia="宋体" w:cs="宋体"/>
          <w:color w:val="000000"/>
          <w:kern w:val="0"/>
          <w:sz w:val="21"/>
          <w:szCs w:val="21"/>
        </w:rPr>
        <w:t>可以园艺小镇花海拍照打卡</w:t>
      </w:r>
      <w:r>
        <w:rPr>
          <w:rFonts w:ascii="宋体" w:eastAsia="宋体" w:cs="宋体"/>
          <w:color w:val="000000"/>
          <w:spacing w:val="8"/>
          <w:kern w:val="0"/>
          <w:szCs w:val="21"/>
        </w:rPr>
        <w:t xml:space="preserve">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360" w:lineRule="auto"/>
        <w:ind w:left="0" w:right="0" w:firstLine="0"/>
        <w:textAlignment w:val="auto"/>
        <w:rPr>
          <w:rFonts w:hint="eastAsia" w:ascii="宋体" w:eastAsia="宋体" w:cs="宋体"/>
          <w:color w:val="C00000"/>
          <w:spacing w:val="8"/>
          <w:kern w:val="0"/>
          <w:sz w:val="21"/>
          <w:szCs w:val="21"/>
        </w:rPr>
      </w:pPr>
      <w:r>
        <w:rPr>
          <w:rFonts w:hint="eastAsia" w:ascii="宋体" w:eastAsia="宋体" w:cs="宋体"/>
          <w:color w:val="C00000"/>
          <w:spacing w:val="8"/>
          <w:kern w:val="0"/>
          <w:sz w:val="21"/>
          <w:szCs w:val="21"/>
        </w:rPr>
        <w:t>18:30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360" w:lineRule="auto"/>
        <w:ind w:left="0" w:right="0" w:firstLine="0"/>
        <w:textAlignment w:val="auto"/>
        <w:rPr>
          <w:rFonts w:hint="eastAsia" w:ascii="宋体" w:eastAsia="宋体" w:cs="宋体"/>
          <w:color w:val="FF0000"/>
          <w:spacing w:val="8"/>
          <w:kern w:val="0"/>
          <w:sz w:val="21"/>
          <w:szCs w:val="21"/>
        </w:rPr>
      </w:pPr>
      <w:r>
        <w:rPr>
          <w:rFonts w:hint="eastAsia" w:ascii="宋体" w:eastAsia="宋体" w:cs="宋体"/>
          <w:color w:val="000000"/>
          <w:spacing w:val="8"/>
          <w:kern w:val="0"/>
          <w:sz w:val="21"/>
          <w:szCs w:val="21"/>
        </w:rPr>
        <w:t>可</w:t>
      </w:r>
      <w:r>
        <w:rPr>
          <w:rFonts w:hint="eastAsia" w:ascii="宋体" w:eastAsia="宋体" w:cs="宋体"/>
          <w:color w:val="000000"/>
          <w:kern w:val="0"/>
          <w:sz w:val="21"/>
          <w:szCs w:val="21"/>
        </w:rPr>
        <w:t>体验</w:t>
      </w:r>
      <w:r>
        <w:rPr>
          <w:rFonts w:hint="eastAsia" w:ascii="宋体" w:eastAsia="宋体" w:cs="宋体"/>
          <w:color w:val="C00000"/>
          <w:kern w:val="0"/>
          <w:sz w:val="21"/>
          <w:szCs w:val="21"/>
        </w:rPr>
        <w:t>妫汭湖音乐喷泉</w:t>
      </w:r>
      <w:r>
        <w:rPr>
          <w:rFonts w:hint="eastAsia" w:ascii="宋体" w:eastAsia="宋体" w:cs="宋体"/>
          <w:color w:val="C00000"/>
          <w:spacing w:val="8"/>
          <w:kern w:val="0"/>
          <w:sz w:val="21"/>
          <w:szCs w:val="21"/>
        </w:rPr>
        <w:t xml:space="preserve">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360" w:lineRule="auto"/>
        <w:ind w:left="0" w:right="0" w:firstLine="0"/>
        <w:textAlignment w:val="auto"/>
        <w:rPr>
          <w:rFonts w:ascii="宋体" w:eastAsia="宋体" w:cs="宋体"/>
          <w:color w:val="C00000"/>
          <w:spacing w:val="8"/>
          <w:kern w:val="0"/>
          <w:szCs w:val="21"/>
        </w:rPr>
      </w:pPr>
      <w:r>
        <w:rPr>
          <w:rFonts w:hint="eastAsia" w:ascii="宋体" w:eastAsia="宋体" w:cs="宋体"/>
          <w:color w:val="C00000"/>
          <w:spacing w:val="8"/>
          <w:kern w:val="0"/>
          <w:szCs w:val="21"/>
        </w:rPr>
        <w:t>19:00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360" w:lineRule="auto"/>
        <w:ind w:left="0" w:right="0" w:firstLine="0"/>
        <w:textAlignment w:val="auto"/>
        <w:rPr>
          <w:rFonts w:ascii="宋体" w:eastAsia="宋体" w:cs="宋体"/>
          <w:color w:val="000000"/>
          <w:spacing w:val="8"/>
          <w:kern w:val="0"/>
          <w:szCs w:val="21"/>
        </w:rPr>
      </w:pP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返回</w:t>
      </w:r>
      <w:r>
        <w:rPr>
          <w:rFonts w:ascii="宋体" w:eastAsia="宋体" w:cs="宋体"/>
          <w:szCs w:val="21"/>
        </w:rPr>
        <w:t>岔道古</w:t>
      </w:r>
      <w:r>
        <w:rPr>
          <w:rFonts w:ascii="宋体" w:cs="宋体"/>
          <w:szCs w:val="21"/>
        </w:rPr>
        <w:t>驿</w:t>
      </w:r>
      <w:r>
        <w:rPr>
          <w:rFonts w:hint="eastAsia" w:ascii="宋体" w:eastAsia="宋体" w:cs="宋体"/>
          <w:szCs w:val="21"/>
        </w:rPr>
        <w:t>民宿</w:t>
      </w: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住宿</w:t>
      </w:r>
      <w:r>
        <w:rPr>
          <w:rFonts w:ascii="宋体" w:eastAsia="宋体" w:cs="宋体"/>
          <w:color w:val="000000"/>
          <w:spacing w:val="8"/>
          <w:kern w:val="0"/>
          <w:szCs w:val="21"/>
        </w:rPr>
        <w:t>，</w:t>
      </w:r>
      <w:r>
        <w:rPr>
          <w:rFonts w:hint="eastAsia" w:ascii="宋体" w:eastAsia="宋体" w:cs="宋体"/>
          <w:color w:val="000000"/>
          <w:spacing w:val="8"/>
          <w:kern w:val="0"/>
          <w:szCs w:val="21"/>
        </w:rPr>
        <w:t>品尝特色</w:t>
      </w:r>
      <w:r>
        <w:rPr>
          <w:rFonts w:ascii="宋体" w:eastAsia="宋体" w:cs="宋体"/>
          <w:color w:val="000000"/>
          <w:spacing w:val="8"/>
          <w:kern w:val="0"/>
          <w:szCs w:val="21"/>
        </w:rPr>
        <w:t>晚宴</w:t>
      </w:r>
    </w:p>
    <w:p>
      <w:pPr>
        <w:widowControl/>
        <w:shd w:val="clear" w:color="auto" w:fill="FFFFFF"/>
        <w:rPr>
          <w:rFonts w:ascii="宋体" w:eastAsia="宋体" w:cs="宋体"/>
          <w:color w:val="000000"/>
          <w:spacing w:val="8"/>
          <w:kern w:val="0"/>
          <w:szCs w:val="21"/>
        </w:rPr>
      </w:pP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b/>
          <w:bCs w:val="0"/>
          <w:sz w:val="21"/>
          <w:szCs w:val="21"/>
        </w:rPr>
      </w:pPr>
      <w:r>
        <w:rPr>
          <w:rStyle w:val="7"/>
          <w:rFonts w:hint="eastAsia" w:ascii="宋体" w:eastAsia="宋体" w:cs="宋体"/>
          <w:b/>
          <w:bCs w:val="0"/>
          <w:sz w:val="21"/>
          <w:szCs w:val="21"/>
        </w:rPr>
        <w:t>D2:</w:t>
      </w:r>
      <w:r>
        <w:rPr>
          <w:rStyle w:val="7"/>
          <w:rFonts w:ascii="宋体" w:eastAsia="宋体" w:cs="宋体"/>
          <w:b/>
          <w:bCs w:val="0"/>
          <w:sz w:val="21"/>
          <w:szCs w:val="21"/>
        </w:rPr>
        <w:t>8</w:t>
      </w:r>
      <w:r>
        <w:rPr>
          <w:rStyle w:val="7"/>
          <w:rFonts w:hint="eastAsia" w:ascii="宋体" w:eastAsia="宋体" w:cs="宋体"/>
          <w:b/>
          <w:bCs w:val="0"/>
          <w:sz w:val="21"/>
          <w:szCs w:val="21"/>
        </w:rPr>
        <w:t>月2</w:t>
      </w:r>
      <w:r>
        <w:rPr>
          <w:rStyle w:val="7"/>
          <w:rFonts w:ascii="宋体" w:eastAsia="宋体" w:cs="宋体"/>
          <w:b/>
          <w:bCs w:val="0"/>
          <w:sz w:val="21"/>
          <w:szCs w:val="21"/>
        </w:rPr>
        <w:t>3</w:t>
      </w:r>
      <w:r>
        <w:rPr>
          <w:rStyle w:val="7"/>
          <w:rFonts w:hint="eastAsia" w:ascii="宋体" w:eastAsia="宋体" w:cs="宋体"/>
          <w:b/>
          <w:bCs w:val="0"/>
          <w:sz w:val="21"/>
          <w:szCs w:val="21"/>
        </w:rPr>
        <w:t>日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b/>
          <w:bCs w:val="0"/>
          <w:sz w:val="21"/>
          <w:szCs w:val="21"/>
        </w:rPr>
      </w:pPr>
      <w:r>
        <w:rPr>
          <w:rFonts w:ascii="宋体" w:eastAsia="宋体" w:cs="宋体"/>
          <w:b/>
          <w:bCs w:val="0"/>
          <w:sz w:val="21"/>
          <w:szCs w:val="21"/>
        </w:rPr>
        <w:t>岔道古</w:t>
      </w:r>
      <w:r>
        <w:rPr>
          <w:rFonts w:ascii="宋体" w:cs="宋体"/>
          <w:b/>
          <w:bCs w:val="0"/>
          <w:sz w:val="21"/>
          <w:szCs w:val="21"/>
        </w:rPr>
        <w:t>驿</w:t>
      </w:r>
      <w:r>
        <w:rPr>
          <w:rFonts w:hint="eastAsia" w:ascii="宋体" w:eastAsia="宋体" w:cs="宋体"/>
          <w:b/>
          <w:bCs w:val="0"/>
          <w:sz w:val="21"/>
          <w:szCs w:val="21"/>
        </w:rPr>
        <w:t>民宿-北京（120km）</w:t>
      </w:r>
    </w:p>
    <w:p>
      <w:pPr>
        <w:pStyle w:val="5"/>
        <w:widowControl/>
        <w:spacing w:beforeAutospacing="0" w:afterAutospacing="0" w:line="360" w:lineRule="auto"/>
        <w:rPr>
          <w:rFonts w:hint="eastAsia" w:ascii="宋体" w:eastAsia="宋体" w:cs="宋体"/>
          <w:sz w:val="21"/>
          <w:szCs w:val="21"/>
        </w:rPr>
      </w:pPr>
      <w:r>
        <w:rPr>
          <w:rFonts w:hint="eastAsia" w:ascii="宋体" w:eastAsia="宋体" w:cs="宋体"/>
          <w:b/>
          <w:bCs w:val="0"/>
          <w:sz w:val="21"/>
          <w:szCs w:val="21"/>
        </w:rPr>
        <w:t>餐饮：早餐    住宿：无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睡到自然醒！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>7:30-9:00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sz w:val="21"/>
          <w:szCs w:val="21"/>
        </w:rPr>
      </w:pPr>
      <w:r>
        <w:rPr>
          <w:rFonts w:hint="eastAsia" w:ascii="宋体" w:eastAsia="宋体" w:cs="宋体"/>
          <w:sz w:val="21"/>
          <w:szCs w:val="21"/>
        </w:rPr>
        <w:t>中餐厅自助早餐！早餐后自由活动.</w:t>
      </w:r>
    </w:p>
    <w:p>
      <w:pPr>
        <w:pStyle w:val="5"/>
        <w:widowControl/>
        <w:spacing w:beforeAutospacing="0" w:afterAutospacing="0" w:line="360" w:lineRule="auto"/>
        <w:rPr>
          <w:rFonts w:ascii="宋体" w:eastAsia="宋体" w:cs="宋体"/>
          <w:color w:val="C00000"/>
          <w:sz w:val="21"/>
          <w:szCs w:val="21"/>
        </w:rPr>
      </w:pPr>
      <w:r>
        <w:rPr>
          <w:rFonts w:hint="eastAsia" w:ascii="宋体" w:eastAsia="宋体" w:cs="宋体"/>
          <w:color w:val="C00000"/>
          <w:sz w:val="21"/>
          <w:szCs w:val="21"/>
        </w:rPr>
        <w:t>9:30</w:t>
      </w:r>
    </w:p>
    <w:p>
      <w:pPr>
        <w:pStyle w:val="5"/>
        <w:widowControl/>
        <w:spacing w:beforeAutospacing="0" w:afterAutospacing="0" w:line="360" w:lineRule="auto"/>
        <w:rPr>
          <w:rFonts w:ascii="宋体" w:cs="宋体"/>
          <w:sz w:val="21"/>
          <w:szCs w:val="21"/>
          <w:highlight w:val="none"/>
        </w:rPr>
      </w:pPr>
      <w:r>
        <w:rPr>
          <w:rFonts w:hint="eastAsia" w:ascii="宋体" w:eastAsia="宋体" w:cs="宋体"/>
          <w:sz w:val="21"/>
          <w:szCs w:val="21"/>
          <w:highlight w:val="none"/>
        </w:rPr>
        <w:t>退房后您可以前往八达岭长城/古长城，或参观长城文创</w:t>
      </w:r>
      <w:r>
        <w:rPr>
          <w:rFonts w:ascii="宋体" w:cs="宋体"/>
          <w:sz w:val="21"/>
          <w:szCs w:val="21"/>
          <w:highlight w:val="none"/>
        </w:rPr>
        <w:t>。</w:t>
      </w:r>
    </w:p>
    <w:p>
      <w:pPr>
        <w:pStyle w:val="5"/>
        <w:widowControl/>
        <w:spacing w:beforeAutospacing="0" w:afterAutospacing="0" w:line="360" w:lineRule="auto"/>
        <w:rPr>
          <w:rFonts w:hint="eastAsia" w:ascii="宋体" w:cs="宋体"/>
          <w:sz w:val="21"/>
          <w:szCs w:val="21"/>
        </w:rPr>
      </w:pPr>
    </w:p>
    <w:p>
      <w:pPr>
        <w:widowControl/>
        <w:shd w:val="clear" w:color="auto" w:fill="FFFFFF"/>
        <w:spacing w:line="360" w:lineRule="auto"/>
        <w:jc w:val="left"/>
        <w:rPr>
          <w:rFonts w:hint="eastAsia" w:ascii="宋体" w:hAnsi="宋体" w:cs="宋体"/>
          <w:color w:val="333333"/>
          <w:spacing w:val="8"/>
          <w:kern w:val="0"/>
          <w:sz w:val="24"/>
        </w:rPr>
      </w:pPr>
      <w:r>
        <w:rPr>
          <w:rFonts w:hint="eastAsia" w:ascii="宋体" w:hAnsi="宋体" w:cs="宋体"/>
          <w:color w:val="333333"/>
          <w:spacing w:val="8"/>
          <w:kern w:val="0"/>
          <w:sz w:val="24"/>
        </w:rPr>
        <w:t>文中部分图片来源于网络</w:t>
      </w:r>
    </w:p>
    <w:p>
      <w:pPr>
        <w:spacing w:line="360" w:lineRule="auto"/>
        <w:rPr>
          <w:rFonts w:ascii="宋体" w:eastAsia="宋体" w:cs="宋体"/>
          <w:color w:val="C00000"/>
          <w:szCs w:val="21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楷体_GB2312">
    <w:altName w:val="汉仪楷体简"/>
    <w:panose1 w:val="02010609030101010101"/>
    <w:charset w:val="00"/>
    <w:family w:val="modern"/>
    <w:pitch w:val="default"/>
    <w:sig w:usb0="00000000" w:usb1="00000000" w:usb2="00000010" w:usb3="00000000" w:csb0="00040000" w:csb1="00000000"/>
  </w:font>
  <w:font w:name="汉仪楷体简">
    <w:panose1 w:val="02010600000101010101"/>
    <w:charset w:val="86"/>
    <w:family w:val="auto"/>
    <w:pitch w:val="default"/>
    <w:sig w:usb0="00000001" w:usb1="080E0800" w:usb2="00000002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ExpandShiftReturn/>
    <w:adjustLineHeightInTable/>
    <w:growAutofit/>
    <w:useFELayout/>
    <w:doNotUseIndentAsNumberingTabStop/>
    <w:useAltKinsokuLineBreakRules/>
    <w:splitPgBreakAndParaMark/>
    <w:compatSetting w:name="compatibilityMode" w:uri="http://schemas.microsoft.com/office/word" w:val="14"/>
  </w:compat>
  <w:rsids>
    <w:rsidRoot w:val="00000000"/>
    <w:rsid w:val="7F78299D"/>
    <w:rsid w:val="7F9F4D33"/>
    <w:rsid w:val="F6FF0E16"/>
    <w:rsid w:val="FF36DD9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Arial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spacing w:before="0" w:beforeAutospacing="1" w:after="0" w:afterAutospacing="1"/>
      <w:jc w:val="left"/>
      <w:outlineLvl w:val="1"/>
    </w:pPr>
    <w:rPr>
      <w:rFonts w:ascii="宋体" w:eastAsia="宋体" w:cs="宋体"/>
      <w:b/>
      <w:kern w:val="0"/>
      <w:sz w:val="36"/>
      <w:szCs w:val="36"/>
      <w:lang w:val="en-US" w:eastAsia="zh-CN"/>
    </w:rPr>
  </w:style>
  <w:style w:type="character" w:default="1" w:styleId="6">
    <w:name w:val="Default Paragraph Font"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Normal.eit</Template>
  <Pages>13</Pages>
  <Words>2216</Words>
  <Characters>2407</Characters>
  <Lines>157</Lines>
  <Paragraphs>101</Paragraphs>
  <ScaleCrop>false</ScaleCrop>
  <LinksUpToDate>false</LinksUpToDate>
  <CharactersWithSpaces>2477</CharactersWithSpaces>
  <Application>WPS Office_2.4.0.3944_F1E327BC-269C-435d-A152-05C5408002CA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2020-06-11T15:34:00Z</dcterms:created>
  <dc:creator>user</dc:creator>
  <cp:lastModifiedBy>vivi</cp:lastModifiedBy>
  <dcterms:modified xsi:type="dcterms:W3CDTF">2020-08-08T09:51:07Z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2052-2.4.0.3944</vt:lpwstr>
  </property>
</Properties>
</file>