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90F6F" w14:textId="71DE4493" w:rsidR="0026211E" w:rsidRDefault="008B5760" w:rsidP="0055004A">
      <w:pPr>
        <w:jc w:val="center"/>
        <w:rPr>
          <w:rFonts w:ascii="方正小标宋简体" w:eastAsia="方正小标宋简体" w:hAnsi="宋体" w:cs="宋体"/>
          <w:bCs/>
          <w:kern w:val="0"/>
          <w:sz w:val="44"/>
          <w:szCs w:val="44"/>
        </w:rPr>
      </w:pPr>
      <w:r>
        <w:rPr>
          <w:rFonts w:ascii="方正小标宋简体" w:eastAsia="方正小标宋简体" w:hAnsi="宋体" w:cs="宋体" w:hint="eastAsia"/>
          <w:bCs/>
          <w:kern w:val="0"/>
          <w:sz w:val="44"/>
          <w:szCs w:val="44"/>
        </w:rPr>
        <w:t>年度报告</w:t>
      </w:r>
      <w:r w:rsidR="001561E1">
        <w:rPr>
          <w:rFonts w:ascii="方正小标宋简体" w:eastAsia="方正小标宋简体" w:hAnsi="宋体" w:cs="宋体" w:hint="eastAsia"/>
          <w:bCs/>
          <w:kern w:val="0"/>
          <w:sz w:val="44"/>
          <w:szCs w:val="44"/>
        </w:rPr>
        <w:t>---</w:t>
      </w:r>
      <w:r w:rsidR="0027452C">
        <w:rPr>
          <w:rFonts w:ascii="方正小标宋简体" w:eastAsia="方正小标宋简体" w:hAnsi="宋体" w:cs="宋体" w:hint="eastAsia"/>
          <w:bCs/>
          <w:kern w:val="0"/>
          <w:sz w:val="44"/>
          <w:szCs w:val="44"/>
        </w:rPr>
        <w:t>填</w:t>
      </w:r>
      <w:r w:rsidR="00E147E3">
        <w:rPr>
          <w:rFonts w:ascii="方正小标宋简体" w:eastAsia="方正小标宋简体" w:hAnsi="宋体" w:cs="宋体" w:hint="eastAsia"/>
          <w:bCs/>
          <w:kern w:val="0"/>
          <w:sz w:val="44"/>
          <w:szCs w:val="44"/>
        </w:rPr>
        <w:t>写</w:t>
      </w:r>
      <w:r>
        <w:rPr>
          <w:rFonts w:ascii="方正小标宋简体" w:eastAsia="方正小标宋简体" w:hAnsi="宋体" w:cs="宋体" w:hint="eastAsia"/>
          <w:bCs/>
          <w:kern w:val="0"/>
          <w:sz w:val="44"/>
          <w:szCs w:val="44"/>
        </w:rPr>
        <w:t>说明及填报要求</w:t>
      </w:r>
    </w:p>
    <w:p w14:paraId="1F38257F" w14:textId="77777777" w:rsidR="00455D39" w:rsidRDefault="00455D39" w:rsidP="00455D39">
      <w:pPr>
        <w:spacing w:line="560" w:lineRule="exact"/>
        <w:ind w:firstLineChars="221" w:firstLine="707"/>
        <w:rPr>
          <w:rFonts w:ascii="仿宋" w:eastAsia="仿宋" w:hAnsi="仿宋" w:cs="宋体"/>
          <w:bCs/>
          <w:kern w:val="0"/>
          <w:sz w:val="32"/>
          <w:szCs w:val="32"/>
        </w:rPr>
      </w:pPr>
    </w:p>
    <w:p w14:paraId="061BC3F8"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事业单位应当如实准确填报年度报告内容，并对公示的年度报告的真实性负责。举办单位对所属事业单位报送的年度报告负有审查责任。</w:t>
      </w:r>
    </w:p>
    <w:p w14:paraId="7239A7D4" w14:textId="67AFA547" w:rsidR="008B5760" w:rsidRPr="000B79E2" w:rsidRDefault="008B5760" w:rsidP="008B5760">
      <w:pPr>
        <w:spacing w:line="600" w:lineRule="exact"/>
        <w:ind w:firstLineChars="200" w:firstLine="640"/>
        <w:rPr>
          <w:rFonts w:ascii="楷体_GB2312" w:eastAsia="楷体_GB2312" w:hAnsi="黑体"/>
          <w:sz w:val="32"/>
          <w:szCs w:val="32"/>
        </w:rPr>
      </w:pPr>
      <w:r>
        <w:rPr>
          <w:rFonts w:ascii="楷体_GB2312" w:eastAsia="楷体_GB2312" w:hAnsi="黑体" w:hint="eastAsia"/>
          <w:sz w:val="32"/>
          <w:szCs w:val="32"/>
        </w:rPr>
        <w:t>一、</w:t>
      </w:r>
      <w:r w:rsidRPr="000B79E2">
        <w:rPr>
          <w:rFonts w:ascii="楷体_GB2312" w:eastAsia="楷体_GB2312" w:hAnsi="黑体" w:hint="eastAsia"/>
          <w:sz w:val="32"/>
          <w:szCs w:val="32"/>
        </w:rPr>
        <w:t>填报要求</w:t>
      </w:r>
    </w:p>
    <w:p w14:paraId="28E86CB3"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1.封面单位名称及法定代表人：填写第一名称，加盖公章，并由法定代表人本人签名。</w:t>
      </w:r>
    </w:p>
    <w:p w14:paraId="779ECC17"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2.《事业单位法人证书》登载事项：由系统自动生成，无需填写，下载后的纸质件不得修改。</w:t>
      </w:r>
    </w:p>
    <w:p w14:paraId="22088FFC"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3.资产损益情况：分别填写本单位上一年度年末的资产负债表“净资产合计”或“所有者权益合计”科目的数额；填报数额须与资产负债表相符，以万元为单位。</w:t>
      </w:r>
    </w:p>
    <w:p w14:paraId="3D88732A"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4.网上名称：填写后缀为“.公益”的中文域名，没有的不填写。</w:t>
      </w:r>
    </w:p>
    <w:p w14:paraId="36B6EA13"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5.从业人数：填写实有在职人数，不包括离退休返聘人员、短期临时工等。</w:t>
      </w:r>
    </w:p>
    <w:p w14:paraId="223EB03F"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6.对条例和实施细则有关变更登记规定的执行情况：上一年度是否按规定申请了变更登记，变更登记的具体内容及时间（本年度1-3月年报期间发生的有关变更事项不填）；未申请变更登记的填写“无”。</w:t>
      </w:r>
    </w:p>
    <w:p w14:paraId="59FC3674"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7.开展业务活动情况：</w:t>
      </w:r>
      <w:r w:rsidRPr="000B79E2">
        <w:rPr>
          <w:rFonts w:ascii="仿宋_GB2312" w:eastAsia="仿宋_GB2312" w:hAnsi="黑体"/>
          <w:sz w:val="32"/>
          <w:szCs w:val="32"/>
        </w:rPr>
        <w:t xml:space="preserve"> </w:t>
      </w:r>
    </w:p>
    <w:p w14:paraId="3BC1EA9D"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（1）上一年度执行本单位章程的情况（未建立法人治理结构的单位不必填写）；</w:t>
      </w:r>
    </w:p>
    <w:p w14:paraId="19526726"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（2）按照登记的宗旨和业务范围，上一年度开展了哪些具体的业务活动；</w:t>
      </w:r>
    </w:p>
    <w:p w14:paraId="094BD5AE"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（3）取得的主要社会效益和经济效益（用数字说明）；</w:t>
      </w:r>
    </w:p>
    <w:p w14:paraId="3D512284"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（4）存在的问题及改进措施和下一步工作思路；</w:t>
      </w:r>
    </w:p>
    <w:p w14:paraId="6CA60588"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（5）其他需要报告的情况。</w:t>
      </w:r>
    </w:p>
    <w:p w14:paraId="382F1B9B"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请按上述5个方面填报开展业务活动情况，切勿将本单位上一年度工作总结直接粘贴到该栏，简单照抄照搬，同时避免填报过于简单，不能反映本单位履职情况。</w:t>
      </w:r>
    </w:p>
    <w:p w14:paraId="0242E40D"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8.相关资质认可或执业许可证明文件及有效期：填写本单位业务范围涉及的资质认可或执业许可证明文件，涉及多项的，应分别填写并说明有效期；填报年度报告期间若存在资质已到期正在办理续期的，如实填写即可，不影响年度报告报送。</w:t>
      </w:r>
    </w:p>
    <w:p w14:paraId="5B3378EC"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9.受奖惩和有关评估情况：“受奖惩”填写有关部门对本单位的奖励和惩处以及所受奖惩的项目，不包括针对职工个人的奖惩情况；“评估”填写有关部门对本单位的评估结果。</w:t>
      </w:r>
    </w:p>
    <w:p w14:paraId="60B2EA66"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10.接受捐赠资助及其使用情况：填写本单位接受捐赠资助的数量、方式、使用方向和使用结果等。</w:t>
      </w:r>
    </w:p>
    <w:p w14:paraId="4AD734C7"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11.事业单位委托意见：法定代表人本人签名，并加盖公章，注明日期。</w:t>
      </w:r>
    </w:p>
    <w:p w14:paraId="3D109B72"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12.举办单位意见（含保密审查意见）：举办单位应当对事业单位填写的情况认真核查，加盖举办单位公章、注明日期，并根据实际情况选择签署如下意见，情况</w:t>
      </w:r>
      <w:proofErr w:type="gramStart"/>
      <w:r w:rsidRPr="000B79E2">
        <w:rPr>
          <w:rFonts w:ascii="仿宋_GB2312" w:eastAsia="仿宋_GB2312" w:hAnsi="黑体" w:hint="eastAsia"/>
          <w:sz w:val="32"/>
          <w:szCs w:val="32"/>
        </w:rPr>
        <w:t>一</w:t>
      </w:r>
      <w:proofErr w:type="gramEnd"/>
      <w:r w:rsidRPr="000B79E2">
        <w:rPr>
          <w:rFonts w:ascii="仿宋_GB2312" w:eastAsia="仿宋_GB2312" w:hAnsi="黑体" w:hint="eastAsia"/>
          <w:sz w:val="32"/>
          <w:szCs w:val="32"/>
        </w:rPr>
        <w:t>：“该年度报告书情况属实，并经保密审查，可以向社会公示”（只盖公章未签署意见的视为此种情况）；情况二：“该年度报告书情况属实，经保密审查不能向社会公示”（属于情况二的，应事先与登记管理部门沟通确认）。</w:t>
      </w:r>
    </w:p>
    <w:p w14:paraId="4128467F" w14:textId="0EE4C52D" w:rsidR="008B5760" w:rsidRPr="000B79E2" w:rsidRDefault="008B5760" w:rsidP="008B5760">
      <w:pPr>
        <w:spacing w:line="600" w:lineRule="exact"/>
        <w:ind w:firstLineChars="200" w:firstLine="640"/>
        <w:rPr>
          <w:rFonts w:ascii="楷体_GB2312" w:eastAsia="楷体_GB2312" w:hAnsi="黑体"/>
          <w:sz w:val="32"/>
          <w:szCs w:val="32"/>
        </w:rPr>
      </w:pPr>
      <w:r>
        <w:rPr>
          <w:rFonts w:ascii="楷体_GB2312" w:eastAsia="楷体_GB2312" w:hAnsi="黑体" w:hint="eastAsia"/>
          <w:sz w:val="32"/>
          <w:szCs w:val="32"/>
        </w:rPr>
        <w:t>二、</w:t>
      </w:r>
      <w:bookmarkStart w:id="0" w:name="_GoBack"/>
      <w:bookmarkEnd w:id="0"/>
      <w:r w:rsidRPr="000B79E2">
        <w:rPr>
          <w:rFonts w:ascii="楷体_GB2312" w:eastAsia="楷体_GB2312" w:hAnsi="黑体" w:hint="eastAsia"/>
          <w:sz w:val="32"/>
          <w:szCs w:val="32"/>
        </w:rPr>
        <w:t>报送要求</w:t>
      </w:r>
    </w:p>
    <w:p w14:paraId="4125470F"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1.年度报告公示系统报送的电子版年度报告与扫描上传的年度报告原件内容应当完全一致，原件不需送交登记管理机关，自行存档备查。</w:t>
      </w:r>
    </w:p>
    <w:p w14:paraId="4E23EAE2"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2.相关附件材料需上传复印件的应当加盖单位公章，如有关资质认可或者执业许可证明文件、任职文件、住所证明。上一年度资产负债表应当按照财务管理要求，加盖单位公章或财务章，并由财务主管、制表人本人签名。</w:t>
      </w:r>
    </w:p>
    <w:p w14:paraId="52F6B12C"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3.事业单位报送的年度报告内容不得涉及国家秘密、商业秘密和个人隐私。</w:t>
      </w:r>
    </w:p>
    <w:p w14:paraId="5CF7D35A" w14:textId="77777777" w:rsidR="008B5760" w:rsidRPr="000B79E2" w:rsidRDefault="008B5760" w:rsidP="008B5760">
      <w:pPr>
        <w:spacing w:line="600" w:lineRule="exact"/>
        <w:ind w:firstLineChars="200" w:firstLine="640"/>
        <w:rPr>
          <w:rFonts w:ascii="仿宋_GB2312" w:eastAsia="仿宋_GB2312" w:hAnsi="黑体"/>
          <w:sz w:val="32"/>
          <w:szCs w:val="32"/>
        </w:rPr>
      </w:pPr>
      <w:r w:rsidRPr="000B79E2">
        <w:rPr>
          <w:rFonts w:ascii="仿宋_GB2312" w:eastAsia="仿宋_GB2312" w:hAnsi="黑体" w:hint="eastAsia"/>
          <w:sz w:val="32"/>
          <w:szCs w:val="32"/>
        </w:rPr>
        <w:t>4.事业单位不按期报送并公示年度报告的，登记管理机关将依据《事业单位登记管理暂行条例》及其实施细则严肃处理，并将未按期报送年度报告的单位名单向社会公示。</w:t>
      </w:r>
    </w:p>
    <w:p w14:paraId="14EA2E86" w14:textId="1A8547AF" w:rsidR="0026211E" w:rsidRPr="008B5760" w:rsidRDefault="0026211E" w:rsidP="008B5760">
      <w:pPr>
        <w:spacing w:line="560" w:lineRule="exact"/>
        <w:ind w:firstLineChars="221" w:firstLine="707"/>
        <w:rPr>
          <w:rFonts w:ascii="仿宋" w:eastAsia="仿宋" w:hAnsi="仿宋" w:cs="宋体"/>
          <w:bCs/>
          <w:kern w:val="0"/>
          <w:sz w:val="32"/>
          <w:szCs w:val="32"/>
        </w:rPr>
      </w:pPr>
    </w:p>
    <w:sectPr w:rsidR="0026211E" w:rsidRPr="008B5760" w:rsidSect="000F5C55">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26D84" w14:textId="77777777" w:rsidR="00700871" w:rsidRDefault="00700871" w:rsidP="00700871">
      <w:r>
        <w:separator/>
      </w:r>
    </w:p>
  </w:endnote>
  <w:endnote w:type="continuationSeparator" w:id="0">
    <w:p w14:paraId="1B8638A9" w14:textId="77777777" w:rsidR="00700871" w:rsidRDefault="00700871" w:rsidP="0070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AC4A1" w14:textId="77777777" w:rsidR="00700871" w:rsidRDefault="00700871" w:rsidP="00700871">
      <w:r>
        <w:separator/>
      </w:r>
    </w:p>
  </w:footnote>
  <w:footnote w:type="continuationSeparator" w:id="0">
    <w:p w14:paraId="48664564" w14:textId="77777777" w:rsidR="00700871" w:rsidRDefault="00700871" w:rsidP="007008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2FD"/>
    <w:rsid w:val="00095877"/>
    <w:rsid w:val="000F5C55"/>
    <w:rsid w:val="001561E1"/>
    <w:rsid w:val="00170707"/>
    <w:rsid w:val="001A4B64"/>
    <w:rsid w:val="001F1465"/>
    <w:rsid w:val="0026211E"/>
    <w:rsid w:val="0027452C"/>
    <w:rsid w:val="00282C30"/>
    <w:rsid w:val="002E6EF8"/>
    <w:rsid w:val="004424A3"/>
    <w:rsid w:val="00446A34"/>
    <w:rsid w:val="00455D39"/>
    <w:rsid w:val="004730E6"/>
    <w:rsid w:val="004F685D"/>
    <w:rsid w:val="0055004A"/>
    <w:rsid w:val="00632261"/>
    <w:rsid w:val="00700871"/>
    <w:rsid w:val="007011C0"/>
    <w:rsid w:val="0073758E"/>
    <w:rsid w:val="007E1A57"/>
    <w:rsid w:val="007E27FF"/>
    <w:rsid w:val="00824813"/>
    <w:rsid w:val="008262FD"/>
    <w:rsid w:val="008B5760"/>
    <w:rsid w:val="00A87790"/>
    <w:rsid w:val="00AC0319"/>
    <w:rsid w:val="00C5352A"/>
    <w:rsid w:val="00C65315"/>
    <w:rsid w:val="00C764BF"/>
    <w:rsid w:val="00CE17A9"/>
    <w:rsid w:val="00CE7457"/>
    <w:rsid w:val="00E147E3"/>
    <w:rsid w:val="00E5107C"/>
    <w:rsid w:val="00E53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B7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2FD"/>
    <w:pPr>
      <w:ind w:firstLineChars="200" w:firstLine="420"/>
    </w:pPr>
  </w:style>
  <w:style w:type="paragraph" w:styleId="a4">
    <w:name w:val="Date"/>
    <w:basedOn w:val="a"/>
    <w:next w:val="a"/>
    <w:link w:val="Char"/>
    <w:uiPriority w:val="99"/>
    <w:semiHidden/>
    <w:unhideWhenUsed/>
    <w:rsid w:val="008262FD"/>
    <w:pPr>
      <w:ind w:leftChars="2500" w:left="100"/>
    </w:pPr>
  </w:style>
  <w:style w:type="character" w:customStyle="1" w:styleId="Char">
    <w:name w:val="日期 Char"/>
    <w:basedOn w:val="a0"/>
    <w:link w:val="a4"/>
    <w:uiPriority w:val="99"/>
    <w:semiHidden/>
    <w:rsid w:val="008262FD"/>
  </w:style>
  <w:style w:type="paragraph" w:styleId="a5">
    <w:name w:val="header"/>
    <w:basedOn w:val="a"/>
    <w:link w:val="Char0"/>
    <w:uiPriority w:val="99"/>
    <w:unhideWhenUsed/>
    <w:rsid w:val="007008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00871"/>
    <w:rPr>
      <w:sz w:val="18"/>
      <w:szCs w:val="18"/>
    </w:rPr>
  </w:style>
  <w:style w:type="paragraph" w:styleId="a6">
    <w:name w:val="footer"/>
    <w:basedOn w:val="a"/>
    <w:link w:val="Char1"/>
    <w:uiPriority w:val="99"/>
    <w:unhideWhenUsed/>
    <w:rsid w:val="00700871"/>
    <w:pPr>
      <w:tabs>
        <w:tab w:val="center" w:pos="4153"/>
        <w:tab w:val="right" w:pos="8306"/>
      </w:tabs>
      <w:snapToGrid w:val="0"/>
      <w:jc w:val="left"/>
    </w:pPr>
    <w:rPr>
      <w:sz w:val="18"/>
      <w:szCs w:val="18"/>
    </w:rPr>
  </w:style>
  <w:style w:type="character" w:customStyle="1" w:styleId="Char1">
    <w:name w:val="页脚 Char"/>
    <w:basedOn w:val="a0"/>
    <w:link w:val="a6"/>
    <w:uiPriority w:val="99"/>
    <w:rsid w:val="007008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2FD"/>
    <w:pPr>
      <w:ind w:firstLineChars="200" w:firstLine="420"/>
    </w:pPr>
  </w:style>
  <w:style w:type="paragraph" w:styleId="a4">
    <w:name w:val="Date"/>
    <w:basedOn w:val="a"/>
    <w:next w:val="a"/>
    <w:link w:val="Char"/>
    <w:uiPriority w:val="99"/>
    <w:semiHidden/>
    <w:unhideWhenUsed/>
    <w:rsid w:val="008262FD"/>
    <w:pPr>
      <w:ind w:leftChars="2500" w:left="100"/>
    </w:pPr>
  </w:style>
  <w:style w:type="character" w:customStyle="1" w:styleId="Char">
    <w:name w:val="日期 Char"/>
    <w:basedOn w:val="a0"/>
    <w:link w:val="a4"/>
    <w:uiPriority w:val="99"/>
    <w:semiHidden/>
    <w:rsid w:val="008262FD"/>
  </w:style>
  <w:style w:type="paragraph" w:styleId="a5">
    <w:name w:val="header"/>
    <w:basedOn w:val="a"/>
    <w:link w:val="Char0"/>
    <w:uiPriority w:val="99"/>
    <w:unhideWhenUsed/>
    <w:rsid w:val="007008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00871"/>
    <w:rPr>
      <w:sz w:val="18"/>
      <w:szCs w:val="18"/>
    </w:rPr>
  </w:style>
  <w:style w:type="paragraph" w:styleId="a6">
    <w:name w:val="footer"/>
    <w:basedOn w:val="a"/>
    <w:link w:val="Char1"/>
    <w:uiPriority w:val="99"/>
    <w:unhideWhenUsed/>
    <w:rsid w:val="00700871"/>
    <w:pPr>
      <w:tabs>
        <w:tab w:val="center" w:pos="4153"/>
        <w:tab w:val="right" w:pos="8306"/>
      </w:tabs>
      <w:snapToGrid w:val="0"/>
      <w:jc w:val="left"/>
    </w:pPr>
    <w:rPr>
      <w:sz w:val="18"/>
      <w:szCs w:val="18"/>
    </w:rPr>
  </w:style>
  <w:style w:type="character" w:customStyle="1" w:styleId="Char1">
    <w:name w:val="页脚 Char"/>
    <w:basedOn w:val="a0"/>
    <w:link w:val="a6"/>
    <w:uiPriority w:val="99"/>
    <w:rsid w:val="007008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7917">
      <w:bodyDiv w:val="1"/>
      <w:marLeft w:val="0"/>
      <w:marRight w:val="0"/>
      <w:marTop w:val="0"/>
      <w:marBottom w:val="0"/>
      <w:divBdr>
        <w:top w:val="none" w:sz="0" w:space="0" w:color="auto"/>
        <w:left w:val="none" w:sz="0" w:space="0" w:color="auto"/>
        <w:bottom w:val="none" w:sz="0" w:space="0" w:color="auto"/>
        <w:right w:val="none" w:sz="0" w:space="0" w:color="auto"/>
      </w:divBdr>
      <w:divsChild>
        <w:div w:id="1110315051">
          <w:marLeft w:val="0"/>
          <w:marRight w:val="0"/>
          <w:marTop w:val="0"/>
          <w:marBottom w:val="0"/>
          <w:divBdr>
            <w:top w:val="none" w:sz="0" w:space="0" w:color="auto"/>
            <w:left w:val="none" w:sz="0" w:space="0" w:color="auto"/>
            <w:bottom w:val="none" w:sz="0" w:space="0" w:color="auto"/>
            <w:right w:val="none" w:sz="0" w:space="0" w:color="auto"/>
          </w:divBdr>
        </w:div>
      </w:divsChild>
    </w:div>
    <w:div w:id="100150288">
      <w:bodyDiv w:val="1"/>
      <w:marLeft w:val="0"/>
      <w:marRight w:val="0"/>
      <w:marTop w:val="0"/>
      <w:marBottom w:val="0"/>
      <w:divBdr>
        <w:top w:val="none" w:sz="0" w:space="0" w:color="auto"/>
        <w:left w:val="none" w:sz="0" w:space="0" w:color="auto"/>
        <w:bottom w:val="none" w:sz="0" w:space="0" w:color="auto"/>
        <w:right w:val="none" w:sz="0" w:space="0" w:color="auto"/>
      </w:divBdr>
      <w:divsChild>
        <w:div w:id="2121609255">
          <w:marLeft w:val="0"/>
          <w:marRight w:val="0"/>
          <w:marTop w:val="0"/>
          <w:marBottom w:val="0"/>
          <w:divBdr>
            <w:top w:val="none" w:sz="0" w:space="0" w:color="auto"/>
            <w:left w:val="none" w:sz="0" w:space="0" w:color="auto"/>
            <w:bottom w:val="none" w:sz="0" w:space="0" w:color="auto"/>
            <w:right w:val="none" w:sz="0" w:space="0" w:color="auto"/>
          </w:divBdr>
        </w:div>
      </w:divsChild>
    </w:div>
    <w:div w:id="535586026">
      <w:bodyDiv w:val="1"/>
      <w:marLeft w:val="0"/>
      <w:marRight w:val="0"/>
      <w:marTop w:val="0"/>
      <w:marBottom w:val="0"/>
      <w:divBdr>
        <w:top w:val="none" w:sz="0" w:space="0" w:color="auto"/>
        <w:left w:val="none" w:sz="0" w:space="0" w:color="auto"/>
        <w:bottom w:val="none" w:sz="0" w:space="0" w:color="auto"/>
        <w:right w:val="none" w:sz="0" w:space="0" w:color="auto"/>
      </w:divBdr>
      <w:divsChild>
        <w:div w:id="448740214">
          <w:marLeft w:val="0"/>
          <w:marRight w:val="0"/>
          <w:marTop w:val="0"/>
          <w:marBottom w:val="0"/>
          <w:divBdr>
            <w:top w:val="none" w:sz="0" w:space="0" w:color="auto"/>
            <w:left w:val="none" w:sz="0" w:space="0" w:color="auto"/>
            <w:bottom w:val="none" w:sz="0" w:space="0" w:color="auto"/>
            <w:right w:val="none" w:sz="0" w:space="0" w:color="auto"/>
          </w:divBdr>
        </w:div>
      </w:divsChild>
    </w:div>
    <w:div w:id="650140085">
      <w:bodyDiv w:val="1"/>
      <w:marLeft w:val="0"/>
      <w:marRight w:val="0"/>
      <w:marTop w:val="0"/>
      <w:marBottom w:val="0"/>
      <w:divBdr>
        <w:top w:val="none" w:sz="0" w:space="0" w:color="auto"/>
        <w:left w:val="none" w:sz="0" w:space="0" w:color="auto"/>
        <w:bottom w:val="none" w:sz="0" w:space="0" w:color="auto"/>
        <w:right w:val="none" w:sz="0" w:space="0" w:color="auto"/>
      </w:divBdr>
    </w:div>
    <w:div w:id="911041686">
      <w:bodyDiv w:val="1"/>
      <w:marLeft w:val="0"/>
      <w:marRight w:val="0"/>
      <w:marTop w:val="0"/>
      <w:marBottom w:val="0"/>
      <w:divBdr>
        <w:top w:val="none" w:sz="0" w:space="0" w:color="auto"/>
        <w:left w:val="none" w:sz="0" w:space="0" w:color="auto"/>
        <w:bottom w:val="none" w:sz="0" w:space="0" w:color="auto"/>
        <w:right w:val="none" w:sz="0" w:space="0" w:color="auto"/>
      </w:divBdr>
      <w:divsChild>
        <w:div w:id="919951754">
          <w:marLeft w:val="0"/>
          <w:marRight w:val="0"/>
          <w:marTop w:val="0"/>
          <w:marBottom w:val="0"/>
          <w:divBdr>
            <w:top w:val="none" w:sz="0" w:space="0" w:color="auto"/>
            <w:left w:val="none" w:sz="0" w:space="0" w:color="auto"/>
            <w:bottom w:val="none" w:sz="0" w:space="0" w:color="auto"/>
            <w:right w:val="none" w:sz="0" w:space="0" w:color="auto"/>
          </w:divBdr>
        </w:div>
      </w:divsChild>
    </w:div>
    <w:div w:id="1354914580">
      <w:bodyDiv w:val="1"/>
      <w:marLeft w:val="0"/>
      <w:marRight w:val="0"/>
      <w:marTop w:val="0"/>
      <w:marBottom w:val="0"/>
      <w:divBdr>
        <w:top w:val="none" w:sz="0" w:space="0" w:color="auto"/>
        <w:left w:val="none" w:sz="0" w:space="0" w:color="auto"/>
        <w:bottom w:val="none" w:sz="0" w:space="0" w:color="auto"/>
        <w:right w:val="none" w:sz="0" w:space="0" w:color="auto"/>
      </w:divBdr>
      <w:divsChild>
        <w:div w:id="626618341">
          <w:marLeft w:val="0"/>
          <w:marRight w:val="0"/>
          <w:marTop w:val="0"/>
          <w:marBottom w:val="0"/>
          <w:divBdr>
            <w:top w:val="none" w:sz="0" w:space="0" w:color="auto"/>
            <w:left w:val="none" w:sz="0" w:space="0" w:color="auto"/>
            <w:bottom w:val="none" w:sz="0" w:space="0" w:color="auto"/>
            <w:right w:val="none" w:sz="0" w:space="0" w:color="auto"/>
          </w:divBdr>
          <w:divsChild>
            <w:div w:id="18429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09468">
      <w:bodyDiv w:val="1"/>
      <w:marLeft w:val="0"/>
      <w:marRight w:val="0"/>
      <w:marTop w:val="0"/>
      <w:marBottom w:val="0"/>
      <w:divBdr>
        <w:top w:val="none" w:sz="0" w:space="0" w:color="auto"/>
        <w:left w:val="none" w:sz="0" w:space="0" w:color="auto"/>
        <w:bottom w:val="none" w:sz="0" w:space="0" w:color="auto"/>
        <w:right w:val="none" w:sz="0" w:space="0" w:color="auto"/>
      </w:divBdr>
      <w:divsChild>
        <w:div w:id="2114275770">
          <w:marLeft w:val="0"/>
          <w:marRight w:val="0"/>
          <w:marTop w:val="0"/>
          <w:marBottom w:val="0"/>
          <w:divBdr>
            <w:top w:val="none" w:sz="0" w:space="0" w:color="auto"/>
            <w:left w:val="none" w:sz="0" w:space="0" w:color="auto"/>
            <w:bottom w:val="none" w:sz="0" w:space="0" w:color="auto"/>
            <w:right w:val="none" w:sz="0" w:space="0" w:color="auto"/>
          </w:divBdr>
          <w:divsChild>
            <w:div w:id="20543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1909">
      <w:bodyDiv w:val="1"/>
      <w:marLeft w:val="0"/>
      <w:marRight w:val="0"/>
      <w:marTop w:val="0"/>
      <w:marBottom w:val="0"/>
      <w:divBdr>
        <w:top w:val="none" w:sz="0" w:space="0" w:color="auto"/>
        <w:left w:val="none" w:sz="0" w:space="0" w:color="auto"/>
        <w:bottom w:val="none" w:sz="0" w:space="0" w:color="auto"/>
        <w:right w:val="none" w:sz="0" w:space="0" w:color="auto"/>
      </w:divBdr>
      <w:divsChild>
        <w:div w:id="122965910">
          <w:marLeft w:val="0"/>
          <w:marRight w:val="0"/>
          <w:marTop w:val="0"/>
          <w:marBottom w:val="0"/>
          <w:divBdr>
            <w:top w:val="none" w:sz="0" w:space="0" w:color="auto"/>
            <w:left w:val="none" w:sz="0" w:space="0" w:color="auto"/>
            <w:bottom w:val="none" w:sz="0" w:space="0" w:color="auto"/>
            <w:right w:val="none" w:sz="0" w:space="0" w:color="auto"/>
          </w:divBdr>
          <w:divsChild>
            <w:div w:id="9441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0984">
      <w:bodyDiv w:val="1"/>
      <w:marLeft w:val="0"/>
      <w:marRight w:val="0"/>
      <w:marTop w:val="0"/>
      <w:marBottom w:val="0"/>
      <w:divBdr>
        <w:top w:val="none" w:sz="0" w:space="0" w:color="auto"/>
        <w:left w:val="none" w:sz="0" w:space="0" w:color="auto"/>
        <w:bottom w:val="none" w:sz="0" w:space="0" w:color="auto"/>
        <w:right w:val="none" w:sz="0" w:space="0" w:color="auto"/>
      </w:divBdr>
      <w:divsChild>
        <w:div w:id="2069107657">
          <w:marLeft w:val="0"/>
          <w:marRight w:val="0"/>
          <w:marTop w:val="0"/>
          <w:marBottom w:val="0"/>
          <w:divBdr>
            <w:top w:val="none" w:sz="0" w:space="0" w:color="auto"/>
            <w:left w:val="none" w:sz="0" w:space="0" w:color="auto"/>
            <w:bottom w:val="none" w:sz="0" w:space="0" w:color="auto"/>
            <w:right w:val="none" w:sz="0" w:space="0" w:color="auto"/>
          </w:divBdr>
          <w:divsChild>
            <w:div w:id="1305621377">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4C071-E30D-4B87-AB78-C200FE01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lh</cp:lastModifiedBy>
  <cp:revision>3</cp:revision>
  <dcterms:created xsi:type="dcterms:W3CDTF">2020-04-02T07:58:00Z</dcterms:created>
  <dcterms:modified xsi:type="dcterms:W3CDTF">2020-04-02T08:00:00Z</dcterms:modified>
</cp:coreProperties>
</file>