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139F6" w14:textId="20B49B7F" w:rsidR="00C441CB" w:rsidRDefault="00DB2A09">
      <w:pPr>
        <w:spacing w:after="0" w:line="560" w:lineRule="exact"/>
        <w:jc w:val="lef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A678C">
        <w:rPr>
          <w:rFonts w:ascii="黑体" w:eastAsia="黑体" w:hAnsi="黑体" w:hint="eastAsia"/>
          <w:sz w:val="32"/>
          <w:szCs w:val="32"/>
        </w:rPr>
        <w:t>3</w:t>
      </w:r>
    </w:p>
    <w:p w14:paraId="1C795402" w14:textId="77777777" w:rsidR="00C441CB" w:rsidRDefault="00C441CB">
      <w:pPr>
        <w:spacing w:after="0"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2012DD4B" w14:textId="77777777" w:rsidR="00AA678C" w:rsidRDefault="00AA678C">
      <w:pPr>
        <w:spacing w:after="0" w:line="560" w:lineRule="exact"/>
        <w:jc w:val="center"/>
        <w:rPr>
          <w:rFonts w:ascii="方正小标宋简体" w:eastAsia="方正小标宋简体" w:hAnsi="方正小标宋简体"/>
          <w:sz w:val="44"/>
          <w:szCs w:val="36"/>
        </w:rPr>
      </w:pPr>
      <w:r w:rsidRPr="00AA678C">
        <w:rPr>
          <w:rFonts w:ascii="方正小标宋简体" w:eastAsia="方正小标宋简体" w:hAnsi="方正小标宋简体" w:hint="eastAsia"/>
          <w:sz w:val="44"/>
          <w:szCs w:val="36"/>
        </w:rPr>
        <w:t>关于</w:t>
      </w:r>
      <w:proofErr w:type="gramStart"/>
      <w:r w:rsidRPr="00AA678C">
        <w:rPr>
          <w:rFonts w:ascii="方正小标宋简体" w:eastAsia="方正小标宋简体" w:hAnsi="方正小标宋简体" w:hint="eastAsia"/>
          <w:sz w:val="44"/>
          <w:szCs w:val="36"/>
        </w:rPr>
        <w:t>《</w:t>
      </w:r>
      <w:proofErr w:type="gramEnd"/>
      <w:r w:rsidRPr="00AA678C">
        <w:rPr>
          <w:rFonts w:ascii="方正小标宋简体" w:eastAsia="方正小标宋简体" w:hAnsi="方正小标宋简体" w:hint="eastAsia"/>
          <w:sz w:val="44"/>
          <w:szCs w:val="36"/>
        </w:rPr>
        <w:t>北京市市级高新技术产业开发区评价</w:t>
      </w:r>
    </w:p>
    <w:p w14:paraId="759888B2" w14:textId="0EC04809" w:rsidR="00C441CB" w:rsidRDefault="00AA678C">
      <w:pPr>
        <w:spacing w:after="0" w:line="560" w:lineRule="exact"/>
        <w:jc w:val="center"/>
        <w:rPr>
          <w:rFonts w:ascii="方正小标宋简体" w:eastAsia="方正小标宋简体" w:hAnsi="方正小标宋简体"/>
          <w:sz w:val="44"/>
          <w:szCs w:val="36"/>
        </w:rPr>
      </w:pPr>
      <w:bookmarkStart w:id="0" w:name="_GoBack"/>
      <w:r w:rsidRPr="00AA678C">
        <w:rPr>
          <w:rFonts w:ascii="方正小标宋简体" w:eastAsia="方正小标宋简体" w:hAnsi="方正小标宋简体" w:hint="eastAsia"/>
          <w:sz w:val="44"/>
          <w:szCs w:val="36"/>
        </w:rPr>
        <w:t>办法（试行）</w:t>
      </w:r>
      <w:proofErr w:type="gramStart"/>
      <w:r w:rsidRPr="00AA678C">
        <w:rPr>
          <w:rFonts w:ascii="方正小标宋简体" w:eastAsia="方正小标宋简体" w:hAnsi="方正小标宋简体" w:hint="eastAsia"/>
          <w:sz w:val="44"/>
          <w:szCs w:val="36"/>
        </w:rPr>
        <w:t>》</w:t>
      </w:r>
      <w:proofErr w:type="gramEnd"/>
      <w:r w:rsidRPr="00AA678C">
        <w:rPr>
          <w:rFonts w:ascii="方正小标宋简体" w:eastAsia="方正小标宋简体" w:hAnsi="方正小标宋简体" w:hint="eastAsia"/>
          <w:sz w:val="44"/>
          <w:szCs w:val="36"/>
        </w:rPr>
        <w:t>的起草说明</w:t>
      </w:r>
      <w:bookmarkEnd w:id="0"/>
    </w:p>
    <w:p w14:paraId="77C108CD" w14:textId="77777777" w:rsidR="00C441CB" w:rsidRDefault="00C441CB">
      <w:pPr>
        <w:spacing w:after="0"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</w:rPr>
      </w:pPr>
    </w:p>
    <w:p w14:paraId="437B8F4B" w14:textId="77777777" w:rsidR="00C441CB" w:rsidRDefault="00DB2A09">
      <w:pPr>
        <w:adjustRightInd w:val="0"/>
        <w:snapToGrid w:val="0"/>
        <w:spacing w:after="0"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制定背景</w:t>
      </w:r>
    </w:p>
    <w:p w14:paraId="7634FC98" w14:textId="49EF753E" w:rsidR="00C441CB" w:rsidRDefault="00DB2A09">
      <w:pPr>
        <w:spacing w:after="0"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</w:rPr>
        <w:t>为贯彻落实《北京国际科技创新中心建设条例》等文件精神，按照国家开发区目录修订工作部署，构建高新区梯度发展格局，加快中关村世界领先科技园区建设，我委研究形成《北京市市级高新技术产业开发区管理办法（试行）》（简称《管理办法》），并于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2025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年</w:t>
      </w:r>
      <w:r w:rsidR="00AA678C">
        <w:rPr>
          <w:rFonts w:ascii="仿宋_GB2312" w:eastAsia="仿宋_GB2312" w:hAnsi="仿宋_GB2312" w:cs="仿宋_GB2312"/>
          <w:bCs/>
          <w:kern w:val="0"/>
          <w:sz w:val="32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月印发实施，首批设立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13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个市级高新技术产业开发区。为进一步落实《管理办法》，建立市级高新区评价工作机制，推动优胜劣汰和动态调整，在参考国家高新区、中关村分园、其他省市高新区评价指标基础上，我委研究设立市级高新区评价指标，推进制定市级高新区评价办法。</w:t>
      </w:r>
    </w:p>
    <w:p w14:paraId="69CB56F1" w14:textId="77777777" w:rsidR="00C441CB" w:rsidRDefault="00DB2A09">
      <w:pPr>
        <w:adjustRightInd w:val="0"/>
        <w:snapToGrid w:val="0"/>
        <w:spacing w:after="0"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二、指标体系与评价考虑</w:t>
      </w:r>
    </w:p>
    <w:p w14:paraId="38D341FB" w14:textId="77777777" w:rsidR="00C441CB" w:rsidRDefault="00DB2A09">
      <w:pPr>
        <w:adjustRightInd w:val="0"/>
        <w:snapToGrid w:val="0"/>
        <w:spacing w:after="0" w:line="560" w:lineRule="exact"/>
        <w:ind w:firstLineChars="200" w:firstLine="640"/>
        <w:outlineLvl w:val="1"/>
        <w:rPr>
          <w:rFonts w:ascii="楷体_GB2312" w:eastAsia="楷体_GB2312" w:hAnsi="仿宋_GB2312" w:cs="仿宋_GB2312"/>
          <w:bCs/>
          <w:kern w:val="0"/>
          <w:sz w:val="32"/>
        </w:rPr>
      </w:pPr>
      <w:r>
        <w:rPr>
          <w:rFonts w:ascii="楷体_GB2312" w:eastAsia="楷体_GB2312" w:hAnsi="仿宋_GB2312" w:cs="仿宋_GB2312" w:hint="eastAsia"/>
          <w:bCs/>
          <w:kern w:val="0"/>
          <w:sz w:val="32"/>
        </w:rPr>
        <w:t>（一）指标体系</w:t>
      </w:r>
    </w:p>
    <w:p w14:paraId="1B96F947" w14:textId="2424A54F" w:rsidR="00C441CB" w:rsidRDefault="00DB2A09">
      <w:pPr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仿宋_GB2312" w:cs="Arial"/>
          <w:bCs/>
          <w:kern w:val="0"/>
          <w:sz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</w:rPr>
        <w:t>主要结合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工信部修订国家高新区综合评价指标体系（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43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个定量指标）、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中关村科技园区分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</w:rPr>
        <w:t>园创新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</w:rPr>
        <w:t>发展综合评价（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45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个定量指标）、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自然资源部国家级开发区土地集约利用监测统计指标（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8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个定量指标）。以上三个体系共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96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个指标。去除含义基本一致的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20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个，共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7</w:t>
      </w:r>
      <w:r w:rsidR="002804F2">
        <w:rPr>
          <w:rFonts w:ascii="仿宋_GB2312" w:eastAsia="仿宋_GB2312" w:hAnsi="仿宋_GB2312" w:cs="Arial" w:hint="eastAsia"/>
          <w:bCs/>
          <w:kern w:val="0"/>
          <w:sz w:val="32"/>
        </w:rPr>
        <w:t>4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个可选择指标，其中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4</w:t>
      </w:r>
      <w:r w:rsidR="002B11C6">
        <w:rPr>
          <w:rFonts w:ascii="仿宋_GB2312" w:eastAsia="仿宋_GB2312" w:hAnsi="仿宋_GB2312" w:cs="Arial" w:hint="eastAsia"/>
          <w:bCs/>
          <w:kern w:val="0"/>
          <w:sz w:val="32"/>
        </w:rPr>
        <w:t>7</w:t>
      </w:r>
      <w:r>
        <w:rPr>
          <w:rFonts w:ascii="仿宋_GB2312" w:eastAsia="仿宋_GB2312" w:hAnsi="仿宋_GB2312" w:cs="Arial" w:hint="eastAsia"/>
          <w:bCs/>
          <w:kern w:val="0"/>
          <w:sz w:val="32"/>
        </w:rPr>
        <w:t>个可获取数据。</w:t>
      </w:r>
    </w:p>
    <w:p w14:paraId="0E5BE3F2" w14:textId="4AD6E2A4" w:rsidR="006B3782" w:rsidRDefault="00DB2A09">
      <w:pPr>
        <w:spacing w:after="0"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</w:rPr>
        <w:lastRenderedPageBreak/>
        <w:t>一是与中关村科技园区分</w:t>
      </w:r>
      <w:proofErr w:type="gramStart"/>
      <w:r>
        <w:rPr>
          <w:rFonts w:ascii="仿宋_GB2312" w:eastAsia="仿宋_GB2312" w:hAnsi="仿宋_GB2312" w:cs="仿宋_GB2312" w:hint="eastAsia"/>
          <w:b/>
          <w:kern w:val="0"/>
          <w:sz w:val="32"/>
        </w:rPr>
        <w:t>园创新</w:t>
      </w:r>
      <w:proofErr w:type="gramEnd"/>
      <w:r>
        <w:rPr>
          <w:rFonts w:ascii="仿宋_GB2312" w:eastAsia="仿宋_GB2312" w:hAnsi="仿宋_GB2312" w:cs="仿宋_GB2312" w:hint="eastAsia"/>
          <w:b/>
          <w:kern w:val="0"/>
          <w:sz w:val="32"/>
        </w:rPr>
        <w:t>发展综合评价衔接。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经与统计处对接，分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</w:rPr>
        <w:t>园评价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</w:rPr>
        <w:t>45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个定量指标中，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1</w:t>
      </w:r>
      <w:r w:rsidR="00F20CEE">
        <w:rPr>
          <w:rFonts w:ascii="仿宋_GB2312" w:eastAsia="仿宋_GB2312" w:hAnsi="仿宋_GB2312" w:cs="仿宋_GB2312" w:hint="eastAsia"/>
          <w:bCs/>
          <w:kern w:val="0"/>
          <w:sz w:val="32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个可通过市统计局常规行业统计报表中摘取基础数据</w:t>
      </w:r>
      <w:r w:rsidR="00151B88">
        <w:rPr>
          <w:rFonts w:ascii="仿宋_GB2312" w:eastAsia="仿宋_GB2312" w:hAnsi="仿宋_GB2312" w:cs="仿宋_GB2312" w:hint="eastAsia"/>
          <w:bCs/>
          <w:kern w:val="0"/>
          <w:sz w:val="32"/>
        </w:rPr>
        <w:t>核算获取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（总收入、</w:t>
      </w:r>
      <w:r w:rsidR="00151B88">
        <w:rPr>
          <w:rFonts w:ascii="仿宋_GB2312" w:eastAsia="仿宋_GB2312" w:hAnsi="仿宋_GB2312" w:cs="仿宋_GB2312" w:hint="eastAsia"/>
          <w:bCs/>
          <w:kern w:val="0"/>
          <w:sz w:val="32"/>
        </w:rPr>
        <w:t>期末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从业人员数、利润总额</w:t>
      </w:r>
      <w:r w:rsidR="00151B88">
        <w:rPr>
          <w:rFonts w:ascii="仿宋_GB2312" w:eastAsia="仿宋_GB2312" w:hAnsi="仿宋_GB2312" w:cs="仿宋_GB2312" w:hint="eastAsia"/>
          <w:bCs/>
          <w:kern w:val="0"/>
          <w:sz w:val="32"/>
        </w:rPr>
        <w:t>等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）</w:t>
      </w:r>
      <w:r w:rsidR="00151B88">
        <w:rPr>
          <w:rFonts w:ascii="仿宋_GB2312" w:eastAsia="仿宋_GB2312" w:hAnsi="仿宋_GB2312" w:cs="仿宋_GB2312" w:hint="eastAsia"/>
          <w:bCs/>
          <w:kern w:val="0"/>
          <w:sz w:val="32"/>
        </w:rPr>
        <w:t>，</w:t>
      </w:r>
      <w:r w:rsidR="00BE18A4">
        <w:rPr>
          <w:rFonts w:ascii="仿宋_GB2312" w:eastAsia="仿宋_GB2312" w:hAnsi="仿宋_GB2312" w:cs="仿宋_GB2312" w:hint="eastAsia"/>
          <w:bCs/>
          <w:kern w:val="0"/>
          <w:sz w:val="32"/>
        </w:rPr>
        <w:t>10个需通过中关村统计报表获取</w:t>
      </w:r>
      <w:r>
        <w:rPr>
          <w:rFonts w:ascii="仿宋_GB2312" w:eastAsia="仿宋_GB2312" w:hAnsi="仿宋_GB2312" w:cs="仿宋_GB2312" w:hint="eastAsia"/>
          <w:bCs/>
          <w:kern w:val="0"/>
          <w:sz w:val="32"/>
        </w:rPr>
        <w:t>。</w:t>
      </w:r>
    </w:p>
    <w:p w14:paraId="14F6ACD9" w14:textId="1425DB4A" w:rsidR="00C441CB" w:rsidRDefault="00DB2A09">
      <w:pPr>
        <w:widowControl/>
        <w:spacing w:after="0" w:line="560" w:lineRule="exact"/>
        <w:ind w:firstLine="641"/>
        <w:rPr>
          <w:rFonts w:ascii="仿宋_GB2312" w:eastAsia="仿宋_GB2312" w:hAnsi="仿宋_GB2312" w:cs="Arial"/>
          <w:kern w:val="0"/>
          <w:sz w:val="32"/>
        </w:rPr>
      </w:pPr>
      <w:r>
        <w:rPr>
          <w:rFonts w:ascii="仿宋_GB2312" w:eastAsia="仿宋_GB2312" w:hAnsi="仿宋_GB2312" w:cs="Arial" w:hint="eastAsia"/>
          <w:b/>
          <w:bCs/>
          <w:kern w:val="0"/>
          <w:sz w:val="32"/>
        </w:rPr>
        <w:t>二是与工信部修订国家高新区综合评价指标体系衔接。</w:t>
      </w:r>
      <w:r>
        <w:rPr>
          <w:rFonts w:ascii="仿宋_GB2312" w:eastAsia="仿宋_GB2312" w:hAnsi="仿宋_GB2312" w:cs="Arial" w:hint="eastAsia"/>
          <w:kern w:val="0"/>
          <w:sz w:val="32"/>
        </w:rPr>
        <w:t>2024</w:t>
      </w:r>
      <w:r>
        <w:rPr>
          <w:rFonts w:ascii="仿宋_GB2312" w:eastAsia="仿宋_GB2312" w:hAnsi="仿宋_GB2312" w:cs="Arial" w:hint="eastAsia"/>
          <w:kern w:val="0"/>
          <w:sz w:val="32"/>
        </w:rPr>
        <w:t>年</w:t>
      </w:r>
      <w:r>
        <w:rPr>
          <w:rFonts w:ascii="仿宋_GB2312" w:eastAsia="仿宋_GB2312" w:hAnsi="仿宋_GB2312" w:cs="Arial" w:hint="eastAsia"/>
          <w:kern w:val="0"/>
          <w:sz w:val="32"/>
        </w:rPr>
        <w:t>9</w:t>
      </w:r>
      <w:r>
        <w:rPr>
          <w:rFonts w:ascii="仿宋_GB2312" w:eastAsia="仿宋_GB2312" w:hAnsi="仿宋_GB2312" w:cs="Arial" w:hint="eastAsia"/>
          <w:kern w:val="0"/>
          <w:sz w:val="32"/>
        </w:rPr>
        <w:t>月，工业和信息化部修订印发新版国家高新区综合评价指标体系，新增制造业增加值率、高技术制造业比重等</w:t>
      </w:r>
      <w:r>
        <w:rPr>
          <w:rFonts w:ascii="仿宋_GB2312" w:eastAsia="仿宋_GB2312" w:hAnsi="仿宋_GB2312" w:cs="Arial" w:hint="eastAsia"/>
          <w:kern w:val="0"/>
          <w:sz w:val="32"/>
        </w:rPr>
        <w:t>9</w:t>
      </w:r>
      <w:r>
        <w:rPr>
          <w:rFonts w:ascii="仿宋_GB2312" w:eastAsia="仿宋_GB2312" w:hAnsi="仿宋_GB2312" w:cs="Arial" w:hint="eastAsia"/>
          <w:kern w:val="0"/>
          <w:sz w:val="32"/>
        </w:rPr>
        <w:t>个指标。结合工信部强化对制造业及生产性服务业、高技术制造业、战略性新兴产业等产业发展情况的评价导向，增加</w:t>
      </w:r>
      <w:r w:rsidR="004850CC">
        <w:rPr>
          <w:rFonts w:ascii="仿宋_GB2312" w:eastAsia="仿宋_GB2312" w:hAnsi="仿宋_GB2312" w:cs="Arial" w:hint="eastAsia"/>
          <w:kern w:val="0"/>
          <w:sz w:val="32"/>
        </w:rPr>
        <w:t>高技术制造业占总收入比重、高技术服务业占总收入比重</w:t>
      </w:r>
      <w:r>
        <w:rPr>
          <w:rFonts w:ascii="仿宋_GB2312" w:eastAsia="仿宋_GB2312" w:hAnsi="仿宋_GB2312" w:cs="Arial" w:hint="eastAsia"/>
          <w:kern w:val="0"/>
          <w:sz w:val="32"/>
        </w:rPr>
        <w:t>等产业结构类指标。</w:t>
      </w:r>
    </w:p>
    <w:p w14:paraId="5651C218" w14:textId="77777777" w:rsidR="00C441CB" w:rsidRDefault="00DB2A09">
      <w:pPr>
        <w:spacing w:after="0" w:line="560" w:lineRule="exact"/>
        <w:ind w:firstLine="641"/>
        <w:rPr>
          <w:rFonts w:ascii="仿宋_GB2312" w:eastAsia="仿宋_GB2312" w:hAnsi="仿宋_GB2312" w:cs="Arial"/>
          <w:kern w:val="0"/>
          <w:sz w:val="32"/>
        </w:rPr>
      </w:pPr>
      <w:r>
        <w:rPr>
          <w:rFonts w:ascii="仿宋_GB2312" w:eastAsia="仿宋_GB2312" w:hAnsi="仿宋_GB2312" w:cs="Arial" w:hint="eastAsia"/>
          <w:b/>
          <w:bCs/>
          <w:kern w:val="0"/>
          <w:sz w:val="32"/>
        </w:rPr>
        <w:t>三是与自然资源部国家级开发区土地集约利用监测统计指标衔接。</w:t>
      </w:r>
      <w:r>
        <w:rPr>
          <w:rFonts w:ascii="仿宋_GB2312" w:eastAsia="仿宋_GB2312" w:hAnsi="仿宋_GB2312" w:cs="Arial" w:hint="eastAsia"/>
          <w:kern w:val="0"/>
          <w:sz w:val="32"/>
        </w:rPr>
        <w:t>自然资源部针对</w:t>
      </w:r>
      <w:proofErr w:type="gramStart"/>
      <w:r>
        <w:rPr>
          <w:rFonts w:ascii="仿宋_GB2312" w:eastAsia="仿宋_GB2312" w:hAnsi="仿宋_GB2312" w:cs="Arial" w:hint="eastAsia"/>
          <w:kern w:val="0"/>
          <w:sz w:val="32"/>
        </w:rPr>
        <w:t>产城融合</w:t>
      </w:r>
      <w:proofErr w:type="gramEnd"/>
      <w:r>
        <w:rPr>
          <w:rFonts w:ascii="仿宋_GB2312" w:eastAsia="仿宋_GB2312" w:hAnsi="仿宋_GB2312" w:cs="Arial" w:hint="eastAsia"/>
          <w:kern w:val="0"/>
          <w:sz w:val="32"/>
        </w:rPr>
        <w:t>型开发区重点考察土地利用状况、用地效益、管理绩效等方面的情况。为此增加土地建成率、土地供应率等指标。</w:t>
      </w:r>
    </w:p>
    <w:p w14:paraId="198FF494" w14:textId="77777777" w:rsidR="00C441CB" w:rsidRDefault="00DB2A09">
      <w:pPr>
        <w:adjustRightInd w:val="0"/>
        <w:snapToGrid w:val="0"/>
        <w:spacing w:after="0" w:line="560" w:lineRule="exact"/>
        <w:ind w:firstLineChars="200" w:firstLine="640"/>
        <w:outlineLvl w:val="1"/>
        <w:rPr>
          <w:rFonts w:ascii="楷体_GB2312" w:eastAsia="楷体_GB2312" w:hAnsi="仿宋_GB2312" w:cs="仿宋_GB2312"/>
          <w:bCs/>
          <w:kern w:val="0"/>
          <w:sz w:val="32"/>
        </w:rPr>
      </w:pPr>
      <w:r>
        <w:rPr>
          <w:rFonts w:ascii="楷体_GB2312" w:eastAsia="楷体_GB2312" w:hAnsi="仿宋_GB2312" w:cs="仿宋_GB2312" w:hint="eastAsia"/>
          <w:bCs/>
          <w:kern w:val="0"/>
          <w:sz w:val="32"/>
        </w:rPr>
        <w:t>（二）评价考虑</w:t>
      </w:r>
    </w:p>
    <w:p w14:paraId="42A68DC9" w14:textId="77777777" w:rsidR="00C441CB" w:rsidRDefault="00DB2A09">
      <w:pPr>
        <w:suppressAutoHyphens/>
        <w:spacing w:after="0" w:line="560" w:lineRule="exact"/>
        <w:ind w:firstLineChars="200" w:firstLine="643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hAnsi="楷体_GB2312" w:cs="楷体_GB2312" w:hint="eastAsia"/>
          <w:b/>
          <w:bCs/>
          <w:color w:val="000000"/>
          <w:sz w:val="32"/>
          <w:szCs w:val="32"/>
        </w:rPr>
        <w:t>一是综合评价与区块评价并行。</w:t>
      </w:r>
      <w:r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按照《管理办法》要求，市级高新区评价分为综合评价和区块评价，与中关村科技园区分</w:t>
      </w:r>
      <w:proofErr w:type="gramStart"/>
      <w:r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园创新</w:t>
      </w:r>
      <w:proofErr w:type="gramEnd"/>
      <w:r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发展综合评价同步开展。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综合评价以各市级高新区整体为评估对象，</w:t>
      </w:r>
      <w:r>
        <w:rPr>
          <w:rFonts w:ascii="仿宋_GB2312" w:eastAsia="仿宋_GB2312" w:cs="仿宋_GB2312"/>
          <w:color w:val="000000"/>
          <w:sz w:val="32"/>
          <w:szCs w:val="32"/>
        </w:rPr>
        <w:t>在全市范围内进行排名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，侧重于评价整体发展水平，服务于国家级和市级两级高新区梯度发展格局。区块评价以各市级高新区区块为评估对象，侧重于精准诊断，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定位各区块在发展质效、土地利用等方面存在的具体短板与问题，通过加强评价结果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lastRenderedPageBreak/>
        <w:t>应用，建立优胜劣汰、动态调整机制。</w:t>
      </w:r>
    </w:p>
    <w:p w14:paraId="0A9A1E75" w14:textId="77777777" w:rsidR="00C441CB" w:rsidRDefault="00DB2A09">
      <w:pPr>
        <w:suppressAutoHyphens/>
        <w:spacing w:after="0" w:line="560" w:lineRule="exact"/>
        <w:ind w:firstLineChars="200" w:firstLine="643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二是定量定性相结合开展综合评价。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定量评价聚焦于地均产出、研发投入、高新技术企业数量等可精确度量的共性指标，提供客观、可比较的数据支撑；定性评价则侧重于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判园区的发展规划、产业特色、管理体制及创新创业生态等软性实力，与定量评价互为补充。</w:t>
      </w:r>
    </w:p>
    <w:p w14:paraId="558F1817" w14:textId="77777777" w:rsidR="00C441CB" w:rsidRDefault="00DB2A09">
      <w:pPr>
        <w:suppressAutoHyphens/>
        <w:spacing w:after="0" w:line="560" w:lineRule="exact"/>
        <w:ind w:firstLineChars="200" w:firstLine="643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三是分类开展区块评价。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综合考虑市级高新区发展建设情况差异，以区块为单位，依据发展现状划分培育发展类区块与开发建设类区块，不同类型区块体现不同的评价重点并赋予差异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化指标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权重。针对土地建成率较高、企业初步集聚的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培育发展类区块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，聚焦地均产出等发展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质效类指标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。针对土地建成率较低、仍处于开发建设过程中的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开发建设类区块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，聚焦土地开发供应、项目投资建设等开发建设类指标。对长期发展不达标、质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效持续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</w:rPr>
        <w:t>低下、建设进展缓慢的区块实施淘汰退出，</w:t>
      </w:r>
      <w:r>
        <w:rPr>
          <w:rFonts w:ascii="仿宋_GB2312" w:eastAsia="仿宋_GB2312" w:cs="仿宋_GB2312" w:hint="eastAsia"/>
          <w:sz w:val="32"/>
          <w:szCs w:val="32"/>
          <w:lang w:bidi="ar"/>
        </w:rPr>
        <w:t>倒逼园区提升发展质量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</w:t>
      </w:r>
    </w:p>
    <w:p w14:paraId="724ADB93" w14:textId="77777777" w:rsidR="00C441CB" w:rsidRDefault="00DB2A09">
      <w:pPr>
        <w:adjustRightInd w:val="0"/>
        <w:snapToGrid w:val="0"/>
        <w:spacing w:after="0" w:line="560" w:lineRule="exact"/>
        <w:ind w:firstLineChars="200" w:firstLine="640"/>
        <w:outlineLvl w:val="1"/>
        <w:rPr>
          <w:rFonts w:ascii="楷体_GB2312" w:eastAsia="楷体_GB2312" w:hAnsi="仿宋_GB2312" w:cs="仿宋_GB2312"/>
          <w:bCs/>
          <w:kern w:val="0"/>
          <w:sz w:val="32"/>
        </w:rPr>
      </w:pPr>
      <w:r>
        <w:rPr>
          <w:rFonts w:ascii="楷体_GB2312" w:eastAsia="楷体_GB2312" w:hAnsi="仿宋_GB2312" w:cs="仿宋_GB2312" w:hint="eastAsia"/>
          <w:bCs/>
          <w:kern w:val="0"/>
          <w:sz w:val="32"/>
        </w:rPr>
        <w:t>（三）测算方法</w:t>
      </w:r>
    </w:p>
    <w:p w14:paraId="3CD68AD7" w14:textId="77777777" w:rsidR="00C441CB" w:rsidRDefault="00DB2A09">
      <w:pPr>
        <w:spacing w:after="0" w:line="55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第一步，使用各指标数值绝对值，通过正态标准化计算得分。</w:t>
      </w:r>
    </w:p>
    <w:p w14:paraId="0D993E70" w14:textId="77777777" w:rsidR="00C441CB" w:rsidRDefault="00DB2A09">
      <w:pPr>
        <w:spacing w:after="0" w:line="55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第二步，各项指标根据权重，加权平均计算总分。</w:t>
      </w:r>
    </w:p>
    <w:p w14:paraId="4AFD0A7B" w14:textId="77777777" w:rsidR="00C441CB" w:rsidRDefault="00DB2A09">
      <w:pPr>
        <w:spacing w:after="0" w:line="55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第三步，将总分线性缩放至</w:t>
      </w:r>
      <w:r>
        <w:rPr>
          <w:rFonts w:ascii="仿宋_GB2312" w:eastAsia="仿宋_GB2312" w:hint="eastAsia"/>
          <w:sz w:val="32"/>
          <w:szCs w:val="32"/>
        </w:rPr>
        <w:t>50-95</w:t>
      </w:r>
      <w:r>
        <w:rPr>
          <w:rFonts w:ascii="仿宋_GB2312" w:eastAsia="仿宋_GB2312" w:hint="eastAsia"/>
          <w:sz w:val="32"/>
          <w:szCs w:val="32"/>
        </w:rPr>
        <w:t>区间。</w:t>
      </w:r>
    </w:p>
    <w:p w14:paraId="6887E893" w14:textId="77777777" w:rsidR="00C441CB" w:rsidRDefault="00DB2A09">
      <w:pPr>
        <w:adjustRightInd w:val="0"/>
        <w:snapToGrid w:val="0"/>
        <w:spacing w:after="0" w:line="56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三、评价办法主要内容</w:t>
      </w:r>
    </w:p>
    <w:p w14:paraId="40F22BB7" w14:textId="382E1EDC" w:rsidR="00C441CB" w:rsidRDefault="00DB2A09">
      <w:pPr>
        <w:adjustRightInd w:val="0"/>
        <w:snapToGrid w:val="0"/>
        <w:spacing w:after="0" w:line="560" w:lineRule="exact"/>
        <w:ind w:firstLineChars="200" w:firstLine="640"/>
        <w:rPr>
          <w:rFonts w:ascii="楷体_GB2312" w:eastAsia="楷体_GB2312" w:hAnsi="楷体_GB2312"/>
          <w:color w:val="000000"/>
          <w:sz w:val="32"/>
        </w:rPr>
      </w:pPr>
      <w:r>
        <w:rPr>
          <w:rFonts w:ascii="楷体_GB2312" w:eastAsia="楷体_GB2312" w:hAnsi="楷体_GB2312" w:hint="eastAsia"/>
          <w:color w:val="000000"/>
          <w:sz w:val="32"/>
        </w:rPr>
        <w:t>分为总则、综合评价指标、区块评价指标、评价组织、评价应用和动态管理、附则六部分，共</w:t>
      </w:r>
      <w:r>
        <w:rPr>
          <w:rFonts w:ascii="楷体_GB2312" w:eastAsia="楷体_GB2312" w:hAnsi="楷体_GB2312" w:hint="eastAsia"/>
          <w:color w:val="000000"/>
          <w:sz w:val="32"/>
        </w:rPr>
        <w:t>2</w:t>
      </w:r>
      <w:r w:rsidR="00384094">
        <w:rPr>
          <w:rFonts w:ascii="楷体_GB2312" w:eastAsia="楷体_GB2312" w:hAnsi="楷体_GB2312" w:hint="eastAsia"/>
          <w:color w:val="000000"/>
          <w:sz w:val="32"/>
        </w:rPr>
        <w:t>4</w:t>
      </w:r>
      <w:r>
        <w:rPr>
          <w:rFonts w:ascii="楷体_GB2312" w:eastAsia="楷体_GB2312" w:hAnsi="楷体_GB2312" w:hint="eastAsia"/>
          <w:color w:val="000000"/>
          <w:sz w:val="32"/>
        </w:rPr>
        <w:t>条。</w:t>
      </w:r>
    </w:p>
    <w:p w14:paraId="2583DCEE" w14:textId="77777777" w:rsidR="00C441CB" w:rsidRDefault="00DB2A09">
      <w:pPr>
        <w:spacing w:after="0"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楷体_GB2312" w:eastAsia="楷体_GB2312" w:hAnsi="楷体_GB2312" w:hint="eastAsia"/>
          <w:color w:val="000000"/>
          <w:sz w:val="32"/>
        </w:rPr>
        <w:t>第一部分：总则，共</w:t>
      </w:r>
      <w:r>
        <w:rPr>
          <w:rFonts w:ascii="楷体_GB2312" w:eastAsia="楷体_GB2312" w:hAnsi="楷体_GB2312" w:hint="eastAsia"/>
          <w:color w:val="000000"/>
          <w:sz w:val="32"/>
        </w:rPr>
        <w:t>4</w:t>
      </w:r>
      <w:r>
        <w:rPr>
          <w:rFonts w:ascii="楷体_GB2312" w:eastAsia="楷体_GB2312" w:hAnsi="楷体_GB2312" w:hint="eastAsia"/>
          <w:color w:val="000000"/>
          <w:sz w:val="32"/>
        </w:rPr>
        <w:t>条。包含制定目的、适用范围、总体</w:t>
      </w:r>
      <w:r>
        <w:rPr>
          <w:rFonts w:ascii="楷体_GB2312" w:eastAsia="楷体_GB2312" w:hAnsi="楷体_GB2312" w:hint="eastAsia"/>
          <w:color w:val="000000"/>
          <w:sz w:val="32"/>
        </w:rPr>
        <w:lastRenderedPageBreak/>
        <w:t>原则、评价机制。</w:t>
      </w:r>
      <w:r>
        <w:rPr>
          <w:rFonts w:ascii="仿宋_GB2312" w:eastAsia="仿宋_GB2312" w:hint="eastAsia"/>
          <w:color w:val="000000"/>
          <w:sz w:val="32"/>
        </w:rPr>
        <w:t>主要包括：</w:t>
      </w:r>
      <w:r>
        <w:rPr>
          <w:rFonts w:ascii="仿宋_GB2312" w:eastAsia="仿宋_GB2312" w:hAnsi="仿宋" w:hint="eastAsia"/>
          <w:color w:val="000000"/>
          <w:sz w:val="32"/>
        </w:rPr>
        <w:t>为落实《北京市市级高新技术产业开发区管理办法（试行）》有关要求，对市级高新区开展评价工作，分为综合评价与区块评价，综合评价面向各市级高新区整体开展，区块评价面向各市级高新区区块开展。</w:t>
      </w:r>
    </w:p>
    <w:p w14:paraId="4EBF5AF2" w14:textId="52D8AC97" w:rsidR="00C441CB" w:rsidRDefault="00DB2A09">
      <w:pPr>
        <w:spacing w:after="0"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楷体_GB2312" w:eastAsia="楷体_GB2312" w:hAnsi="楷体_GB2312" w:hint="eastAsia"/>
          <w:color w:val="000000"/>
          <w:sz w:val="32"/>
        </w:rPr>
        <w:t>第二部分：综合评价指标，共</w:t>
      </w:r>
      <w:r w:rsidR="00CF2865">
        <w:rPr>
          <w:rFonts w:ascii="楷体_GB2312" w:eastAsia="楷体_GB2312" w:hAnsi="楷体_GB2312" w:hint="eastAsia"/>
          <w:color w:val="000000"/>
          <w:sz w:val="32"/>
        </w:rPr>
        <w:t>8</w:t>
      </w:r>
      <w:r>
        <w:rPr>
          <w:rFonts w:ascii="楷体_GB2312" w:eastAsia="楷体_GB2312" w:hAnsi="楷体_GB2312" w:hint="eastAsia"/>
          <w:color w:val="000000"/>
          <w:sz w:val="32"/>
        </w:rPr>
        <w:t>条。包含指标设计、综合质效、</w:t>
      </w:r>
      <w:r w:rsidR="00FF7A28">
        <w:rPr>
          <w:rFonts w:ascii="楷体_GB2312" w:eastAsia="楷体_GB2312" w:hAnsi="楷体_GB2312" w:hint="eastAsia"/>
          <w:color w:val="000000"/>
          <w:sz w:val="32"/>
        </w:rPr>
        <w:t>企业培育、</w:t>
      </w:r>
      <w:r>
        <w:rPr>
          <w:rFonts w:ascii="楷体_GB2312" w:eastAsia="楷体_GB2312" w:hAnsi="楷体_GB2312" w:hint="eastAsia"/>
          <w:color w:val="000000"/>
          <w:sz w:val="32"/>
        </w:rPr>
        <w:t>创新</w:t>
      </w:r>
      <w:r w:rsidR="00FF7A28">
        <w:rPr>
          <w:rFonts w:ascii="楷体_GB2312" w:eastAsia="楷体_GB2312" w:hAnsi="楷体_GB2312" w:hint="eastAsia"/>
          <w:color w:val="000000"/>
          <w:sz w:val="32"/>
        </w:rPr>
        <w:t>能力</w:t>
      </w:r>
      <w:r>
        <w:rPr>
          <w:rFonts w:ascii="楷体_GB2312" w:eastAsia="楷体_GB2312" w:hAnsi="楷体_GB2312" w:hint="eastAsia"/>
          <w:color w:val="000000"/>
          <w:sz w:val="32"/>
        </w:rPr>
        <w:t>、</w:t>
      </w:r>
      <w:r w:rsidR="00FF7A28">
        <w:rPr>
          <w:rFonts w:ascii="楷体_GB2312" w:eastAsia="楷体_GB2312" w:hAnsi="楷体_GB2312" w:hint="eastAsia"/>
          <w:color w:val="000000"/>
          <w:sz w:val="32"/>
        </w:rPr>
        <w:t>生态活力、开放合作、</w:t>
      </w:r>
      <w:r>
        <w:rPr>
          <w:rFonts w:ascii="楷体_GB2312" w:eastAsia="楷体_GB2312" w:hAnsi="楷体_GB2312" w:hint="eastAsia"/>
          <w:color w:val="000000"/>
          <w:sz w:val="32"/>
        </w:rPr>
        <w:t>空间利用、安全生产。</w:t>
      </w:r>
      <w:r>
        <w:rPr>
          <w:rFonts w:ascii="仿宋_GB2312" w:eastAsia="仿宋_GB2312" w:hint="eastAsia"/>
          <w:color w:val="000000"/>
          <w:sz w:val="32"/>
        </w:rPr>
        <w:t>主要包括：</w:t>
      </w:r>
      <w:r>
        <w:rPr>
          <w:rFonts w:ascii="仿宋_GB2312" w:eastAsia="仿宋_GB2312" w:hAnsi="仿宋" w:hint="eastAsia"/>
          <w:color w:val="000000"/>
          <w:sz w:val="32"/>
        </w:rPr>
        <w:t>综合评价从</w:t>
      </w:r>
      <w:r w:rsidR="0098268E" w:rsidRPr="0098268E">
        <w:rPr>
          <w:rFonts w:ascii="仿宋_GB2312" w:eastAsia="仿宋_GB2312" w:hAnsi="仿宋" w:hint="eastAsia"/>
          <w:color w:val="000000"/>
          <w:sz w:val="32"/>
        </w:rPr>
        <w:t>综合质效、企业培育、创新能力、生态活力、开放合作、空间利用</w:t>
      </w:r>
      <w:r>
        <w:rPr>
          <w:rFonts w:ascii="仿宋_GB2312" w:eastAsia="仿宋_GB2312" w:hAnsi="仿宋" w:hint="eastAsia"/>
          <w:color w:val="000000"/>
          <w:sz w:val="32"/>
        </w:rPr>
        <w:t>等方面，设立</w:t>
      </w:r>
      <w:r w:rsidR="0041762A">
        <w:rPr>
          <w:rFonts w:ascii="仿宋_GB2312" w:eastAsia="仿宋_GB2312" w:hAnsi="仿宋" w:hint="eastAsia"/>
          <w:color w:val="000000"/>
          <w:sz w:val="32"/>
        </w:rPr>
        <w:t>6</w:t>
      </w:r>
      <w:r>
        <w:rPr>
          <w:rFonts w:ascii="仿宋_GB2312" w:eastAsia="仿宋_GB2312" w:hAnsi="仿宋" w:hint="eastAsia"/>
          <w:color w:val="000000"/>
          <w:sz w:val="32"/>
        </w:rPr>
        <w:t>项一级指标、</w:t>
      </w:r>
      <w:r w:rsidR="0041762A">
        <w:rPr>
          <w:rFonts w:ascii="仿宋_GB2312" w:eastAsia="仿宋_GB2312" w:hAnsi="仿宋" w:hint="eastAsia"/>
          <w:color w:val="000000"/>
          <w:sz w:val="32"/>
        </w:rPr>
        <w:t>30</w:t>
      </w:r>
      <w:r>
        <w:rPr>
          <w:rFonts w:ascii="仿宋_GB2312" w:eastAsia="仿宋_GB2312" w:hAnsi="仿宋" w:hint="eastAsia"/>
          <w:color w:val="000000"/>
          <w:sz w:val="32"/>
        </w:rPr>
        <w:t>项二级指标，同时设</w:t>
      </w:r>
      <w:r>
        <w:rPr>
          <w:rFonts w:ascii="仿宋_GB2312" w:eastAsia="仿宋_GB2312" w:hAnsi="仿宋"/>
          <w:color w:val="000000"/>
          <w:sz w:val="32"/>
        </w:rPr>
        <w:t>4</w:t>
      </w:r>
      <w:r>
        <w:rPr>
          <w:rFonts w:ascii="仿宋_GB2312" w:eastAsia="仿宋_GB2312" w:hAnsi="仿宋" w:hint="eastAsia"/>
          <w:color w:val="000000"/>
          <w:sz w:val="32"/>
        </w:rPr>
        <w:t>项定性指标。</w:t>
      </w:r>
    </w:p>
    <w:p w14:paraId="1E10D081" w14:textId="77777777" w:rsidR="00C441CB" w:rsidRDefault="00DB2A09">
      <w:pPr>
        <w:spacing w:after="0" w:line="56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楷体_GB2312" w:eastAsia="楷体_GB2312" w:hAnsi="楷体_GB2312" w:hint="eastAsia"/>
          <w:color w:val="000000"/>
          <w:sz w:val="32"/>
        </w:rPr>
        <w:t>第三部分：区块评价指标，共</w:t>
      </w:r>
      <w:r>
        <w:rPr>
          <w:rFonts w:ascii="楷体_GB2312" w:eastAsia="楷体_GB2312" w:hAnsi="楷体_GB2312" w:hint="eastAsia"/>
          <w:color w:val="000000"/>
          <w:sz w:val="32"/>
        </w:rPr>
        <w:t>2</w:t>
      </w:r>
      <w:r>
        <w:rPr>
          <w:rFonts w:ascii="楷体_GB2312" w:eastAsia="楷体_GB2312" w:hAnsi="楷体_GB2312" w:hint="eastAsia"/>
          <w:color w:val="000000"/>
          <w:sz w:val="32"/>
        </w:rPr>
        <w:t>条。包含分类评价、区块评价指标。</w:t>
      </w:r>
      <w:r>
        <w:rPr>
          <w:rFonts w:ascii="仿宋_GB2312" w:eastAsia="仿宋_GB2312" w:hint="eastAsia"/>
          <w:color w:val="000000"/>
          <w:sz w:val="32"/>
        </w:rPr>
        <w:t>主要包括：</w:t>
      </w:r>
      <w:r>
        <w:rPr>
          <w:rFonts w:ascii="仿宋_GB2312" w:eastAsia="仿宋_GB2312" w:hAnsi="仿宋" w:hint="eastAsia"/>
          <w:color w:val="000000"/>
          <w:sz w:val="32"/>
        </w:rPr>
        <w:t>区块评价划分为培育发展类区块与开发建设类区块，分别侧重评价经济发展</w:t>
      </w:r>
      <w:proofErr w:type="gramStart"/>
      <w:r>
        <w:rPr>
          <w:rFonts w:ascii="仿宋_GB2312" w:eastAsia="仿宋_GB2312" w:hAnsi="仿宋" w:hint="eastAsia"/>
          <w:color w:val="000000"/>
          <w:sz w:val="32"/>
        </w:rPr>
        <w:t>质效与土地开发</w:t>
      </w:r>
      <w:proofErr w:type="gramEnd"/>
      <w:r>
        <w:rPr>
          <w:rFonts w:ascii="仿宋_GB2312" w:eastAsia="仿宋_GB2312" w:hAnsi="仿宋" w:hint="eastAsia"/>
          <w:color w:val="000000"/>
          <w:sz w:val="32"/>
        </w:rPr>
        <w:t>建设。</w:t>
      </w:r>
    </w:p>
    <w:p w14:paraId="061BAF7F" w14:textId="77777777" w:rsidR="00C441CB" w:rsidRDefault="00DB2A09">
      <w:pPr>
        <w:spacing w:after="0"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楷体_GB2312" w:eastAsia="楷体_GB2312" w:hAnsi="楷体_GB2312" w:hint="eastAsia"/>
          <w:color w:val="000000"/>
          <w:sz w:val="32"/>
        </w:rPr>
        <w:t>第四部分：评价组织，共</w:t>
      </w:r>
      <w:r>
        <w:rPr>
          <w:rFonts w:ascii="楷体_GB2312" w:eastAsia="楷体_GB2312" w:hAnsi="楷体_GB2312" w:hint="eastAsia"/>
          <w:color w:val="000000"/>
          <w:sz w:val="32"/>
        </w:rPr>
        <w:t>5</w:t>
      </w:r>
      <w:r>
        <w:rPr>
          <w:rFonts w:ascii="楷体_GB2312" w:eastAsia="楷体_GB2312" w:hAnsi="楷体_GB2312" w:hint="eastAsia"/>
          <w:color w:val="000000"/>
          <w:sz w:val="32"/>
        </w:rPr>
        <w:t>条。包含主责部门、第三方评价、评价周期、评价工作体系、统计体系。</w:t>
      </w:r>
      <w:r>
        <w:rPr>
          <w:rFonts w:ascii="仿宋_GB2312" w:eastAsia="仿宋_GB2312" w:hint="eastAsia"/>
          <w:color w:val="000000"/>
          <w:sz w:val="32"/>
        </w:rPr>
        <w:t>主要包括：</w:t>
      </w:r>
      <w:r>
        <w:rPr>
          <w:rFonts w:ascii="仿宋_GB2312" w:eastAsia="仿宋_GB2312" w:hAnsi="仿宋" w:hint="eastAsia"/>
          <w:color w:val="000000"/>
          <w:sz w:val="32"/>
        </w:rPr>
        <w:t>市科委中关村管委会负责牵头组织市级高新区评价工作，与中关村分</w:t>
      </w:r>
      <w:proofErr w:type="gramStart"/>
      <w:r>
        <w:rPr>
          <w:rFonts w:ascii="仿宋_GB2312" w:eastAsia="仿宋_GB2312" w:hAnsi="仿宋" w:hint="eastAsia"/>
          <w:color w:val="000000"/>
          <w:sz w:val="32"/>
        </w:rPr>
        <w:t>园创新</w:t>
      </w:r>
      <w:proofErr w:type="gramEnd"/>
      <w:r>
        <w:rPr>
          <w:rFonts w:ascii="仿宋_GB2312" w:eastAsia="仿宋_GB2312" w:hAnsi="仿宋" w:hint="eastAsia"/>
          <w:color w:val="000000"/>
          <w:sz w:val="32"/>
        </w:rPr>
        <w:t>发展综合评价同步开展，结合第三方机构评价意见，形成评价结果和工作建议，报市政府审定后，通报各区政府。</w:t>
      </w:r>
    </w:p>
    <w:p w14:paraId="6F284B50" w14:textId="77777777" w:rsidR="00C441CB" w:rsidRDefault="00DB2A09">
      <w:pPr>
        <w:spacing w:after="0"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楷体_GB2312" w:eastAsia="楷体_GB2312" w:hAnsi="楷体_GB2312" w:hint="eastAsia"/>
          <w:color w:val="000000"/>
          <w:sz w:val="32"/>
        </w:rPr>
        <w:t>第五部分：评价应用和动态管理，共</w:t>
      </w:r>
      <w:r>
        <w:rPr>
          <w:rFonts w:ascii="楷体_GB2312" w:eastAsia="楷体_GB2312" w:hAnsi="楷体_GB2312" w:hint="eastAsia"/>
          <w:color w:val="000000"/>
          <w:sz w:val="32"/>
        </w:rPr>
        <w:t>3</w:t>
      </w:r>
      <w:r>
        <w:rPr>
          <w:rFonts w:ascii="楷体_GB2312" w:eastAsia="楷体_GB2312" w:hAnsi="楷体_GB2312" w:hint="eastAsia"/>
          <w:color w:val="000000"/>
          <w:sz w:val="32"/>
        </w:rPr>
        <w:t>条。包含综合评价应用、区块评价应用、过渡承诺。</w:t>
      </w:r>
      <w:r>
        <w:rPr>
          <w:rFonts w:ascii="仿宋_GB2312" w:eastAsia="仿宋_GB2312" w:hint="eastAsia"/>
          <w:color w:val="000000"/>
          <w:sz w:val="32"/>
        </w:rPr>
        <w:t>主要包括：</w:t>
      </w:r>
      <w:r>
        <w:rPr>
          <w:rFonts w:ascii="仿宋_GB2312" w:eastAsia="仿宋_GB2312" w:hAnsi="仿宋" w:hint="eastAsia"/>
          <w:color w:val="000000"/>
          <w:sz w:val="32"/>
        </w:rPr>
        <w:t>依据综合评价结果，优先推荐创新能力强、发展质量高、产业特色明显的市级高新区升级国家高新区。依据区块评价结果，对排名位列后</w:t>
      </w:r>
      <w:r>
        <w:rPr>
          <w:rFonts w:ascii="仿宋_GB2312" w:eastAsia="仿宋_GB2312" w:hAnsi="仿宋" w:hint="eastAsia"/>
          <w:color w:val="000000"/>
          <w:sz w:val="32"/>
        </w:rPr>
        <w:t>5%</w:t>
      </w:r>
      <w:r>
        <w:rPr>
          <w:rFonts w:ascii="仿宋_GB2312" w:eastAsia="仿宋_GB2312" w:hAnsi="仿宋" w:hint="eastAsia"/>
          <w:color w:val="000000"/>
          <w:sz w:val="32"/>
        </w:rPr>
        <w:t>的区块限期整改，整改不达标的退出市级高新区。</w:t>
      </w:r>
    </w:p>
    <w:p w14:paraId="77DE3465" w14:textId="77777777" w:rsidR="00C441CB" w:rsidRDefault="00DB2A09">
      <w:pPr>
        <w:spacing w:line="560" w:lineRule="exact"/>
        <w:ind w:firstLineChars="200" w:firstLine="640"/>
        <w:rPr>
          <w:rFonts w:asciiTheme="minorHAnsi" w:eastAsiaTheme="minorEastAsia" w:hAnsiTheme="minorHAnsi" w:cstheme="minorBidi"/>
          <w:kern w:val="0"/>
          <w:sz w:val="20"/>
          <w:szCs w:val="20"/>
        </w:rPr>
      </w:pPr>
      <w:r>
        <w:rPr>
          <w:rFonts w:ascii="楷体_GB2312" w:eastAsia="楷体_GB2312" w:hAnsi="楷体_GB2312" w:hint="eastAsia"/>
          <w:color w:val="000000"/>
          <w:sz w:val="32"/>
        </w:rPr>
        <w:lastRenderedPageBreak/>
        <w:t>第六部分：附则，共</w:t>
      </w:r>
      <w:r>
        <w:rPr>
          <w:rFonts w:ascii="楷体_GB2312" w:eastAsia="楷体_GB2312" w:hAnsi="楷体_GB2312" w:hint="eastAsia"/>
          <w:color w:val="000000"/>
          <w:sz w:val="32"/>
        </w:rPr>
        <w:t>2</w:t>
      </w:r>
      <w:r>
        <w:rPr>
          <w:rFonts w:ascii="楷体_GB2312" w:eastAsia="楷体_GB2312" w:hAnsi="楷体_GB2312" w:hint="eastAsia"/>
          <w:color w:val="000000"/>
          <w:sz w:val="32"/>
        </w:rPr>
        <w:t>条。</w:t>
      </w:r>
      <w:r>
        <w:rPr>
          <w:rFonts w:ascii="仿宋_GB2312" w:eastAsia="仿宋_GB2312" w:hint="eastAsia"/>
          <w:color w:val="000000"/>
          <w:sz w:val="32"/>
        </w:rPr>
        <w:t>明确《管理办法》释义部门、实施日期等。</w:t>
      </w:r>
    </w:p>
    <w:sectPr w:rsidR="00C44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28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A2ABF" w14:textId="77777777" w:rsidR="00DB2A09" w:rsidRDefault="00DB2A09">
      <w:pPr>
        <w:spacing w:line="240" w:lineRule="auto"/>
      </w:pPr>
      <w:r>
        <w:separator/>
      </w:r>
    </w:p>
  </w:endnote>
  <w:endnote w:type="continuationSeparator" w:id="0">
    <w:p w14:paraId="6A0B8EC4" w14:textId="77777777" w:rsidR="00DB2A09" w:rsidRDefault="00DB2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0E34B" w14:textId="77777777" w:rsidR="00C441CB" w:rsidRDefault="00C441CB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2898"/>
      <w:docPartObj>
        <w:docPartGallery w:val="AutoText"/>
      </w:docPartObj>
    </w:sdtPr>
    <w:sdtEndPr/>
    <w:sdtContent>
      <w:p w14:paraId="6470576A" w14:textId="77777777" w:rsidR="00C441CB" w:rsidRDefault="00DB2A09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78C" w:rsidRPr="00AA678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8C3A8" w14:textId="77777777" w:rsidR="00C441CB" w:rsidRDefault="00C441C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E2265" w14:textId="77777777" w:rsidR="00DB2A09" w:rsidRDefault="00DB2A09">
      <w:pPr>
        <w:spacing w:after="0"/>
      </w:pPr>
      <w:r>
        <w:separator/>
      </w:r>
    </w:p>
  </w:footnote>
  <w:footnote w:type="continuationSeparator" w:id="0">
    <w:p w14:paraId="7F459DAD" w14:textId="77777777" w:rsidR="00DB2A09" w:rsidRDefault="00DB2A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38BD5" w14:textId="77777777" w:rsidR="00C441CB" w:rsidRDefault="00C441CB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1CC5" w14:textId="77777777" w:rsidR="00C441CB" w:rsidRDefault="00C441CB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6C2F5" w14:textId="77777777" w:rsidR="00C441CB" w:rsidRDefault="00C441C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08"/>
    <w:rsid w:val="88FCF0AB"/>
    <w:rsid w:val="AFB981E3"/>
    <w:rsid w:val="BB7BDD25"/>
    <w:rsid w:val="BE5B690A"/>
    <w:rsid w:val="BF2F9C5B"/>
    <w:rsid w:val="D6E71BA5"/>
    <w:rsid w:val="DFBFADDA"/>
    <w:rsid w:val="DFE9C631"/>
    <w:rsid w:val="E77F8230"/>
    <w:rsid w:val="F6BF8F55"/>
    <w:rsid w:val="F7089847"/>
    <w:rsid w:val="F771164F"/>
    <w:rsid w:val="F7DEA707"/>
    <w:rsid w:val="F8F712E9"/>
    <w:rsid w:val="FBB543D7"/>
    <w:rsid w:val="FCBF729C"/>
    <w:rsid w:val="FF571331"/>
    <w:rsid w:val="0000146C"/>
    <w:rsid w:val="000014F2"/>
    <w:rsid w:val="00001922"/>
    <w:rsid w:val="00003CB3"/>
    <w:rsid w:val="00004404"/>
    <w:rsid w:val="00005EDB"/>
    <w:rsid w:val="00006F09"/>
    <w:rsid w:val="00011B6F"/>
    <w:rsid w:val="00011E06"/>
    <w:rsid w:val="000140F9"/>
    <w:rsid w:val="000163A0"/>
    <w:rsid w:val="00016822"/>
    <w:rsid w:val="000208C3"/>
    <w:rsid w:val="00020DB9"/>
    <w:rsid w:val="00021675"/>
    <w:rsid w:val="00023559"/>
    <w:rsid w:val="000239C2"/>
    <w:rsid w:val="0002410C"/>
    <w:rsid w:val="000243A7"/>
    <w:rsid w:val="00024DCA"/>
    <w:rsid w:val="0002590C"/>
    <w:rsid w:val="00027639"/>
    <w:rsid w:val="00027E0E"/>
    <w:rsid w:val="0003446B"/>
    <w:rsid w:val="00037436"/>
    <w:rsid w:val="0004045A"/>
    <w:rsid w:val="00042517"/>
    <w:rsid w:val="00046D06"/>
    <w:rsid w:val="00047B9D"/>
    <w:rsid w:val="000520B4"/>
    <w:rsid w:val="00053B98"/>
    <w:rsid w:val="00053F80"/>
    <w:rsid w:val="00054840"/>
    <w:rsid w:val="000549F1"/>
    <w:rsid w:val="00056838"/>
    <w:rsid w:val="000643F9"/>
    <w:rsid w:val="00065B0B"/>
    <w:rsid w:val="00076F62"/>
    <w:rsid w:val="000805FB"/>
    <w:rsid w:val="00082AF9"/>
    <w:rsid w:val="000832B0"/>
    <w:rsid w:val="000843AC"/>
    <w:rsid w:val="00084613"/>
    <w:rsid w:val="00085684"/>
    <w:rsid w:val="00085AF1"/>
    <w:rsid w:val="00085C11"/>
    <w:rsid w:val="00087097"/>
    <w:rsid w:val="00091AF0"/>
    <w:rsid w:val="00092BEF"/>
    <w:rsid w:val="00095C65"/>
    <w:rsid w:val="00097E73"/>
    <w:rsid w:val="000A1880"/>
    <w:rsid w:val="000A1D2C"/>
    <w:rsid w:val="000A20F3"/>
    <w:rsid w:val="000B2A9E"/>
    <w:rsid w:val="000C0365"/>
    <w:rsid w:val="000C110B"/>
    <w:rsid w:val="000C336D"/>
    <w:rsid w:val="000C4936"/>
    <w:rsid w:val="000C640C"/>
    <w:rsid w:val="000C74A5"/>
    <w:rsid w:val="000D078C"/>
    <w:rsid w:val="000D27E5"/>
    <w:rsid w:val="000D322C"/>
    <w:rsid w:val="000D470F"/>
    <w:rsid w:val="000D56C2"/>
    <w:rsid w:val="000D58B4"/>
    <w:rsid w:val="000D59BB"/>
    <w:rsid w:val="000E0FD7"/>
    <w:rsid w:val="000E1DEF"/>
    <w:rsid w:val="000E2377"/>
    <w:rsid w:val="000E2F8D"/>
    <w:rsid w:val="000E444F"/>
    <w:rsid w:val="000E4990"/>
    <w:rsid w:val="000F10A4"/>
    <w:rsid w:val="000F3110"/>
    <w:rsid w:val="000F668A"/>
    <w:rsid w:val="001001BE"/>
    <w:rsid w:val="00100EEA"/>
    <w:rsid w:val="00101600"/>
    <w:rsid w:val="00102939"/>
    <w:rsid w:val="00104D27"/>
    <w:rsid w:val="00104E9A"/>
    <w:rsid w:val="001055E1"/>
    <w:rsid w:val="00114185"/>
    <w:rsid w:val="00115887"/>
    <w:rsid w:val="00116D1F"/>
    <w:rsid w:val="001207AF"/>
    <w:rsid w:val="00122B51"/>
    <w:rsid w:val="00123526"/>
    <w:rsid w:val="00125A1C"/>
    <w:rsid w:val="001264D4"/>
    <w:rsid w:val="00126D75"/>
    <w:rsid w:val="0013054C"/>
    <w:rsid w:val="00130DE9"/>
    <w:rsid w:val="0013101C"/>
    <w:rsid w:val="00132A7C"/>
    <w:rsid w:val="0013379B"/>
    <w:rsid w:val="00140AA7"/>
    <w:rsid w:val="00141837"/>
    <w:rsid w:val="0014322B"/>
    <w:rsid w:val="001439F7"/>
    <w:rsid w:val="00143CBE"/>
    <w:rsid w:val="00147DFA"/>
    <w:rsid w:val="0015057F"/>
    <w:rsid w:val="001514D7"/>
    <w:rsid w:val="00151B88"/>
    <w:rsid w:val="00155C72"/>
    <w:rsid w:val="00160B63"/>
    <w:rsid w:val="00162241"/>
    <w:rsid w:val="001641F9"/>
    <w:rsid w:val="00165A93"/>
    <w:rsid w:val="00176152"/>
    <w:rsid w:val="00176601"/>
    <w:rsid w:val="00177321"/>
    <w:rsid w:val="00180A2F"/>
    <w:rsid w:val="001813DC"/>
    <w:rsid w:val="00181C06"/>
    <w:rsid w:val="001823D0"/>
    <w:rsid w:val="00184FDB"/>
    <w:rsid w:val="00185361"/>
    <w:rsid w:val="00191759"/>
    <w:rsid w:val="001936E0"/>
    <w:rsid w:val="001951EE"/>
    <w:rsid w:val="0019556A"/>
    <w:rsid w:val="00197945"/>
    <w:rsid w:val="001A0748"/>
    <w:rsid w:val="001A1E0E"/>
    <w:rsid w:val="001A284A"/>
    <w:rsid w:val="001A2A58"/>
    <w:rsid w:val="001A5FED"/>
    <w:rsid w:val="001B1BCC"/>
    <w:rsid w:val="001B488D"/>
    <w:rsid w:val="001B5E12"/>
    <w:rsid w:val="001C0FA8"/>
    <w:rsid w:val="001C2FE0"/>
    <w:rsid w:val="001C3B4E"/>
    <w:rsid w:val="001C6D35"/>
    <w:rsid w:val="001C72F1"/>
    <w:rsid w:val="001C754E"/>
    <w:rsid w:val="001C7C1B"/>
    <w:rsid w:val="001D2F28"/>
    <w:rsid w:val="001D3E2D"/>
    <w:rsid w:val="001D4DC0"/>
    <w:rsid w:val="001D65F2"/>
    <w:rsid w:val="001D6AC6"/>
    <w:rsid w:val="001D7364"/>
    <w:rsid w:val="001D7B92"/>
    <w:rsid w:val="001E073D"/>
    <w:rsid w:val="001E1FD5"/>
    <w:rsid w:val="001E7CDC"/>
    <w:rsid w:val="001F2082"/>
    <w:rsid w:val="001F48F0"/>
    <w:rsid w:val="001F6EFF"/>
    <w:rsid w:val="002010A6"/>
    <w:rsid w:val="00205FAE"/>
    <w:rsid w:val="002061E2"/>
    <w:rsid w:val="002069F6"/>
    <w:rsid w:val="0021014A"/>
    <w:rsid w:val="00211838"/>
    <w:rsid w:val="002208E0"/>
    <w:rsid w:val="00220EB9"/>
    <w:rsid w:val="00223B5A"/>
    <w:rsid w:val="002273CC"/>
    <w:rsid w:val="00230F87"/>
    <w:rsid w:val="00234B29"/>
    <w:rsid w:val="0023560C"/>
    <w:rsid w:val="002433C9"/>
    <w:rsid w:val="00243F3D"/>
    <w:rsid w:val="00246C76"/>
    <w:rsid w:val="00251175"/>
    <w:rsid w:val="00251809"/>
    <w:rsid w:val="0025183D"/>
    <w:rsid w:val="00253841"/>
    <w:rsid w:val="00254367"/>
    <w:rsid w:val="00254DD2"/>
    <w:rsid w:val="00256A71"/>
    <w:rsid w:val="00260518"/>
    <w:rsid w:val="0026244D"/>
    <w:rsid w:val="00265FD8"/>
    <w:rsid w:val="0026701E"/>
    <w:rsid w:val="002670C5"/>
    <w:rsid w:val="0027221B"/>
    <w:rsid w:val="00273AC9"/>
    <w:rsid w:val="002740C1"/>
    <w:rsid w:val="002764E8"/>
    <w:rsid w:val="00277F78"/>
    <w:rsid w:val="002804F2"/>
    <w:rsid w:val="002826D0"/>
    <w:rsid w:val="0028565B"/>
    <w:rsid w:val="00285EC4"/>
    <w:rsid w:val="002862AA"/>
    <w:rsid w:val="0029161A"/>
    <w:rsid w:val="00295623"/>
    <w:rsid w:val="00296537"/>
    <w:rsid w:val="0029690C"/>
    <w:rsid w:val="00297811"/>
    <w:rsid w:val="002A50DE"/>
    <w:rsid w:val="002A55EF"/>
    <w:rsid w:val="002A5952"/>
    <w:rsid w:val="002A76ED"/>
    <w:rsid w:val="002A7D33"/>
    <w:rsid w:val="002B11C6"/>
    <w:rsid w:val="002B218C"/>
    <w:rsid w:val="002B78CC"/>
    <w:rsid w:val="002C00B2"/>
    <w:rsid w:val="002C12BE"/>
    <w:rsid w:val="002C18D1"/>
    <w:rsid w:val="002C2DA7"/>
    <w:rsid w:val="002C3368"/>
    <w:rsid w:val="002C33B2"/>
    <w:rsid w:val="002C408D"/>
    <w:rsid w:val="002C4CDD"/>
    <w:rsid w:val="002C522B"/>
    <w:rsid w:val="002D0839"/>
    <w:rsid w:val="002D1374"/>
    <w:rsid w:val="002D4DF1"/>
    <w:rsid w:val="002D6F13"/>
    <w:rsid w:val="002E0718"/>
    <w:rsid w:val="002E22C8"/>
    <w:rsid w:val="002E5058"/>
    <w:rsid w:val="002E683A"/>
    <w:rsid w:val="002F0A14"/>
    <w:rsid w:val="002F1E36"/>
    <w:rsid w:val="002F211C"/>
    <w:rsid w:val="002F24CC"/>
    <w:rsid w:val="002F3CF6"/>
    <w:rsid w:val="002F606B"/>
    <w:rsid w:val="002F6357"/>
    <w:rsid w:val="002F6D28"/>
    <w:rsid w:val="002F6D80"/>
    <w:rsid w:val="002F6ECC"/>
    <w:rsid w:val="0030082B"/>
    <w:rsid w:val="00300863"/>
    <w:rsid w:val="00303170"/>
    <w:rsid w:val="00303725"/>
    <w:rsid w:val="00304387"/>
    <w:rsid w:val="00305073"/>
    <w:rsid w:val="003051B4"/>
    <w:rsid w:val="003079D7"/>
    <w:rsid w:val="00311F97"/>
    <w:rsid w:val="00313A49"/>
    <w:rsid w:val="00315A2D"/>
    <w:rsid w:val="00316A3C"/>
    <w:rsid w:val="00325152"/>
    <w:rsid w:val="00326604"/>
    <w:rsid w:val="00326DF9"/>
    <w:rsid w:val="00327EB9"/>
    <w:rsid w:val="003305DE"/>
    <w:rsid w:val="0033124B"/>
    <w:rsid w:val="003320FA"/>
    <w:rsid w:val="00333700"/>
    <w:rsid w:val="003371D8"/>
    <w:rsid w:val="00341875"/>
    <w:rsid w:val="003431E0"/>
    <w:rsid w:val="003439FD"/>
    <w:rsid w:val="003456AA"/>
    <w:rsid w:val="003465C9"/>
    <w:rsid w:val="00347BEE"/>
    <w:rsid w:val="00350FE8"/>
    <w:rsid w:val="00354018"/>
    <w:rsid w:val="00360AA4"/>
    <w:rsid w:val="003623F4"/>
    <w:rsid w:val="00362EE5"/>
    <w:rsid w:val="003634E8"/>
    <w:rsid w:val="00363F3C"/>
    <w:rsid w:val="00366C88"/>
    <w:rsid w:val="003675E1"/>
    <w:rsid w:val="0037361D"/>
    <w:rsid w:val="00380F7C"/>
    <w:rsid w:val="00382A8A"/>
    <w:rsid w:val="00384094"/>
    <w:rsid w:val="003915D5"/>
    <w:rsid w:val="003953CA"/>
    <w:rsid w:val="00396FDD"/>
    <w:rsid w:val="00397BA8"/>
    <w:rsid w:val="003A12CD"/>
    <w:rsid w:val="003A1901"/>
    <w:rsid w:val="003A24D6"/>
    <w:rsid w:val="003A43F5"/>
    <w:rsid w:val="003A4F36"/>
    <w:rsid w:val="003A61FE"/>
    <w:rsid w:val="003B0C93"/>
    <w:rsid w:val="003C5D3E"/>
    <w:rsid w:val="003C5DA6"/>
    <w:rsid w:val="003D1F62"/>
    <w:rsid w:val="003D3AD1"/>
    <w:rsid w:val="003E371E"/>
    <w:rsid w:val="003E5D30"/>
    <w:rsid w:val="003F0CE2"/>
    <w:rsid w:val="003F1EB2"/>
    <w:rsid w:val="003F5320"/>
    <w:rsid w:val="003F62AC"/>
    <w:rsid w:val="004001F5"/>
    <w:rsid w:val="00404B91"/>
    <w:rsid w:val="00410332"/>
    <w:rsid w:val="004167B4"/>
    <w:rsid w:val="0041762A"/>
    <w:rsid w:val="00421A1F"/>
    <w:rsid w:val="00424418"/>
    <w:rsid w:val="00424AE8"/>
    <w:rsid w:val="00425B05"/>
    <w:rsid w:val="00426635"/>
    <w:rsid w:val="0043774E"/>
    <w:rsid w:val="00437DB7"/>
    <w:rsid w:val="004404E2"/>
    <w:rsid w:val="00441787"/>
    <w:rsid w:val="004419A0"/>
    <w:rsid w:val="00442EF4"/>
    <w:rsid w:val="004504D4"/>
    <w:rsid w:val="00450517"/>
    <w:rsid w:val="00455C73"/>
    <w:rsid w:val="004615CF"/>
    <w:rsid w:val="00461947"/>
    <w:rsid w:val="00463D17"/>
    <w:rsid w:val="00463DDB"/>
    <w:rsid w:val="004641B5"/>
    <w:rsid w:val="00466EE2"/>
    <w:rsid w:val="00467D72"/>
    <w:rsid w:val="00472D89"/>
    <w:rsid w:val="004730B4"/>
    <w:rsid w:val="0047343E"/>
    <w:rsid w:val="00475320"/>
    <w:rsid w:val="00475AE7"/>
    <w:rsid w:val="0048358E"/>
    <w:rsid w:val="004838B7"/>
    <w:rsid w:val="00483935"/>
    <w:rsid w:val="00483B41"/>
    <w:rsid w:val="004850CC"/>
    <w:rsid w:val="0048796F"/>
    <w:rsid w:val="00490CAC"/>
    <w:rsid w:val="00491159"/>
    <w:rsid w:val="00491C51"/>
    <w:rsid w:val="00492AF8"/>
    <w:rsid w:val="004932EA"/>
    <w:rsid w:val="004A3B3A"/>
    <w:rsid w:val="004A44CC"/>
    <w:rsid w:val="004A50D5"/>
    <w:rsid w:val="004B7788"/>
    <w:rsid w:val="004B7DD2"/>
    <w:rsid w:val="004C47C8"/>
    <w:rsid w:val="004C524A"/>
    <w:rsid w:val="004C5C0A"/>
    <w:rsid w:val="004C62C7"/>
    <w:rsid w:val="004D0582"/>
    <w:rsid w:val="004D324B"/>
    <w:rsid w:val="004D34DD"/>
    <w:rsid w:val="004D58A8"/>
    <w:rsid w:val="004D7A17"/>
    <w:rsid w:val="004E3540"/>
    <w:rsid w:val="004E42FF"/>
    <w:rsid w:val="004E55EA"/>
    <w:rsid w:val="004E5C15"/>
    <w:rsid w:val="004E6A03"/>
    <w:rsid w:val="004E708A"/>
    <w:rsid w:val="004F0B53"/>
    <w:rsid w:val="004F509C"/>
    <w:rsid w:val="00500474"/>
    <w:rsid w:val="00504090"/>
    <w:rsid w:val="00505832"/>
    <w:rsid w:val="005108A5"/>
    <w:rsid w:val="0051187B"/>
    <w:rsid w:val="00513807"/>
    <w:rsid w:val="005150EF"/>
    <w:rsid w:val="00520569"/>
    <w:rsid w:val="00520AC7"/>
    <w:rsid w:val="00523610"/>
    <w:rsid w:val="005249EE"/>
    <w:rsid w:val="00527223"/>
    <w:rsid w:val="00530836"/>
    <w:rsid w:val="00534906"/>
    <w:rsid w:val="005372DF"/>
    <w:rsid w:val="00537848"/>
    <w:rsid w:val="00545D28"/>
    <w:rsid w:val="005515F9"/>
    <w:rsid w:val="00553924"/>
    <w:rsid w:val="005559A5"/>
    <w:rsid w:val="00564638"/>
    <w:rsid w:val="00564BC3"/>
    <w:rsid w:val="005661FF"/>
    <w:rsid w:val="00571911"/>
    <w:rsid w:val="00572627"/>
    <w:rsid w:val="00576CB1"/>
    <w:rsid w:val="00577758"/>
    <w:rsid w:val="00581A37"/>
    <w:rsid w:val="00597087"/>
    <w:rsid w:val="005A0BE7"/>
    <w:rsid w:val="005A1AAD"/>
    <w:rsid w:val="005A1DB5"/>
    <w:rsid w:val="005B0218"/>
    <w:rsid w:val="005B2BAF"/>
    <w:rsid w:val="005C0194"/>
    <w:rsid w:val="005C08A1"/>
    <w:rsid w:val="005C0E09"/>
    <w:rsid w:val="005C36DB"/>
    <w:rsid w:val="005C3A7F"/>
    <w:rsid w:val="005C5A7A"/>
    <w:rsid w:val="005C60DD"/>
    <w:rsid w:val="005C6924"/>
    <w:rsid w:val="005D1647"/>
    <w:rsid w:val="005D1CE0"/>
    <w:rsid w:val="005D3F3A"/>
    <w:rsid w:val="005D49D7"/>
    <w:rsid w:val="005D4D6D"/>
    <w:rsid w:val="005D5C00"/>
    <w:rsid w:val="005D61D4"/>
    <w:rsid w:val="005E0B33"/>
    <w:rsid w:val="005E56DC"/>
    <w:rsid w:val="005E66AE"/>
    <w:rsid w:val="005F146C"/>
    <w:rsid w:val="005F2565"/>
    <w:rsid w:val="005F2756"/>
    <w:rsid w:val="005F2EF5"/>
    <w:rsid w:val="005F76C5"/>
    <w:rsid w:val="00601D0C"/>
    <w:rsid w:val="00601F87"/>
    <w:rsid w:val="0060246E"/>
    <w:rsid w:val="00602E54"/>
    <w:rsid w:val="00603DC3"/>
    <w:rsid w:val="006049F2"/>
    <w:rsid w:val="00606C63"/>
    <w:rsid w:val="006112E7"/>
    <w:rsid w:val="00613C60"/>
    <w:rsid w:val="00617927"/>
    <w:rsid w:val="00617A93"/>
    <w:rsid w:val="00617B92"/>
    <w:rsid w:val="006205C2"/>
    <w:rsid w:val="006210FF"/>
    <w:rsid w:val="00623F20"/>
    <w:rsid w:val="006374FF"/>
    <w:rsid w:val="006407D7"/>
    <w:rsid w:val="00641048"/>
    <w:rsid w:val="006444A7"/>
    <w:rsid w:val="00645610"/>
    <w:rsid w:val="00653C78"/>
    <w:rsid w:val="00656A02"/>
    <w:rsid w:val="00661B60"/>
    <w:rsid w:val="00661EC6"/>
    <w:rsid w:val="00661FB8"/>
    <w:rsid w:val="006624DB"/>
    <w:rsid w:val="00665D18"/>
    <w:rsid w:val="00666D6E"/>
    <w:rsid w:val="00667282"/>
    <w:rsid w:val="006718D9"/>
    <w:rsid w:val="00671DED"/>
    <w:rsid w:val="00674F58"/>
    <w:rsid w:val="00675520"/>
    <w:rsid w:val="00675F09"/>
    <w:rsid w:val="0068309F"/>
    <w:rsid w:val="006831FD"/>
    <w:rsid w:val="00685354"/>
    <w:rsid w:val="00690FD4"/>
    <w:rsid w:val="006931F6"/>
    <w:rsid w:val="006939DD"/>
    <w:rsid w:val="006955D8"/>
    <w:rsid w:val="006A0239"/>
    <w:rsid w:val="006A51AD"/>
    <w:rsid w:val="006A552E"/>
    <w:rsid w:val="006A6B9F"/>
    <w:rsid w:val="006B26C8"/>
    <w:rsid w:val="006B3234"/>
    <w:rsid w:val="006B3782"/>
    <w:rsid w:val="006B5011"/>
    <w:rsid w:val="006B5817"/>
    <w:rsid w:val="006B5D6F"/>
    <w:rsid w:val="006B6AFA"/>
    <w:rsid w:val="006B7AB3"/>
    <w:rsid w:val="006C3CCF"/>
    <w:rsid w:val="006C4094"/>
    <w:rsid w:val="006C57CA"/>
    <w:rsid w:val="006D572C"/>
    <w:rsid w:val="006E2DB6"/>
    <w:rsid w:val="006E3779"/>
    <w:rsid w:val="006E4233"/>
    <w:rsid w:val="006E4D06"/>
    <w:rsid w:val="006F0FB3"/>
    <w:rsid w:val="006F17CC"/>
    <w:rsid w:val="00700DDB"/>
    <w:rsid w:val="00712A1C"/>
    <w:rsid w:val="00716274"/>
    <w:rsid w:val="00721CA6"/>
    <w:rsid w:val="007230EF"/>
    <w:rsid w:val="00723D54"/>
    <w:rsid w:val="00724F04"/>
    <w:rsid w:val="007251B0"/>
    <w:rsid w:val="00741AD3"/>
    <w:rsid w:val="00744A08"/>
    <w:rsid w:val="007458DE"/>
    <w:rsid w:val="00746B53"/>
    <w:rsid w:val="00746C6E"/>
    <w:rsid w:val="00750FA6"/>
    <w:rsid w:val="00753B9D"/>
    <w:rsid w:val="0076225D"/>
    <w:rsid w:val="00763AA6"/>
    <w:rsid w:val="00766D8A"/>
    <w:rsid w:val="00770E85"/>
    <w:rsid w:val="007719F8"/>
    <w:rsid w:val="00771B0B"/>
    <w:rsid w:val="007751B3"/>
    <w:rsid w:val="007811F4"/>
    <w:rsid w:val="00782CD3"/>
    <w:rsid w:val="00782DDE"/>
    <w:rsid w:val="007A346A"/>
    <w:rsid w:val="007A64C2"/>
    <w:rsid w:val="007A7304"/>
    <w:rsid w:val="007B0D41"/>
    <w:rsid w:val="007B2574"/>
    <w:rsid w:val="007B2664"/>
    <w:rsid w:val="007C194F"/>
    <w:rsid w:val="007C716E"/>
    <w:rsid w:val="007C7753"/>
    <w:rsid w:val="007C7F06"/>
    <w:rsid w:val="007C7F57"/>
    <w:rsid w:val="007D2899"/>
    <w:rsid w:val="007D2C42"/>
    <w:rsid w:val="007D3BFC"/>
    <w:rsid w:val="007D3E01"/>
    <w:rsid w:val="007D490E"/>
    <w:rsid w:val="007D4C9F"/>
    <w:rsid w:val="007D67A3"/>
    <w:rsid w:val="007F1BFB"/>
    <w:rsid w:val="007F6AEE"/>
    <w:rsid w:val="007F7371"/>
    <w:rsid w:val="007F7F89"/>
    <w:rsid w:val="00806C8C"/>
    <w:rsid w:val="00807465"/>
    <w:rsid w:val="00811496"/>
    <w:rsid w:val="008238C8"/>
    <w:rsid w:val="008308CC"/>
    <w:rsid w:val="00840264"/>
    <w:rsid w:val="00840660"/>
    <w:rsid w:val="00843675"/>
    <w:rsid w:val="008509BA"/>
    <w:rsid w:val="00850A6F"/>
    <w:rsid w:val="00852DFE"/>
    <w:rsid w:val="00853AC8"/>
    <w:rsid w:val="00865C4C"/>
    <w:rsid w:val="00866782"/>
    <w:rsid w:val="00867743"/>
    <w:rsid w:val="00870786"/>
    <w:rsid w:val="00870C61"/>
    <w:rsid w:val="008753E7"/>
    <w:rsid w:val="00875D2B"/>
    <w:rsid w:val="00877FD7"/>
    <w:rsid w:val="008801BF"/>
    <w:rsid w:val="00883E60"/>
    <w:rsid w:val="00886C0B"/>
    <w:rsid w:val="0089214F"/>
    <w:rsid w:val="00892423"/>
    <w:rsid w:val="00894C36"/>
    <w:rsid w:val="008970BC"/>
    <w:rsid w:val="0089789F"/>
    <w:rsid w:val="008A00E3"/>
    <w:rsid w:val="008A510B"/>
    <w:rsid w:val="008A5F22"/>
    <w:rsid w:val="008A651C"/>
    <w:rsid w:val="008B0245"/>
    <w:rsid w:val="008B3900"/>
    <w:rsid w:val="008B3DD6"/>
    <w:rsid w:val="008B3F2E"/>
    <w:rsid w:val="008B6ADE"/>
    <w:rsid w:val="008B79EB"/>
    <w:rsid w:val="008C2491"/>
    <w:rsid w:val="008C4A97"/>
    <w:rsid w:val="008C4AB1"/>
    <w:rsid w:val="008C50DF"/>
    <w:rsid w:val="008C7E12"/>
    <w:rsid w:val="008D03A1"/>
    <w:rsid w:val="008D214A"/>
    <w:rsid w:val="008D5C9B"/>
    <w:rsid w:val="008E0BAA"/>
    <w:rsid w:val="008E4014"/>
    <w:rsid w:val="008E5DB6"/>
    <w:rsid w:val="008E65FE"/>
    <w:rsid w:val="008F14CC"/>
    <w:rsid w:val="008F18E3"/>
    <w:rsid w:val="008F1EF7"/>
    <w:rsid w:val="008F32F1"/>
    <w:rsid w:val="008F5931"/>
    <w:rsid w:val="00910127"/>
    <w:rsid w:val="00910B32"/>
    <w:rsid w:val="00915533"/>
    <w:rsid w:val="009174B7"/>
    <w:rsid w:val="009203E5"/>
    <w:rsid w:val="00920C76"/>
    <w:rsid w:val="0092461E"/>
    <w:rsid w:val="009251CB"/>
    <w:rsid w:val="00930080"/>
    <w:rsid w:val="00932851"/>
    <w:rsid w:val="0093530B"/>
    <w:rsid w:val="00935A0D"/>
    <w:rsid w:val="00941A30"/>
    <w:rsid w:val="00943AC2"/>
    <w:rsid w:val="00946B10"/>
    <w:rsid w:val="00947BAD"/>
    <w:rsid w:val="00950000"/>
    <w:rsid w:val="009509F1"/>
    <w:rsid w:val="0095253E"/>
    <w:rsid w:val="00956EF2"/>
    <w:rsid w:val="00960A16"/>
    <w:rsid w:val="009611EF"/>
    <w:rsid w:val="009623F7"/>
    <w:rsid w:val="00962C6A"/>
    <w:rsid w:val="00966BA6"/>
    <w:rsid w:val="00967297"/>
    <w:rsid w:val="00971F7F"/>
    <w:rsid w:val="009731BB"/>
    <w:rsid w:val="00974489"/>
    <w:rsid w:val="00981D60"/>
    <w:rsid w:val="0098268E"/>
    <w:rsid w:val="00987162"/>
    <w:rsid w:val="00987A2B"/>
    <w:rsid w:val="00990ED9"/>
    <w:rsid w:val="00991A3B"/>
    <w:rsid w:val="00992658"/>
    <w:rsid w:val="00992B0F"/>
    <w:rsid w:val="0099580B"/>
    <w:rsid w:val="00996E81"/>
    <w:rsid w:val="009A035B"/>
    <w:rsid w:val="009A145D"/>
    <w:rsid w:val="009A2E3A"/>
    <w:rsid w:val="009A3F74"/>
    <w:rsid w:val="009A51E9"/>
    <w:rsid w:val="009B1B67"/>
    <w:rsid w:val="009B6A72"/>
    <w:rsid w:val="009B6AA1"/>
    <w:rsid w:val="009C0BBC"/>
    <w:rsid w:val="009C69EE"/>
    <w:rsid w:val="009D3C39"/>
    <w:rsid w:val="009D4F02"/>
    <w:rsid w:val="009E13E2"/>
    <w:rsid w:val="009E4139"/>
    <w:rsid w:val="009E4F1E"/>
    <w:rsid w:val="009F2A75"/>
    <w:rsid w:val="009F50A2"/>
    <w:rsid w:val="009F657D"/>
    <w:rsid w:val="009F7B32"/>
    <w:rsid w:val="00A00FE8"/>
    <w:rsid w:val="00A01965"/>
    <w:rsid w:val="00A065E4"/>
    <w:rsid w:val="00A17C86"/>
    <w:rsid w:val="00A20D5F"/>
    <w:rsid w:val="00A263AA"/>
    <w:rsid w:val="00A26B6A"/>
    <w:rsid w:val="00A33A06"/>
    <w:rsid w:val="00A367A8"/>
    <w:rsid w:val="00A37F38"/>
    <w:rsid w:val="00A4069C"/>
    <w:rsid w:val="00A454FC"/>
    <w:rsid w:val="00A56040"/>
    <w:rsid w:val="00A56FB9"/>
    <w:rsid w:val="00A60788"/>
    <w:rsid w:val="00A62F7A"/>
    <w:rsid w:val="00A676A2"/>
    <w:rsid w:val="00A70F8E"/>
    <w:rsid w:val="00A71152"/>
    <w:rsid w:val="00A7130F"/>
    <w:rsid w:val="00A723FC"/>
    <w:rsid w:val="00A72E99"/>
    <w:rsid w:val="00A7756F"/>
    <w:rsid w:val="00A777C9"/>
    <w:rsid w:val="00A800FD"/>
    <w:rsid w:val="00A805B4"/>
    <w:rsid w:val="00A86CC7"/>
    <w:rsid w:val="00A87A7E"/>
    <w:rsid w:val="00A906E9"/>
    <w:rsid w:val="00A90B3D"/>
    <w:rsid w:val="00A91400"/>
    <w:rsid w:val="00A92785"/>
    <w:rsid w:val="00A9303D"/>
    <w:rsid w:val="00A9403F"/>
    <w:rsid w:val="00A949E9"/>
    <w:rsid w:val="00AA14A9"/>
    <w:rsid w:val="00AA4931"/>
    <w:rsid w:val="00AA678C"/>
    <w:rsid w:val="00AB0B9D"/>
    <w:rsid w:val="00AB3E82"/>
    <w:rsid w:val="00AB4169"/>
    <w:rsid w:val="00AC09BE"/>
    <w:rsid w:val="00AC1C0A"/>
    <w:rsid w:val="00AC38A9"/>
    <w:rsid w:val="00AC75AB"/>
    <w:rsid w:val="00AE2456"/>
    <w:rsid w:val="00AE3F87"/>
    <w:rsid w:val="00AE4FFF"/>
    <w:rsid w:val="00AE5ECF"/>
    <w:rsid w:val="00AF0958"/>
    <w:rsid w:val="00AF2A32"/>
    <w:rsid w:val="00AF7DCA"/>
    <w:rsid w:val="00B04723"/>
    <w:rsid w:val="00B04C8B"/>
    <w:rsid w:val="00B0559D"/>
    <w:rsid w:val="00B11208"/>
    <w:rsid w:val="00B202E5"/>
    <w:rsid w:val="00B222A6"/>
    <w:rsid w:val="00B228DF"/>
    <w:rsid w:val="00B23155"/>
    <w:rsid w:val="00B2736C"/>
    <w:rsid w:val="00B27820"/>
    <w:rsid w:val="00B30357"/>
    <w:rsid w:val="00B309F2"/>
    <w:rsid w:val="00B320B2"/>
    <w:rsid w:val="00B32DC6"/>
    <w:rsid w:val="00B3457F"/>
    <w:rsid w:val="00B36D3C"/>
    <w:rsid w:val="00B50799"/>
    <w:rsid w:val="00B50FFC"/>
    <w:rsid w:val="00B54855"/>
    <w:rsid w:val="00B5564A"/>
    <w:rsid w:val="00B575D6"/>
    <w:rsid w:val="00B62169"/>
    <w:rsid w:val="00B629A2"/>
    <w:rsid w:val="00B66EBF"/>
    <w:rsid w:val="00B66FD5"/>
    <w:rsid w:val="00B6789B"/>
    <w:rsid w:val="00B7657A"/>
    <w:rsid w:val="00B7735B"/>
    <w:rsid w:val="00B80114"/>
    <w:rsid w:val="00B8300A"/>
    <w:rsid w:val="00B83FB5"/>
    <w:rsid w:val="00B84230"/>
    <w:rsid w:val="00B85C7F"/>
    <w:rsid w:val="00B861D3"/>
    <w:rsid w:val="00B86599"/>
    <w:rsid w:val="00B8761F"/>
    <w:rsid w:val="00B9357E"/>
    <w:rsid w:val="00B94AD2"/>
    <w:rsid w:val="00BA0640"/>
    <w:rsid w:val="00BA1D82"/>
    <w:rsid w:val="00BA45E9"/>
    <w:rsid w:val="00BA4775"/>
    <w:rsid w:val="00BA73B3"/>
    <w:rsid w:val="00BB0FAD"/>
    <w:rsid w:val="00BB603E"/>
    <w:rsid w:val="00BB6C5F"/>
    <w:rsid w:val="00BC3C47"/>
    <w:rsid w:val="00BC4362"/>
    <w:rsid w:val="00BC5371"/>
    <w:rsid w:val="00BC57A8"/>
    <w:rsid w:val="00BD07EC"/>
    <w:rsid w:val="00BD1004"/>
    <w:rsid w:val="00BD4005"/>
    <w:rsid w:val="00BD710B"/>
    <w:rsid w:val="00BE16DD"/>
    <w:rsid w:val="00BE18A4"/>
    <w:rsid w:val="00BE5440"/>
    <w:rsid w:val="00BF035F"/>
    <w:rsid w:val="00BF5E9B"/>
    <w:rsid w:val="00BF77A0"/>
    <w:rsid w:val="00C0059E"/>
    <w:rsid w:val="00C044A9"/>
    <w:rsid w:val="00C0468D"/>
    <w:rsid w:val="00C04D9D"/>
    <w:rsid w:val="00C04E11"/>
    <w:rsid w:val="00C11126"/>
    <w:rsid w:val="00C13EE8"/>
    <w:rsid w:val="00C15B70"/>
    <w:rsid w:val="00C16044"/>
    <w:rsid w:val="00C179F7"/>
    <w:rsid w:val="00C22300"/>
    <w:rsid w:val="00C22D80"/>
    <w:rsid w:val="00C2662E"/>
    <w:rsid w:val="00C35C99"/>
    <w:rsid w:val="00C41403"/>
    <w:rsid w:val="00C4195A"/>
    <w:rsid w:val="00C41C59"/>
    <w:rsid w:val="00C441CB"/>
    <w:rsid w:val="00C448C1"/>
    <w:rsid w:val="00C50737"/>
    <w:rsid w:val="00C526F3"/>
    <w:rsid w:val="00C547C6"/>
    <w:rsid w:val="00C558B7"/>
    <w:rsid w:val="00C55BCD"/>
    <w:rsid w:val="00C57BB7"/>
    <w:rsid w:val="00C6000A"/>
    <w:rsid w:val="00C6030F"/>
    <w:rsid w:val="00C61171"/>
    <w:rsid w:val="00C64F2A"/>
    <w:rsid w:val="00C65BB2"/>
    <w:rsid w:val="00C65E31"/>
    <w:rsid w:val="00C66E87"/>
    <w:rsid w:val="00C70C0C"/>
    <w:rsid w:val="00C7174E"/>
    <w:rsid w:val="00C738B4"/>
    <w:rsid w:val="00C74F97"/>
    <w:rsid w:val="00C74FEE"/>
    <w:rsid w:val="00C8218A"/>
    <w:rsid w:val="00C829F3"/>
    <w:rsid w:val="00C86544"/>
    <w:rsid w:val="00C90240"/>
    <w:rsid w:val="00C957A2"/>
    <w:rsid w:val="00C95899"/>
    <w:rsid w:val="00CA0335"/>
    <w:rsid w:val="00CA3762"/>
    <w:rsid w:val="00CB3350"/>
    <w:rsid w:val="00CB652F"/>
    <w:rsid w:val="00CC1D8B"/>
    <w:rsid w:val="00CC30DE"/>
    <w:rsid w:val="00CC4F88"/>
    <w:rsid w:val="00CC7E31"/>
    <w:rsid w:val="00CD7073"/>
    <w:rsid w:val="00CE0C4E"/>
    <w:rsid w:val="00CE24C6"/>
    <w:rsid w:val="00CE2DC6"/>
    <w:rsid w:val="00CE3572"/>
    <w:rsid w:val="00CE7F14"/>
    <w:rsid w:val="00CF087F"/>
    <w:rsid w:val="00CF2865"/>
    <w:rsid w:val="00D1010E"/>
    <w:rsid w:val="00D17360"/>
    <w:rsid w:val="00D17BCF"/>
    <w:rsid w:val="00D21ACD"/>
    <w:rsid w:val="00D21B68"/>
    <w:rsid w:val="00D2291D"/>
    <w:rsid w:val="00D23580"/>
    <w:rsid w:val="00D23E98"/>
    <w:rsid w:val="00D24688"/>
    <w:rsid w:val="00D272C5"/>
    <w:rsid w:val="00D27EFC"/>
    <w:rsid w:val="00D3020B"/>
    <w:rsid w:val="00D305C7"/>
    <w:rsid w:val="00D32566"/>
    <w:rsid w:val="00D32BBC"/>
    <w:rsid w:val="00D421D8"/>
    <w:rsid w:val="00D43F66"/>
    <w:rsid w:val="00D44718"/>
    <w:rsid w:val="00D45FAE"/>
    <w:rsid w:val="00D46641"/>
    <w:rsid w:val="00D47826"/>
    <w:rsid w:val="00D60337"/>
    <w:rsid w:val="00D60967"/>
    <w:rsid w:val="00D624EC"/>
    <w:rsid w:val="00D64127"/>
    <w:rsid w:val="00D67112"/>
    <w:rsid w:val="00D679F8"/>
    <w:rsid w:val="00D725D4"/>
    <w:rsid w:val="00D76991"/>
    <w:rsid w:val="00D7737F"/>
    <w:rsid w:val="00D77676"/>
    <w:rsid w:val="00D82701"/>
    <w:rsid w:val="00D84E01"/>
    <w:rsid w:val="00D86845"/>
    <w:rsid w:val="00D87917"/>
    <w:rsid w:val="00D912E3"/>
    <w:rsid w:val="00D96BAD"/>
    <w:rsid w:val="00DA214E"/>
    <w:rsid w:val="00DA2987"/>
    <w:rsid w:val="00DA32E0"/>
    <w:rsid w:val="00DA6050"/>
    <w:rsid w:val="00DA65EE"/>
    <w:rsid w:val="00DA6E36"/>
    <w:rsid w:val="00DB1EA8"/>
    <w:rsid w:val="00DB2A09"/>
    <w:rsid w:val="00DB3BC3"/>
    <w:rsid w:val="00DB689D"/>
    <w:rsid w:val="00DB7323"/>
    <w:rsid w:val="00DB7969"/>
    <w:rsid w:val="00DC34C8"/>
    <w:rsid w:val="00DC3980"/>
    <w:rsid w:val="00DC4A3B"/>
    <w:rsid w:val="00DC61CB"/>
    <w:rsid w:val="00DD38AA"/>
    <w:rsid w:val="00DD4584"/>
    <w:rsid w:val="00DD5977"/>
    <w:rsid w:val="00DD6AF7"/>
    <w:rsid w:val="00DD7909"/>
    <w:rsid w:val="00DE27B6"/>
    <w:rsid w:val="00DE30D6"/>
    <w:rsid w:val="00DE3110"/>
    <w:rsid w:val="00DE3E0A"/>
    <w:rsid w:val="00DE4DC2"/>
    <w:rsid w:val="00DE785B"/>
    <w:rsid w:val="00DE7DF0"/>
    <w:rsid w:val="00E02A27"/>
    <w:rsid w:val="00E02C67"/>
    <w:rsid w:val="00E05A42"/>
    <w:rsid w:val="00E11A93"/>
    <w:rsid w:val="00E12279"/>
    <w:rsid w:val="00E15A45"/>
    <w:rsid w:val="00E2137D"/>
    <w:rsid w:val="00E226D7"/>
    <w:rsid w:val="00E237AF"/>
    <w:rsid w:val="00E25EE7"/>
    <w:rsid w:val="00E26261"/>
    <w:rsid w:val="00E271F7"/>
    <w:rsid w:val="00E30DCA"/>
    <w:rsid w:val="00E31D54"/>
    <w:rsid w:val="00E338C2"/>
    <w:rsid w:val="00E33F71"/>
    <w:rsid w:val="00E348F6"/>
    <w:rsid w:val="00E34BFF"/>
    <w:rsid w:val="00E3562D"/>
    <w:rsid w:val="00E421FD"/>
    <w:rsid w:val="00E43622"/>
    <w:rsid w:val="00E44297"/>
    <w:rsid w:val="00E45445"/>
    <w:rsid w:val="00E538F7"/>
    <w:rsid w:val="00E53C94"/>
    <w:rsid w:val="00E544E8"/>
    <w:rsid w:val="00E54FDC"/>
    <w:rsid w:val="00E61806"/>
    <w:rsid w:val="00E62985"/>
    <w:rsid w:val="00E62E69"/>
    <w:rsid w:val="00E6336E"/>
    <w:rsid w:val="00E63BDD"/>
    <w:rsid w:val="00E65B8D"/>
    <w:rsid w:val="00E70632"/>
    <w:rsid w:val="00E71AE4"/>
    <w:rsid w:val="00E725B0"/>
    <w:rsid w:val="00E72A66"/>
    <w:rsid w:val="00E72F3A"/>
    <w:rsid w:val="00E76D51"/>
    <w:rsid w:val="00E83B70"/>
    <w:rsid w:val="00E850BF"/>
    <w:rsid w:val="00E85430"/>
    <w:rsid w:val="00E86036"/>
    <w:rsid w:val="00E879F6"/>
    <w:rsid w:val="00E93C09"/>
    <w:rsid w:val="00E94EA9"/>
    <w:rsid w:val="00E95DB5"/>
    <w:rsid w:val="00E96209"/>
    <w:rsid w:val="00E97E1A"/>
    <w:rsid w:val="00EA3C09"/>
    <w:rsid w:val="00EA4394"/>
    <w:rsid w:val="00EA720B"/>
    <w:rsid w:val="00EB03F3"/>
    <w:rsid w:val="00EB57C0"/>
    <w:rsid w:val="00EB7441"/>
    <w:rsid w:val="00EC7DDB"/>
    <w:rsid w:val="00ED3B0A"/>
    <w:rsid w:val="00ED62C4"/>
    <w:rsid w:val="00EE3DB7"/>
    <w:rsid w:val="00EE66AC"/>
    <w:rsid w:val="00EE6A7A"/>
    <w:rsid w:val="00EF3580"/>
    <w:rsid w:val="00EF5DED"/>
    <w:rsid w:val="00EF6312"/>
    <w:rsid w:val="00F021C2"/>
    <w:rsid w:val="00F03CC9"/>
    <w:rsid w:val="00F045AB"/>
    <w:rsid w:val="00F10D24"/>
    <w:rsid w:val="00F114A6"/>
    <w:rsid w:val="00F12398"/>
    <w:rsid w:val="00F17A9A"/>
    <w:rsid w:val="00F20CEE"/>
    <w:rsid w:val="00F234CC"/>
    <w:rsid w:val="00F246DA"/>
    <w:rsid w:val="00F30415"/>
    <w:rsid w:val="00F30B42"/>
    <w:rsid w:val="00F325A7"/>
    <w:rsid w:val="00F403CA"/>
    <w:rsid w:val="00F45E0F"/>
    <w:rsid w:val="00F47B98"/>
    <w:rsid w:val="00F5268A"/>
    <w:rsid w:val="00F53D1B"/>
    <w:rsid w:val="00F54207"/>
    <w:rsid w:val="00F54B0A"/>
    <w:rsid w:val="00F56330"/>
    <w:rsid w:val="00F57683"/>
    <w:rsid w:val="00F632AC"/>
    <w:rsid w:val="00F63AE9"/>
    <w:rsid w:val="00F658DC"/>
    <w:rsid w:val="00F70355"/>
    <w:rsid w:val="00F7147B"/>
    <w:rsid w:val="00F71ADC"/>
    <w:rsid w:val="00F733F8"/>
    <w:rsid w:val="00F74A1B"/>
    <w:rsid w:val="00F76C5F"/>
    <w:rsid w:val="00F82808"/>
    <w:rsid w:val="00F86C70"/>
    <w:rsid w:val="00F90ECA"/>
    <w:rsid w:val="00F91567"/>
    <w:rsid w:val="00F93D0C"/>
    <w:rsid w:val="00F97877"/>
    <w:rsid w:val="00FA31BA"/>
    <w:rsid w:val="00FA4024"/>
    <w:rsid w:val="00FA57FF"/>
    <w:rsid w:val="00FA6CED"/>
    <w:rsid w:val="00FB0749"/>
    <w:rsid w:val="00FB2B80"/>
    <w:rsid w:val="00FB38DD"/>
    <w:rsid w:val="00FC0889"/>
    <w:rsid w:val="00FC3136"/>
    <w:rsid w:val="00FD163A"/>
    <w:rsid w:val="00FD167E"/>
    <w:rsid w:val="00FD3C5C"/>
    <w:rsid w:val="00FD3D4B"/>
    <w:rsid w:val="00FD559C"/>
    <w:rsid w:val="00FD7CEE"/>
    <w:rsid w:val="00FE0E36"/>
    <w:rsid w:val="00FE1E95"/>
    <w:rsid w:val="00FE3E8F"/>
    <w:rsid w:val="00FE40E8"/>
    <w:rsid w:val="00FE6FBB"/>
    <w:rsid w:val="00FE7545"/>
    <w:rsid w:val="00FF1F2A"/>
    <w:rsid w:val="00FF302E"/>
    <w:rsid w:val="00FF368C"/>
    <w:rsid w:val="00FF7A28"/>
    <w:rsid w:val="03AB1ADE"/>
    <w:rsid w:val="0E10389B"/>
    <w:rsid w:val="0FF40EB8"/>
    <w:rsid w:val="11DC7A7D"/>
    <w:rsid w:val="2CFE4490"/>
    <w:rsid w:val="2ED7496F"/>
    <w:rsid w:val="2FD5942D"/>
    <w:rsid w:val="34EE4B47"/>
    <w:rsid w:val="39B920CD"/>
    <w:rsid w:val="3AA0523C"/>
    <w:rsid w:val="3F7D2AB4"/>
    <w:rsid w:val="3F8FA727"/>
    <w:rsid w:val="4A594F69"/>
    <w:rsid w:val="50E772C9"/>
    <w:rsid w:val="52470AB7"/>
    <w:rsid w:val="5B7B9907"/>
    <w:rsid w:val="5BED74D8"/>
    <w:rsid w:val="5BFBAD08"/>
    <w:rsid w:val="5F3616AD"/>
    <w:rsid w:val="60EB1E1F"/>
    <w:rsid w:val="65DFBFED"/>
    <w:rsid w:val="6BFC00E0"/>
    <w:rsid w:val="6C1E3C49"/>
    <w:rsid w:val="6E914EC1"/>
    <w:rsid w:val="6FFF2D4C"/>
    <w:rsid w:val="73F242CE"/>
    <w:rsid w:val="75FCF585"/>
    <w:rsid w:val="79FB64DC"/>
    <w:rsid w:val="7A833316"/>
    <w:rsid w:val="7BDFEE9C"/>
    <w:rsid w:val="7D778054"/>
    <w:rsid w:val="7E5E848B"/>
    <w:rsid w:val="7E6F6394"/>
    <w:rsid w:val="7EA76F1F"/>
    <w:rsid w:val="7EBE6394"/>
    <w:rsid w:val="7EFF5A0A"/>
    <w:rsid w:val="7F7E215E"/>
    <w:rsid w:val="7F9FF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C84E6"/>
  <w15:docId w15:val="{A41FA3A2-428E-481F-AA02-B6366BC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ind w:firstLine="640"/>
      <w:outlineLvl w:val="0"/>
    </w:pPr>
    <w:rPr>
      <w:rFonts w:ascii="方正小标宋简体" w:eastAsia="黑体" w:hAnsi="黑体" w:cstheme="minorBidi"/>
    </w:rPr>
  </w:style>
  <w:style w:type="paragraph" w:styleId="2">
    <w:name w:val="heading 2"/>
    <w:basedOn w:val="a"/>
    <w:next w:val="a"/>
    <w:link w:val="2Char"/>
    <w:qFormat/>
    <w:pPr>
      <w:keepNext/>
      <w:keepLines/>
      <w:outlineLvl w:val="1"/>
    </w:pPr>
    <w:rPr>
      <w:rFonts w:ascii="楷体_GB2312" w:eastAsia="楷体_GB2312" w:hAnsi="Arial"/>
    </w:rPr>
  </w:style>
  <w:style w:type="paragraph" w:styleId="3">
    <w:name w:val="heading 3"/>
    <w:basedOn w:val="a"/>
    <w:next w:val="a"/>
    <w:link w:val="3Char"/>
    <w:qFormat/>
    <w:pPr>
      <w:keepNext/>
      <w:keepLines/>
      <w:outlineLvl w:val="2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3Char">
    <w:name w:val="标题 3 Char"/>
    <w:basedOn w:val="a0"/>
    <w:link w:val="3"/>
    <w:qFormat/>
    <w:rPr>
      <w:rFonts w:ascii="Calibri" w:eastAsia="仿宋_GB2312" w:hAnsi="Calibri" w:cs="Times New Roman"/>
      <w:sz w:val="32"/>
      <w:szCs w:val="24"/>
    </w:rPr>
  </w:style>
  <w:style w:type="character" w:customStyle="1" w:styleId="2Char">
    <w:name w:val="标题 2 Char"/>
    <w:basedOn w:val="a0"/>
    <w:link w:val="2"/>
    <w:qFormat/>
    <w:rPr>
      <w:rFonts w:ascii="楷体_GB2312" w:eastAsia="楷体_GB2312" w:hAnsi="Arial" w:cs="Times New Roman"/>
      <w:sz w:val="32"/>
      <w:szCs w:val="24"/>
    </w:rPr>
  </w:style>
  <w:style w:type="character" w:customStyle="1" w:styleId="1Char">
    <w:name w:val="标题 1 Char"/>
    <w:basedOn w:val="a0"/>
    <w:link w:val="1"/>
    <w:qFormat/>
    <w:rPr>
      <w:rFonts w:ascii="方正小标宋简体" w:eastAsia="黑体" w:hAnsi="黑体"/>
      <w:sz w:val="32"/>
      <w:szCs w:val="24"/>
    </w:rPr>
  </w:style>
  <w:style w:type="paragraph" w:customStyle="1" w:styleId="a8">
    <w:name w:val="大标题"/>
    <w:basedOn w:val="1"/>
    <w:qFormat/>
    <w:pPr>
      <w:jc w:val="center"/>
    </w:pPr>
    <w:rPr>
      <w:rFonts w:eastAsia="方正小标宋简体" w:cs="Times New Roman"/>
      <w:sz w:val="4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  <w:sz w:val="32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 w:val="32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  <w:sz w:val="32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sz w:val="32"/>
      <w:szCs w:val="24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9"/>
    <w:uiPriority w:val="29"/>
    <w:qFormat/>
    <w:rPr>
      <w:rFonts w:ascii="Calibri" w:eastAsia="仿宋_GB2312" w:hAnsi="Calibri" w:cs="Times New Roman"/>
      <w:i/>
      <w:iCs/>
      <w:color w:val="404040" w:themeColor="text1" w:themeTint="BF"/>
      <w:sz w:val="32"/>
      <w:szCs w:val="24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b"/>
    <w:uiPriority w:val="30"/>
    <w:qFormat/>
    <w:rPr>
      <w:rFonts w:ascii="Calibri" w:eastAsia="仿宋_GB2312" w:hAnsi="Calibri" w:cs="Times New Roman"/>
      <w:i/>
      <w:iCs/>
      <w:color w:val="2F5496" w:themeColor="accent1" w:themeShade="BF"/>
      <w:sz w:val="32"/>
      <w:szCs w:val="24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修订1"/>
    <w:hidden/>
    <w:uiPriority w:val="99"/>
    <w:semiHidden/>
    <w:qFormat/>
    <w:pPr>
      <w:spacing w:after="160" w:line="278" w:lineRule="auto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0">
    <w:name w:val="修订2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16de764a-bb8c-42dd-aa8f-d93f522a47ea</errorID>
      <errorWord>自资部</errorWord>
      <group>L1_Knowledge</group>
      <groupName>知识性问题</groupName>
      <ability>L2_Organization</ability>
      <abilityName>机构检查</abilityName>
      <candidateList>
        <item>自然资源部</item>
      </candidateList>
      <explain>机关单位全简称表述错误</explain>
      <paraID>2CD3D75D</paraID>
      <start>0</start>
      <end>3</end>
      <status>ignored</status>
      <modifiedWord/>
      <trackRevisions>false</trackRevisions>
    </reviewItem>
    <reviewItem>
      <errorID>72e60f13-67ad-491b-b819-5d07776d8a4e</errorID>
      <errorWord>自资部</errorWord>
      <group>L1_Knowledge</group>
      <groupName>知识性问题</groupName>
      <ability>L2_Organization</ability>
      <abilityName>机构检查</abilityName>
      <candidateList>
        <item>自然资源部</item>
      </candidateList>
      <explain>机关单位全简称表述错误</explain>
      <paraID>3BBCF39D</paraID>
      <start>0</start>
      <end>3</end>
      <status>ignored</status>
      <modifiedWord/>
      <trackRevisions>false</trackRevisions>
    </reviewItem>
    <reviewItem>
      <errorID>000b4cc3-2d4b-4458-9614-3b23c387fff2</errorID>
      <errorWord>自资部</errorWord>
      <group>L1_Knowledge</group>
      <groupName>知识性问题</groupName>
      <ability>L2_Organization</ability>
      <abilityName>机构检查</abilityName>
      <candidateList>
        <item>自然资源部</item>
      </candidateList>
      <explain>机关单位全简称表述错误</explain>
      <paraID>27DCD998</paraID>
      <start>0</start>
      <end>3</end>
      <status>ignored</status>
      <modifiedWord/>
      <trackRevisions>false</trackRevisions>
    </reviewItem>
    <reviewItem>
      <errorID>caccf0ab-7d78-43ab-b083-daee70a24637</errorID>
      <errorWord>自资部</errorWord>
      <group>L1_Knowledge</group>
      <groupName>知识性问题</groupName>
      <ability>L2_Organization</ability>
      <abilityName>机构检查</abilityName>
      <candidateList>
        <item>自然资源部</item>
      </candidateList>
      <explain>机关单位全简称表述错误</explain>
      <paraID>1D59E9B2</paraID>
      <start>0</start>
      <end>3</end>
      <status>ignored</status>
      <modifiedWord/>
      <trackRevisions>false</trackRevisions>
    </reviewItem>
    <reviewItem>
      <errorID>10bdebd7-bcd6-4de4-92de-59076714f738</errorID>
      <errorWord>自资部</errorWord>
      <group>L1_Knowledge</group>
      <groupName>知识性问题</groupName>
      <ability>L2_Organization</ability>
      <abilityName>机构检查</abilityName>
      <candidateList>
        <item>自然资源部</item>
      </candidateList>
      <explain>机关单位全简称表述错误</explain>
      <paraID> F1EC0AE</paraID>
      <start>0</start>
      <end>3</end>
      <status>ignored</status>
      <modifiedWord/>
      <trackRevisions>false</trackRevisions>
    </reviewItem>
    <reviewItem>
      <errorID>51d490aa-976f-47f2-963e-91c540d88c9b</errorID>
      <errorWord>设</errorWord>
      <group>L1_Word</group>
      <groupName>字词问题</groupName>
      <ability>L2_Typo</ability>
      <abilityName>字词错误</abilityName>
      <candidateList>
        <item>设立</item>
      </candidateList>
      <explain/>
      <paraID>1844E011</paraID>
      <start>175</start>
      <end>176</end>
      <status>unmodified</status>
      <modifiedWord/>
      <trackRevisions>false</trackRevisions>
    </reviewItem>
    <reviewItem>
      <errorID>c359645c-7ad6-4218-91cc-0f487af4b970</errorID>
      <errorWord>过渡</errorWord>
      <group>L1_Word</group>
      <groupName>字词问题</groupName>
      <ability>L2_Typo</ability>
      <abilityName>字词错误</abilityName>
      <candidateList>
        <item>过度</item>
      </candidateList>
      <explain>〈形〉超过适当的限度：～疲劳｜～兴奋｜悲伤～。</explain>
      <paraID>15D8FD87</paraID>
      <start>35</start>
      <end>37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39F6-F5DC-419F-B887-0BD460E3DB7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44D841A0-326C-4EDC-BBAD-0DD25F11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 young</dc:creator>
  <cp:lastModifiedBy>Microsoft 帐户</cp:lastModifiedBy>
  <cp:revision>3</cp:revision>
  <cp:lastPrinted>2025-12-24T06:49:00Z</cp:lastPrinted>
  <dcterms:created xsi:type="dcterms:W3CDTF">2026-03-01T13:54:00Z</dcterms:created>
  <dcterms:modified xsi:type="dcterms:W3CDTF">2026-03-10T01:55:00Z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eyJoZGlkIjoiNzJjNWI4YjIwYWJkOWE1OTkyYmY0YzdjN2MxNDY0NGQiLCJ1c2VySWQiOiIxNTg4NTcwNzcwIn0=</vt:lpwstr>
  </property>
  <property fmtid="{D5CDD505-2E9C-101B-9397-08002B2CF9AE}" pid="4" name="ICV">
    <vt:lpwstr>F8F4862910344254A376D204E8A3409D_13</vt:lpwstr>
  </property>
</Properties>
</file>