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adjustRightInd/>
        <w:snapToGrid/>
        <w:spacing w:before="0" w:after="0" w:line="578" w:lineRule="exact"/>
        <w:ind w:left="0" w:leftChars="0" w:right="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pStyle w:val="3"/>
        <w:rPr>
          <w:rFonts w:hint="eastAsia"/>
          <w:lang w:val="en-US" w:eastAsia="zh-CN"/>
        </w:rPr>
      </w:pPr>
    </w:p>
    <w:p>
      <w:pPr>
        <w:pStyle w:val="2"/>
        <w:adjustRightInd/>
        <w:snapToGrid/>
        <w:spacing w:before="0" w:after="0" w:line="578" w:lineRule="exact"/>
        <w:ind w:left="0" w:leftChars="0" w:right="0"/>
        <w:jc w:val="center"/>
        <w:textAlignment w:val="auto"/>
        <w:outlineLvl w:val="9"/>
        <w:rPr>
          <w:rStyle w:val="6"/>
          <w:rFonts w:hint="eastAsia" w:ascii="方正小标宋简体" w:hAnsi="方正小标宋简体" w:eastAsia="方正小标宋简体" w:cs="方正小标宋简体"/>
          <w:sz w:val="44"/>
          <w:szCs w:val="44"/>
          <w:lang w:eastAsia="zh-CN"/>
        </w:rPr>
      </w:pPr>
      <w:r>
        <w:rPr>
          <w:rStyle w:val="6"/>
          <w:rFonts w:ascii="方正小标宋简体" w:hAnsi="方正小标宋简体" w:eastAsia="方正小标宋简体" w:cs="方正小标宋简体"/>
          <w:sz w:val="44"/>
          <w:szCs w:val="44"/>
        </w:rPr>
        <w:t>北京市</w:t>
      </w:r>
      <w:r>
        <w:rPr>
          <w:rStyle w:val="6"/>
          <w:rFonts w:hint="eastAsia" w:ascii="方正小标宋简体" w:hAnsi="方正小标宋简体" w:eastAsia="方正小标宋简体" w:cs="方正小标宋简体"/>
          <w:sz w:val="44"/>
          <w:szCs w:val="44"/>
          <w:lang w:eastAsia="zh-CN"/>
        </w:rPr>
        <w:t>经营</w:t>
      </w:r>
      <w:r>
        <w:rPr>
          <w:rStyle w:val="6"/>
          <w:rFonts w:ascii="方正小标宋简体" w:hAnsi="方正小标宋简体" w:eastAsia="方正小标宋简体" w:cs="方正小标宋简体"/>
          <w:sz w:val="44"/>
          <w:szCs w:val="44"/>
        </w:rPr>
        <w:t>主体</w:t>
      </w:r>
      <w:r>
        <w:rPr>
          <w:rStyle w:val="6"/>
          <w:rFonts w:hint="eastAsia" w:ascii="方正小标宋简体" w:hAnsi="方正小标宋简体" w:eastAsia="方正小标宋简体" w:cs="方正小标宋简体"/>
          <w:sz w:val="44"/>
          <w:szCs w:val="44"/>
          <w:lang w:eastAsia="zh-CN"/>
        </w:rPr>
        <w:t>经营场所（住所）</w:t>
      </w:r>
    </w:p>
    <w:p>
      <w:pPr>
        <w:pStyle w:val="2"/>
        <w:adjustRightInd/>
        <w:snapToGrid/>
        <w:spacing w:before="0" w:after="0" w:line="578" w:lineRule="exact"/>
        <w:ind w:left="0" w:leftChars="0" w:right="0"/>
        <w:jc w:val="center"/>
        <w:textAlignment w:val="auto"/>
        <w:outlineLvl w:val="9"/>
        <w:rPr>
          <w:rFonts w:eastAsia="仿宋_GB2312"/>
          <w:sz w:val="44"/>
          <w:szCs w:val="44"/>
        </w:rPr>
      </w:pPr>
      <w:r>
        <w:rPr>
          <w:rStyle w:val="6"/>
          <w:rFonts w:ascii="方正小标宋简体" w:hAnsi="方正小标宋简体" w:eastAsia="方正小标宋简体" w:cs="方正小标宋简体"/>
          <w:sz w:val="44"/>
          <w:szCs w:val="44"/>
        </w:rPr>
        <w:t>登记管理若干规定</w:t>
      </w:r>
    </w:p>
    <w:p>
      <w:pPr>
        <w:widowControl/>
        <w:numPr>
          <w:numId w:val="0"/>
        </w:numPr>
        <w:wordWrap/>
        <w:adjustRightInd/>
        <w:snapToGrid/>
        <w:spacing w:line="578" w:lineRule="exact"/>
        <w:ind w:left="1916" w:leftChars="0" w:right="0" w:hanging="1916" w:hangingChars="599"/>
        <w:jc w:val="center"/>
        <w:textAlignment w:val="auto"/>
        <w:outlineLvl w:val="9"/>
        <w:rPr>
          <w:rFonts w:hint="eastAsia" w:ascii="楷体_GB2312" w:hAnsi="楷体_GB2312" w:eastAsia="楷体_GB2312" w:cs="楷体_GB2312"/>
          <w:kern w:val="24"/>
          <w:sz w:val="32"/>
          <w:szCs w:val="32"/>
          <w:lang w:val="en-US" w:eastAsia="zh-CN"/>
        </w:rPr>
      </w:pPr>
      <w:r>
        <w:rPr>
          <w:rFonts w:hint="eastAsia" w:ascii="楷体_GB2312" w:hAnsi="楷体_GB2312" w:eastAsia="楷体_GB2312" w:cs="楷体_GB2312"/>
          <w:kern w:val="24"/>
          <w:sz w:val="32"/>
          <w:szCs w:val="32"/>
          <w:lang w:val="en-US" w:eastAsia="zh-CN"/>
        </w:rPr>
        <w:t>（公开征求意见稿）</w:t>
      </w:r>
    </w:p>
    <w:p>
      <w:pPr>
        <w:pStyle w:val="2"/>
        <w:numPr>
          <w:numId w:val="0"/>
        </w:numPr>
        <w:wordWrap/>
        <w:adjustRightInd/>
        <w:snapToGrid/>
        <w:spacing w:before="0" w:after="0" w:line="578" w:lineRule="exact"/>
        <w:ind w:left="0" w:leftChars="0" w:right="0" w:firstLine="0" w:firstLineChars="0"/>
        <w:jc w:val="center"/>
        <w:textAlignment w:val="auto"/>
        <w:outlineLvl w:val="9"/>
        <w:rPr>
          <w:rFonts w:hint="eastAsia" w:ascii="黑体" w:hAnsi="黑体" w:eastAsia="黑体" w:cs="黑体"/>
          <w:kern w:val="2"/>
          <w:sz w:val="32"/>
          <w:szCs w:val="32"/>
          <w:highlight w:val="none"/>
          <w:lang w:val="en-US" w:eastAsia="zh-CN"/>
        </w:rPr>
      </w:pPr>
    </w:p>
    <w:p>
      <w:pPr>
        <w:pStyle w:val="2"/>
        <w:widowControl w:val="0"/>
        <w:wordWrap/>
        <w:adjustRightInd/>
        <w:snapToGrid/>
        <w:spacing w:before="0" w:after="0" w:line="556"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第一条（目的及法律依据）</w:t>
      </w:r>
      <w:r>
        <w:rPr>
          <w:rFonts w:hint="eastAsia" w:ascii="仿宋_GB2312" w:hAnsi="仿宋_GB2312" w:eastAsia="仿宋_GB2312" w:cs="仿宋_GB2312"/>
          <w:sz w:val="32"/>
          <w:szCs w:val="32"/>
        </w:rPr>
        <w:t xml:space="preserve"> 为持续优化营商环境，进一步有效利用</w:t>
      </w:r>
      <w:r>
        <w:rPr>
          <w:rFonts w:hint="eastAsia" w:ascii="仿宋_GB2312" w:hAnsi="仿宋_GB2312" w:eastAsia="仿宋_GB2312" w:cs="仿宋_GB2312"/>
          <w:sz w:val="32"/>
          <w:szCs w:val="32"/>
          <w:lang w:eastAsia="zh-CN"/>
        </w:rPr>
        <w:t>经营场所（住所）</w:t>
      </w:r>
      <w:r>
        <w:rPr>
          <w:rFonts w:hint="eastAsia" w:ascii="仿宋_GB2312" w:hAnsi="仿宋_GB2312" w:eastAsia="仿宋_GB2312" w:cs="仿宋_GB2312"/>
          <w:sz w:val="32"/>
          <w:szCs w:val="32"/>
        </w:rPr>
        <w:t>资源，便利本市经营主体登记，根据《中华人民共和国市场主体登记管理条例》</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，结合《北京市城乡规划条例》《北京市优化营商环境</w:t>
      </w:r>
      <w:r>
        <w:rPr>
          <w:rFonts w:hint="eastAsia" w:ascii="仿宋_GB2312" w:hAnsi="仿宋_GB2312" w:eastAsia="仿宋_GB2312" w:cs="仿宋_GB2312"/>
          <w:sz w:val="32"/>
          <w:szCs w:val="32"/>
          <w:lang w:eastAsia="zh-CN"/>
        </w:rPr>
        <w:t>条例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等文件</w:t>
      </w:r>
      <w:r>
        <w:rPr>
          <w:rFonts w:hint="eastAsia" w:ascii="仿宋_GB2312" w:hAnsi="仿宋_GB2312" w:eastAsia="仿宋_GB2312" w:cs="仿宋_GB2312"/>
          <w:sz w:val="32"/>
          <w:szCs w:val="32"/>
        </w:rPr>
        <w:t>与本市实际，制定本</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w:t>
      </w:r>
    </w:p>
    <w:p>
      <w:pPr>
        <w:pStyle w:val="2"/>
        <w:widowControl w:val="0"/>
        <w:numPr>
          <w:numId w:val="0"/>
        </w:numPr>
        <w:wordWrap/>
        <w:adjustRightInd/>
        <w:snapToGrid/>
        <w:spacing w:before="0" w:after="0" w:line="556" w:lineRule="exact"/>
        <w:ind w:left="0" w:leftChars="0" w:right="0" w:firstLine="0" w:firstLineChars="0"/>
        <w:textAlignment w:val="auto"/>
        <w:outlineLvl w:val="9"/>
        <w:rPr>
          <w:rFonts w:hint="eastAsia" w:ascii="仿宋_GB2312" w:hAnsi="仿宋_GB2312" w:eastAsia="仿宋_GB2312" w:cs="仿宋_GB2312"/>
          <w:b w:val="0"/>
          <w:bCs w:val="0"/>
          <w:i w:val="0"/>
          <w:caps w:val="0"/>
          <w:color w:val="auto"/>
          <w:spacing w:val="0"/>
          <w:sz w:val="32"/>
          <w:szCs w:val="32"/>
          <w:shd w:val="clear" w:color="auto" w:fill="auto"/>
        </w:rPr>
      </w:pPr>
      <w:r>
        <w:rPr>
          <w:rFonts w:hint="eastAsia" w:ascii="仿宋_GB2312" w:hAnsi="仿宋_GB2312" w:eastAsia="仿宋_GB2312" w:cs="仿宋_GB2312"/>
          <w:sz w:val="32"/>
          <w:szCs w:val="32"/>
          <w:lang w:val="en-US" w:eastAsia="zh-CN"/>
        </w:rPr>
        <w:t xml:space="preserve">    </w:t>
      </w:r>
      <w:r>
        <w:rPr>
          <w:rFonts w:hint="eastAsia" w:ascii="方正黑体_GBK" w:hAnsi="方正黑体_GBK" w:eastAsia="方正黑体_GBK" w:cs="方正黑体_GBK"/>
          <w:sz w:val="32"/>
          <w:szCs w:val="32"/>
          <w:lang w:eastAsia="zh-CN"/>
        </w:rPr>
        <w:t>第二条</w:t>
      </w:r>
      <w:r>
        <w:rPr>
          <w:rFonts w:hint="eastAsia" w:ascii="方正黑体_GBK" w:hAnsi="方正黑体_GBK" w:eastAsia="方正黑体_GBK" w:cs="方正黑体_GBK"/>
          <w:sz w:val="32"/>
          <w:szCs w:val="32"/>
        </w:rPr>
        <w:t>（工作要求）</w:t>
      </w:r>
      <w:r>
        <w:rPr>
          <w:rFonts w:hint="eastAsia" w:ascii="仿宋_GB2312" w:hAnsi="仿宋_GB2312" w:eastAsia="仿宋_GB2312" w:cs="仿宋_GB2312"/>
          <w:sz w:val="32"/>
          <w:szCs w:val="32"/>
        </w:rPr>
        <w:t xml:space="preserve"> 经营主体</w:t>
      </w:r>
      <w:r>
        <w:rPr>
          <w:rFonts w:hint="eastAsia" w:ascii="仿宋_GB2312" w:hAnsi="仿宋_GB2312" w:eastAsia="仿宋_GB2312" w:cs="仿宋_GB2312"/>
          <w:sz w:val="32"/>
          <w:szCs w:val="32"/>
          <w:lang w:eastAsia="zh-CN"/>
        </w:rPr>
        <w:t>经营场所（住所）</w:t>
      </w:r>
      <w:r>
        <w:rPr>
          <w:rFonts w:hint="eastAsia" w:ascii="仿宋_GB2312" w:hAnsi="仿宋_GB2312" w:eastAsia="仿宋_GB2312" w:cs="仿宋_GB2312"/>
          <w:sz w:val="32"/>
          <w:szCs w:val="32"/>
        </w:rPr>
        <w:t>登记管理工作应当</w:t>
      </w:r>
      <w:r>
        <w:rPr>
          <w:rFonts w:hint="eastAsia" w:ascii="仿宋_GB2312" w:hAnsi="仿宋_GB2312" w:eastAsia="仿宋_GB2312" w:cs="仿宋_GB2312"/>
          <w:sz w:val="32"/>
          <w:szCs w:val="32"/>
          <w:lang w:eastAsia="zh-CN"/>
        </w:rPr>
        <w:t>以更好服务高质量发展为主要目标，</w:t>
      </w:r>
      <w:r>
        <w:rPr>
          <w:rFonts w:hint="eastAsia" w:ascii="仿宋_GB2312" w:hAnsi="仿宋_GB2312" w:eastAsia="仿宋_GB2312" w:cs="仿宋_GB2312"/>
          <w:sz w:val="32"/>
          <w:szCs w:val="32"/>
        </w:rPr>
        <w:t>引导全市产业优化升级，</w:t>
      </w:r>
      <w:r>
        <w:rPr>
          <w:rFonts w:hint="eastAsia" w:ascii="仿宋_GB2312" w:hAnsi="仿宋_GB2312" w:eastAsia="仿宋_GB2312" w:cs="仿宋_GB2312"/>
          <w:sz w:val="32"/>
          <w:szCs w:val="32"/>
          <w:lang w:eastAsia="zh-CN"/>
        </w:rPr>
        <w:t>促进</w:t>
      </w:r>
      <w:r>
        <w:rPr>
          <w:rFonts w:hint="eastAsia" w:ascii="仿宋_GB2312" w:hAnsi="仿宋_GB2312" w:eastAsia="仿宋_GB2312" w:cs="仿宋_GB2312"/>
          <w:sz w:val="32"/>
          <w:szCs w:val="32"/>
        </w:rPr>
        <w:t>未来产业</w:t>
      </w:r>
      <w:r>
        <w:rPr>
          <w:rFonts w:hint="eastAsia" w:ascii="仿宋_GB2312" w:hAnsi="仿宋_GB2312" w:eastAsia="仿宋_GB2312" w:cs="仿宋_GB2312"/>
          <w:sz w:val="32"/>
          <w:szCs w:val="32"/>
          <w:lang w:eastAsia="zh-CN"/>
        </w:rPr>
        <w:t>创新</w:t>
      </w:r>
      <w:r>
        <w:rPr>
          <w:rFonts w:hint="eastAsia" w:ascii="仿宋_GB2312" w:hAnsi="仿宋_GB2312" w:eastAsia="仿宋_GB2312" w:cs="仿宋_GB2312"/>
          <w:sz w:val="32"/>
          <w:szCs w:val="32"/>
        </w:rPr>
        <w:t>发展。统筹发展和安全</w:t>
      </w:r>
      <w:r>
        <w:rPr>
          <w:rFonts w:hint="eastAsia" w:ascii="仿宋_GB2312" w:hAnsi="仿宋_GB2312" w:eastAsia="仿宋_GB2312" w:cs="仿宋_GB2312"/>
          <w:color w:val="auto"/>
          <w:sz w:val="32"/>
          <w:szCs w:val="32"/>
          <w:lang w:eastAsia="zh-CN"/>
        </w:rPr>
        <w:t>，积极盘活存量可利用空间。</w:t>
      </w:r>
      <w:r>
        <w:rPr>
          <w:rFonts w:hint="eastAsia" w:ascii="仿宋_GB2312" w:hAnsi="仿宋_GB2312" w:eastAsia="仿宋_GB2312" w:cs="仿宋_GB2312"/>
          <w:b w:val="0"/>
          <w:bCs w:val="0"/>
          <w:i w:val="0"/>
          <w:caps w:val="0"/>
          <w:color w:val="auto"/>
          <w:spacing w:val="0"/>
          <w:sz w:val="32"/>
          <w:szCs w:val="32"/>
          <w:shd w:val="clear" w:color="auto" w:fill="auto"/>
          <w:lang w:val="en-US" w:eastAsia="zh-CN"/>
        </w:rPr>
        <w:t xml:space="preserve"> </w:t>
      </w:r>
    </w:p>
    <w:p>
      <w:pPr>
        <w:pStyle w:val="2"/>
        <w:widowControl w:val="0"/>
        <w:numPr>
          <w:numId w:val="0"/>
        </w:numPr>
        <w:wordWrap/>
        <w:adjustRightInd/>
        <w:snapToGrid/>
        <w:spacing w:before="0" w:after="0" w:line="556"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en-US" w:eastAsia="zh-CN"/>
        </w:rPr>
        <w:t>第三条</w:t>
      </w:r>
      <w:r>
        <w:rPr>
          <w:rFonts w:hint="eastAsia" w:ascii="方正黑体_GBK" w:hAnsi="方正黑体_GBK" w:eastAsia="方正黑体_GBK" w:cs="方正黑体_GBK"/>
          <w:sz w:val="32"/>
          <w:szCs w:val="32"/>
        </w:rPr>
        <w:t>（定义）</w:t>
      </w:r>
      <w:r>
        <w:rPr>
          <w:rFonts w:hint="eastAsia" w:ascii="仿宋_GB2312" w:hAnsi="仿宋_GB2312" w:eastAsia="仿宋_GB2312" w:cs="仿宋_GB2312"/>
          <w:sz w:val="32"/>
          <w:szCs w:val="32"/>
          <w:lang w:val="en-US" w:eastAsia="zh-CN"/>
        </w:rPr>
        <w:t xml:space="preserve"> 本规定所称经营主体，</w:t>
      </w:r>
      <w:r>
        <w:rPr>
          <w:rFonts w:hint="eastAsia" w:ascii="仿宋_GB2312" w:hAnsi="仿宋_GB2312" w:eastAsia="仿宋_GB2312" w:cs="仿宋_GB2312"/>
          <w:sz w:val="32"/>
          <w:szCs w:val="32"/>
        </w:rPr>
        <w:t>是指</w:t>
      </w:r>
      <w:r>
        <w:rPr>
          <w:rFonts w:hint="eastAsia" w:ascii="仿宋_GB2312" w:hAnsi="仿宋_GB2312" w:eastAsia="仿宋_GB2312" w:cs="仿宋_GB2312"/>
          <w:sz w:val="32"/>
          <w:szCs w:val="32"/>
          <w:lang w:eastAsia="zh-CN"/>
        </w:rPr>
        <w:t>在本市登记注册的</w:t>
      </w:r>
      <w:r>
        <w:rPr>
          <w:rFonts w:hint="eastAsia" w:ascii="仿宋_GB2312" w:hAnsi="仿宋_GB2312" w:eastAsia="仿宋_GB2312" w:cs="仿宋_GB2312"/>
          <w:sz w:val="32"/>
          <w:szCs w:val="32"/>
          <w:lang w:val="en-US" w:eastAsia="zh-CN"/>
        </w:rPr>
        <w:t>以营利为目的从事经营活动的</w:t>
      </w:r>
      <w:r>
        <w:rPr>
          <w:rFonts w:hint="eastAsia" w:ascii="仿宋_GB2312" w:hAnsi="仿宋_GB2312" w:eastAsia="仿宋_GB2312" w:cs="仿宋_GB2312"/>
          <w:sz w:val="32"/>
          <w:szCs w:val="32"/>
        </w:rPr>
        <w:t>公司、非公司企业法人、个人独资企业、合伙企业、农民专业合作社及</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分支机构，个体工商户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外国公司分支机构</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法律、行政法规规定的其他</w:t>
      </w:r>
      <w:r>
        <w:rPr>
          <w:rFonts w:hint="eastAsia" w:ascii="仿宋_GB2312" w:hAnsi="仿宋_GB2312" w:eastAsia="仿宋_GB2312" w:cs="仿宋_GB2312"/>
          <w:sz w:val="32"/>
          <w:szCs w:val="32"/>
          <w:lang w:eastAsia="zh-CN"/>
        </w:rPr>
        <w:t>经营</w:t>
      </w:r>
      <w:r>
        <w:rPr>
          <w:rFonts w:hint="eastAsia" w:ascii="仿宋_GB2312" w:hAnsi="仿宋_GB2312" w:eastAsia="仿宋_GB2312" w:cs="仿宋_GB2312"/>
          <w:sz w:val="32"/>
          <w:szCs w:val="32"/>
        </w:rPr>
        <w:t>主体。</w:t>
      </w:r>
    </w:p>
    <w:p>
      <w:pPr>
        <w:pStyle w:val="2"/>
        <w:widowControl w:val="0"/>
        <w:numPr>
          <w:numId w:val="0"/>
        </w:numPr>
        <w:wordWrap/>
        <w:adjustRightInd/>
        <w:snapToGrid/>
        <w:spacing w:before="0" w:after="0" w:line="556"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rPr>
        <w:t>所称经营主体</w:t>
      </w:r>
      <w:r>
        <w:rPr>
          <w:rFonts w:hint="eastAsia" w:ascii="仿宋_GB2312" w:hAnsi="仿宋_GB2312" w:eastAsia="仿宋_GB2312" w:cs="仿宋_GB2312"/>
          <w:sz w:val="32"/>
          <w:szCs w:val="32"/>
          <w:lang w:eastAsia="zh-CN"/>
        </w:rPr>
        <w:t>经营场所（住所）</w:t>
      </w:r>
      <w:r>
        <w:rPr>
          <w:rFonts w:hint="eastAsia" w:ascii="仿宋_GB2312" w:hAnsi="仿宋_GB2312" w:eastAsia="仿宋_GB2312" w:cs="仿宋_GB2312"/>
          <w:sz w:val="32"/>
          <w:szCs w:val="32"/>
        </w:rPr>
        <w:t>，是指</w:t>
      </w:r>
      <w:r>
        <w:rPr>
          <w:rFonts w:hint="eastAsia" w:ascii="仿宋_GB2312" w:hAnsi="仿宋_GB2312" w:eastAsia="仿宋_GB2312" w:cs="仿宋_GB2312"/>
          <w:sz w:val="32"/>
          <w:szCs w:val="32"/>
          <w:lang w:eastAsia="zh-CN"/>
        </w:rPr>
        <w:t>在本市</w:t>
      </w:r>
      <w:r>
        <w:rPr>
          <w:rFonts w:hint="eastAsia" w:ascii="仿宋_GB2312" w:hAnsi="仿宋_GB2312" w:eastAsia="仿宋_GB2312" w:cs="仿宋_GB2312"/>
          <w:sz w:val="32"/>
          <w:szCs w:val="32"/>
        </w:rPr>
        <w:t>依法登记的公司、非公司企业法人、个人独资企业、农民专业合作社的</w:t>
      </w:r>
      <w:r>
        <w:rPr>
          <w:rFonts w:hint="eastAsia" w:ascii="仿宋_GB2312" w:hAnsi="仿宋_GB2312" w:eastAsia="仿宋_GB2312" w:cs="仿宋_GB2312"/>
          <w:sz w:val="32"/>
          <w:szCs w:val="32"/>
          <w:lang w:eastAsia="zh-CN"/>
        </w:rPr>
        <w:t>住所</w:t>
      </w:r>
      <w:r>
        <w:rPr>
          <w:rFonts w:hint="eastAsia" w:ascii="仿宋_GB2312" w:hAnsi="仿宋_GB2312" w:eastAsia="仿宋_GB2312" w:cs="仿宋_GB2312"/>
          <w:sz w:val="32"/>
          <w:szCs w:val="32"/>
        </w:rPr>
        <w:t>，合伙企业的主要经营场所，个体工商户和各类分支机构的经营场所。</w:t>
      </w:r>
    </w:p>
    <w:p>
      <w:pPr>
        <w:pStyle w:val="2"/>
        <w:widowControl w:val="0"/>
        <w:numPr>
          <w:numId w:val="0"/>
        </w:numPr>
        <w:wordWrap/>
        <w:adjustRightInd/>
        <w:snapToGrid/>
        <w:spacing w:before="0" w:after="0" w:line="556"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en-US" w:eastAsia="zh-CN"/>
        </w:rPr>
        <w:t>第四条</w:t>
      </w:r>
      <w:r>
        <w:rPr>
          <w:rFonts w:hint="eastAsia" w:ascii="方正黑体_GBK" w:hAnsi="方正黑体_GBK" w:eastAsia="方正黑体_GBK" w:cs="方正黑体_GBK"/>
          <w:sz w:val="32"/>
          <w:szCs w:val="32"/>
        </w:rPr>
        <w:t>（基本原则）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经营主体登记的</w:t>
      </w:r>
      <w:r>
        <w:rPr>
          <w:rFonts w:hint="eastAsia" w:ascii="仿宋_GB2312" w:hAnsi="仿宋_GB2312" w:eastAsia="仿宋_GB2312" w:cs="仿宋_GB2312"/>
          <w:sz w:val="32"/>
          <w:szCs w:val="32"/>
          <w:lang w:eastAsia="zh-CN"/>
        </w:rPr>
        <w:t>经营场所（住所）</w:t>
      </w:r>
      <w:r>
        <w:rPr>
          <w:rFonts w:hint="eastAsia" w:ascii="仿宋_GB2312" w:hAnsi="仿宋_GB2312" w:eastAsia="仿宋_GB2312" w:cs="仿宋_GB2312"/>
          <w:sz w:val="32"/>
          <w:szCs w:val="32"/>
        </w:rPr>
        <w:t>应当符合有关法律、法规、规划</w:t>
      </w:r>
      <w:r>
        <w:rPr>
          <w:rFonts w:hint="eastAsia" w:ascii="仿宋_GB2312" w:hAnsi="仿宋_GB2312" w:eastAsia="仿宋_GB2312" w:cs="仿宋_GB2312"/>
          <w:sz w:val="32"/>
          <w:szCs w:val="32"/>
          <w:lang w:eastAsia="zh-CN"/>
        </w:rPr>
        <w:t>及国家、</w:t>
      </w:r>
      <w:r>
        <w:rPr>
          <w:rFonts w:hint="eastAsia" w:ascii="仿宋_GB2312" w:hAnsi="仿宋_GB2312" w:eastAsia="仿宋_GB2312" w:cs="仿宋_GB2312"/>
          <w:sz w:val="32"/>
          <w:szCs w:val="32"/>
        </w:rPr>
        <w:t>本市</w:t>
      </w:r>
      <w:r>
        <w:rPr>
          <w:rFonts w:hint="eastAsia" w:ascii="仿宋_GB2312" w:hAnsi="仿宋_GB2312" w:eastAsia="仿宋_GB2312" w:cs="仿宋_GB2312"/>
          <w:sz w:val="32"/>
          <w:szCs w:val="32"/>
          <w:lang w:eastAsia="zh-CN"/>
        </w:rPr>
        <w:t>有关产业政策规定</w:t>
      </w:r>
      <w:r>
        <w:rPr>
          <w:rFonts w:hint="eastAsia" w:ascii="仿宋_GB2312" w:hAnsi="仿宋_GB2312" w:eastAsia="仿宋_GB2312" w:cs="仿宋_GB2312"/>
          <w:sz w:val="32"/>
          <w:szCs w:val="32"/>
        </w:rPr>
        <w:t>的条件，</w:t>
      </w:r>
      <w:r>
        <w:rPr>
          <w:rFonts w:hint="eastAsia" w:ascii="仿宋_GB2312" w:hAnsi="仿宋_GB2312" w:eastAsia="仿宋_GB2312" w:cs="仿宋_GB2312"/>
          <w:sz w:val="32"/>
          <w:szCs w:val="32"/>
          <w:lang w:eastAsia="zh-CN"/>
        </w:rPr>
        <w:t>经营主体应当</w:t>
      </w:r>
      <w:r>
        <w:rPr>
          <w:rFonts w:hint="eastAsia" w:ascii="仿宋_GB2312" w:hAnsi="仿宋_GB2312" w:eastAsia="仿宋_GB2312" w:cs="仿宋_GB2312"/>
          <w:sz w:val="32"/>
          <w:szCs w:val="32"/>
        </w:rPr>
        <w:t>履行法律、法规、规章规定的房屋使用安全、消防安全等义务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不得利用违法建设开展生产经营活动。</w:t>
      </w:r>
    </w:p>
    <w:p>
      <w:pPr>
        <w:pStyle w:val="2"/>
        <w:widowControl w:val="0"/>
        <w:numPr>
          <w:numId w:val="0"/>
        </w:numPr>
        <w:wordWrap/>
        <w:adjustRightInd/>
        <w:snapToGrid/>
        <w:spacing w:before="0" w:after="0" w:line="556" w:lineRule="exact"/>
        <w:ind w:left="0" w:leftChars="0" w:right="0" w:firstLine="640" w:firstLineChars="200"/>
        <w:textAlignment w:val="auto"/>
        <w:outlineLvl w:val="9"/>
        <w:rPr>
          <w:rFonts w:hint="eastAsia" w:ascii="仿宋_GB2312" w:hAnsi="仿宋_GB2312" w:eastAsia="仿宋_GB2312" w:cs="仿宋_GB2312"/>
          <w:i w:val="0"/>
          <w:caps w:val="0"/>
          <w:color w:val="auto"/>
          <w:spacing w:val="0"/>
          <w:sz w:val="32"/>
          <w:szCs w:val="32"/>
          <w:shd w:val="clear" w:color="auto" w:fill="auto"/>
        </w:rPr>
      </w:pPr>
      <w:r>
        <w:rPr>
          <w:rFonts w:hint="eastAsia" w:ascii="方正黑体_GBK" w:hAnsi="方正黑体_GBK" w:eastAsia="方正黑体_GBK" w:cs="方正黑体_GBK"/>
          <w:i w:val="0"/>
          <w:caps w:val="0"/>
          <w:color w:val="auto"/>
          <w:spacing w:val="0"/>
          <w:sz w:val="32"/>
          <w:szCs w:val="32"/>
          <w:shd w:val="clear" w:color="auto" w:fill="auto"/>
          <w:lang w:eastAsia="zh-CN"/>
        </w:rPr>
        <w:t>第五条（许可规范）</w:t>
      </w:r>
      <w:r>
        <w:rPr>
          <w:rFonts w:hint="eastAsia" w:ascii="仿宋_GB2312" w:hAnsi="仿宋_GB2312" w:eastAsia="仿宋_GB2312" w:cs="仿宋_GB2312"/>
          <w:i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shd w:val="clear" w:color="auto" w:fill="auto"/>
        </w:rPr>
        <w:t>法律、法规规定须经批准方可在</w:t>
      </w:r>
      <w:r>
        <w:rPr>
          <w:rFonts w:hint="eastAsia" w:ascii="仿宋_GB2312" w:hAnsi="仿宋_GB2312" w:eastAsia="仿宋_GB2312" w:cs="仿宋_GB2312"/>
          <w:i w:val="0"/>
          <w:caps w:val="0"/>
          <w:color w:val="auto"/>
          <w:spacing w:val="0"/>
          <w:sz w:val="32"/>
          <w:szCs w:val="32"/>
          <w:shd w:val="clear" w:color="auto" w:fill="auto"/>
          <w:lang w:eastAsia="zh-CN"/>
        </w:rPr>
        <w:t>经营场所（住所）</w:t>
      </w:r>
      <w:r>
        <w:rPr>
          <w:rFonts w:hint="eastAsia" w:ascii="仿宋_GB2312" w:hAnsi="仿宋_GB2312" w:eastAsia="仿宋_GB2312" w:cs="仿宋_GB2312"/>
          <w:i w:val="0"/>
          <w:caps w:val="0"/>
          <w:color w:val="auto"/>
          <w:spacing w:val="0"/>
          <w:sz w:val="32"/>
          <w:szCs w:val="32"/>
          <w:shd w:val="clear" w:color="auto" w:fill="auto"/>
        </w:rPr>
        <w:t>从事相关经营活动的，</w:t>
      </w:r>
      <w:r>
        <w:rPr>
          <w:rFonts w:hint="eastAsia" w:ascii="仿宋_GB2312" w:hAnsi="仿宋_GB2312" w:eastAsia="仿宋_GB2312" w:cs="仿宋_GB2312"/>
          <w:i w:val="0"/>
          <w:caps w:val="0"/>
          <w:color w:val="auto"/>
          <w:spacing w:val="0"/>
          <w:sz w:val="32"/>
          <w:szCs w:val="32"/>
          <w:shd w:val="clear" w:color="auto" w:fill="auto"/>
          <w:lang w:eastAsia="zh-CN"/>
        </w:rPr>
        <w:t>经营</w:t>
      </w:r>
      <w:r>
        <w:rPr>
          <w:rFonts w:hint="eastAsia" w:ascii="仿宋_GB2312" w:hAnsi="仿宋_GB2312" w:eastAsia="仿宋_GB2312" w:cs="仿宋_GB2312"/>
          <w:i w:val="0"/>
          <w:caps w:val="0"/>
          <w:color w:val="auto"/>
          <w:spacing w:val="0"/>
          <w:sz w:val="32"/>
          <w:szCs w:val="32"/>
          <w:shd w:val="clear" w:color="auto" w:fill="auto"/>
        </w:rPr>
        <w:t>主体应当获得有关部门批准后，再开展相关经营活动。</w:t>
      </w:r>
    </w:p>
    <w:p>
      <w:pPr>
        <w:pStyle w:val="2"/>
        <w:widowControl w:val="0"/>
        <w:numPr>
          <w:numId w:val="0"/>
        </w:numPr>
        <w:wordWrap/>
        <w:adjustRightInd/>
        <w:snapToGrid/>
        <w:spacing w:before="0" w:after="0" w:line="556" w:lineRule="exact"/>
        <w:ind w:left="0" w:leftChars="0" w:right="0" w:firstLine="640" w:firstLineChars="200"/>
        <w:textAlignment w:val="auto"/>
        <w:outlineLvl w:val="9"/>
        <w:rPr>
          <w:rFonts w:hint="eastAsia" w:ascii="仿宋_GB2312" w:hAnsi="仿宋_GB2312" w:eastAsia="仿宋_GB2312" w:cs="仿宋_GB2312"/>
          <w:b w:val="0"/>
          <w:bCs w:val="0"/>
          <w:i w:val="0"/>
          <w:caps w:val="0"/>
          <w:color w:val="auto"/>
          <w:spacing w:val="0"/>
          <w:sz w:val="32"/>
          <w:szCs w:val="32"/>
          <w:shd w:val="clear" w:color="auto" w:fill="auto"/>
          <w:lang w:eastAsia="zh-CN"/>
        </w:rPr>
      </w:pPr>
      <w:r>
        <w:rPr>
          <w:rFonts w:hint="eastAsia" w:ascii="仿宋_GB2312" w:hAnsi="仿宋_GB2312" w:eastAsia="仿宋_GB2312" w:cs="仿宋_GB2312"/>
          <w:b w:val="0"/>
          <w:bCs w:val="0"/>
          <w:i w:val="0"/>
          <w:caps w:val="0"/>
          <w:color w:val="auto"/>
          <w:spacing w:val="0"/>
          <w:sz w:val="32"/>
          <w:szCs w:val="32"/>
          <w:shd w:val="clear" w:color="auto" w:fill="auto"/>
        </w:rPr>
        <w:t>各</w:t>
      </w:r>
      <w:r>
        <w:rPr>
          <w:rFonts w:hint="eastAsia" w:ascii="仿宋_GB2312" w:hAnsi="仿宋_GB2312" w:eastAsia="仿宋_GB2312" w:cs="仿宋_GB2312"/>
          <w:b w:val="0"/>
          <w:bCs w:val="0"/>
          <w:i w:val="0"/>
          <w:caps w:val="0"/>
          <w:color w:val="auto"/>
          <w:spacing w:val="0"/>
          <w:sz w:val="32"/>
          <w:szCs w:val="32"/>
          <w:shd w:val="clear" w:color="auto" w:fill="auto"/>
          <w:lang w:val="en-US" w:eastAsia="zh-CN"/>
        </w:rPr>
        <w:t>相关部门可根据具体情况，适当</w:t>
      </w:r>
      <w:r>
        <w:rPr>
          <w:rFonts w:hint="eastAsia" w:ascii="仿宋_GB2312" w:hAnsi="仿宋_GB2312" w:eastAsia="仿宋_GB2312" w:cs="仿宋_GB2312"/>
          <w:b w:val="0"/>
          <w:bCs w:val="0"/>
          <w:i w:val="0"/>
          <w:caps w:val="0"/>
          <w:color w:val="auto"/>
          <w:spacing w:val="0"/>
          <w:sz w:val="32"/>
          <w:szCs w:val="32"/>
          <w:shd w:val="clear" w:color="auto" w:fill="auto"/>
        </w:rPr>
        <w:t>简化</w:t>
      </w:r>
      <w:r>
        <w:rPr>
          <w:rFonts w:hint="eastAsia" w:ascii="仿宋_GB2312" w:hAnsi="仿宋_GB2312" w:eastAsia="仿宋_GB2312" w:cs="仿宋_GB2312"/>
          <w:b w:val="0"/>
          <w:bCs w:val="0"/>
          <w:i w:val="0"/>
          <w:caps w:val="0"/>
          <w:color w:val="auto"/>
          <w:spacing w:val="0"/>
          <w:sz w:val="32"/>
          <w:szCs w:val="32"/>
          <w:shd w:val="clear" w:color="auto" w:fill="auto"/>
          <w:lang w:eastAsia="zh-CN"/>
        </w:rPr>
        <w:t>经营场所（住所）</w:t>
      </w:r>
      <w:r>
        <w:rPr>
          <w:rFonts w:hint="eastAsia" w:ascii="仿宋_GB2312" w:hAnsi="仿宋_GB2312" w:eastAsia="仿宋_GB2312" w:cs="仿宋_GB2312"/>
          <w:b w:val="0"/>
          <w:bCs w:val="0"/>
          <w:i w:val="0"/>
          <w:caps w:val="0"/>
          <w:color w:val="auto"/>
          <w:spacing w:val="0"/>
          <w:sz w:val="32"/>
          <w:szCs w:val="32"/>
          <w:shd w:val="clear" w:color="auto" w:fill="auto"/>
        </w:rPr>
        <w:t>审批程序，提高审批效能，并按照依法、公平、便利的原则进行审查。</w:t>
      </w:r>
    </w:p>
    <w:p>
      <w:pPr>
        <w:pStyle w:val="2"/>
        <w:widowControl w:val="0"/>
        <w:wordWrap/>
        <w:adjustRightInd/>
        <w:snapToGrid/>
        <w:spacing w:before="0" w:after="0" w:line="556" w:lineRule="exact"/>
        <w:ind w:left="0" w:leftChars="0" w:right="0" w:firstLine="640" w:firstLineChars="200"/>
        <w:textAlignment w:val="auto"/>
        <w:outlineLvl w:val="9"/>
        <w:rPr>
          <w:rFonts w:hint="eastAsia" w:ascii="仿宋_GB2312" w:hAnsi="仿宋_GB2312" w:eastAsia="仿宋_GB2312" w:cs="仿宋_GB2312"/>
          <w:bCs/>
          <w:iCs/>
          <w:color w:val="auto"/>
          <w:sz w:val="32"/>
          <w:szCs w:val="32"/>
          <w:lang w:eastAsia="zh-CN"/>
        </w:rPr>
      </w:pPr>
      <w:r>
        <w:rPr>
          <w:rFonts w:hint="eastAsia" w:ascii="方正黑体_GBK" w:hAnsi="方正黑体_GBK" w:eastAsia="方正黑体_GBK" w:cs="方正黑体_GBK"/>
          <w:bCs w:val="0"/>
          <w:iCs w:val="0"/>
          <w:color w:val="auto"/>
          <w:sz w:val="32"/>
          <w:szCs w:val="32"/>
        </w:rPr>
        <w:t>第</w:t>
      </w:r>
      <w:r>
        <w:rPr>
          <w:rFonts w:hint="eastAsia" w:ascii="方正黑体_GBK" w:hAnsi="方正黑体_GBK" w:eastAsia="方正黑体_GBK" w:cs="方正黑体_GBK"/>
          <w:bCs w:val="0"/>
          <w:iCs w:val="0"/>
          <w:color w:val="auto"/>
          <w:sz w:val="32"/>
          <w:szCs w:val="32"/>
          <w:lang w:eastAsia="zh-CN"/>
        </w:rPr>
        <w:t>六</w:t>
      </w:r>
      <w:r>
        <w:rPr>
          <w:rFonts w:hint="eastAsia" w:ascii="方正黑体_GBK" w:hAnsi="方正黑体_GBK" w:eastAsia="方正黑体_GBK" w:cs="方正黑体_GBK"/>
          <w:bCs w:val="0"/>
          <w:iCs w:val="0"/>
          <w:color w:val="auto"/>
          <w:sz w:val="32"/>
          <w:szCs w:val="32"/>
        </w:rPr>
        <w:t>条（</w:t>
      </w:r>
      <w:r>
        <w:rPr>
          <w:rFonts w:hint="eastAsia" w:ascii="方正黑体_GBK" w:hAnsi="方正黑体_GBK" w:eastAsia="方正黑体_GBK" w:cs="方正黑体_GBK"/>
          <w:bCs w:val="0"/>
          <w:iCs w:val="0"/>
          <w:color w:val="auto"/>
          <w:sz w:val="32"/>
          <w:szCs w:val="32"/>
          <w:lang w:eastAsia="zh-CN"/>
        </w:rPr>
        <w:t>申报规范</w:t>
      </w:r>
      <w:r>
        <w:rPr>
          <w:rFonts w:hint="eastAsia" w:ascii="方正黑体_GBK" w:hAnsi="方正黑体_GBK" w:eastAsia="方正黑体_GBK" w:cs="方正黑体_GBK"/>
          <w:bCs w:val="0"/>
          <w:iCs w:val="0"/>
          <w:color w:val="auto"/>
          <w:sz w:val="32"/>
          <w:szCs w:val="32"/>
        </w:rPr>
        <w:t>）</w:t>
      </w:r>
      <w:r>
        <w:rPr>
          <w:rFonts w:hint="eastAsia" w:ascii="仿宋_GB2312" w:hAnsi="仿宋_GB2312" w:eastAsia="仿宋_GB2312" w:cs="仿宋_GB2312"/>
          <w:bCs/>
          <w:iCs/>
          <w:color w:val="auto"/>
          <w:sz w:val="32"/>
          <w:szCs w:val="32"/>
          <w:lang w:val="en-US" w:eastAsia="zh-CN"/>
        </w:rPr>
        <w:t xml:space="preserve"> </w:t>
      </w:r>
      <w:r>
        <w:rPr>
          <w:rFonts w:hint="eastAsia" w:ascii="仿宋_GB2312" w:hAnsi="仿宋_GB2312" w:eastAsia="仿宋_GB2312" w:cs="仿宋_GB2312"/>
          <w:bCs/>
          <w:iCs/>
          <w:color w:val="auto"/>
          <w:sz w:val="32"/>
          <w:szCs w:val="32"/>
          <w:lang w:eastAsia="zh-CN"/>
        </w:rPr>
        <w:t>经营主体</w:t>
      </w:r>
      <w:r>
        <w:rPr>
          <w:rFonts w:hint="eastAsia" w:ascii="仿宋_GB2312" w:hAnsi="仿宋_GB2312" w:eastAsia="仿宋_GB2312" w:cs="仿宋_GB2312"/>
          <w:bCs/>
          <w:iCs/>
          <w:color w:val="auto"/>
          <w:sz w:val="32"/>
          <w:szCs w:val="32"/>
        </w:rPr>
        <w:t>应当使用真实、合法、安全的非住宅类规划用途的建筑物作为</w:t>
      </w:r>
      <w:r>
        <w:rPr>
          <w:rFonts w:hint="eastAsia" w:ascii="仿宋_GB2312" w:hAnsi="仿宋_GB2312" w:eastAsia="仿宋_GB2312" w:cs="仿宋_GB2312"/>
          <w:bCs/>
          <w:iCs/>
          <w:color w:val="auto"/>
          <w:sz w:val="32"/>
          <w:szCs w:val="32"/>
          <w:lang w:eastAsia="zh-CN"/>
        </w:rPr>
        <w:t>经营场所（住所）</w:t>
      </w:r>
      <w:r>
        <w:rPr>
          <w:rFonts w:hint="eastAsia" w:ascii="仿宋_GB2312" w:hAnsi="仿宋_GB2312" w:eastAsia="仿宋_GB2312" w:cs="仿宋_GB2312"/>
          <w:bCs/>
          <w:iCs/>
          <w:color w:val="auto"/>
          <w:sz w:val="32"/>
          <w:szCs w:val="32"/>
        </w:rPr>
        <w:t>，并对</w:t>
      </w:r>
      <w:r>
        <w:rPr>
          <w:rFonts w:hint="eastAsia" w:ascii="仿宋_GB2312" w:hAnsi="仿宋_GB2312" w:eastAsia="仿宋_GB2312" w:cs="仿宋_GB2312"/>
          <w:bCs/>
          <w:iCs/>
          <w:color w:val="auto"/>
          <w:sz w:val="32"/>
          <w:szCs w:val="32"/>
          <w:lang w:eastAsia="zh-CN"/>
        </w:rPr>
        <w:t>经营场所（住所）</w:t>
      </w:r>
      <w:r>
        <w:rPr>
          <w:rFonts w:hint="eastAsia" w:ascii="仿宋_GB2312" w:hAnsi="仿宋_GB2312" w:eastAsia="仿宋_GB2312" w:cs="仿宋_GB2312"/>
          <w:bCs/>
          <w:iCs/>
          <w:color w:val="auto"/>
          <w:sz w:val="32"/>
          <w:szCs w:val="32"/>
        </w:rPr>
        <w:t>的真实性、合法性、安全性负责。</w:t>
      </w:r>
      <w:r>
        <w:rPr>
          <w:rFonts w:hint="eastAsia" w:ascii="仿宋_GB2312" w:hAnsi="仿宋_GB2312" w:eastAsia="仿宋_GB2312" w:cs="仿宋_GB2312"/>
          <w:bCs/>
          <w:iCs/>
          <w:color w:val="auto"/>
          <w:sz w:val="32"/>
          <w:szCs w:val="32"/>
          <w:lang w:eastAsia="zh-CN"/>
        </w:rPr>
        <w:t>在确保相关经营活动已符合关于消防、城市规划、环境、房屋建筑安全等管理要求之前，不在</w:t>
      </w:r>
      <w:r>
        <w:rPr>
          <w:rFonts w:hint="eastAsia" w:ascii="仿宋_GB2312" w:hAnsi="仿宋_GB2312" w:eastAsia="仿宋_GB2312" w:cs="仿宋_GB2312"/>
          <w:bCs/>
          <w:iCs/>
          <w:color w:val="auto"/>
          <w:sz w:val="32"/>
          <w:szCs w:val="32"/>
          <w:lang w:val="en-US" w:eastAsia="zh-CN"/>
        </w:rPr>
        <w:t>登记的经营场所（住所）</w:t>
      </w:r>
      <w:r>
        <w:rPr>
          <w:rFonts w:hint="eastAsia" w:ascii="仿宋_GB2312" w:hAnsi="仿宋_GB2312" w:eastAsia="仿宋_GB2312" w:cs="仿宋_GB2312"/>
          <w:bCs/>
          <w:iCs/>
          <w:color w:val="auto"/>
          <w:sz w:val="32"/>
          <w:szCs w:val="32"/>
          <w:lang w:eastAsia="zh-CN"/>
        </w:rPr>
        <w:t>实际开展经营活动。</w:t>
      </w:r>
    </w:p>
    <w:p>
      <w:pPr>
        <w:pStyle w:val="2"/>
        <w:widowControl w:val="0"/>
        <w:wordWrap/>
        <w:adjustRightInd/>
        <w:snapToGrid/>
        <w:spacing w:before="0" w:after="0" w:line="556" w:lineRule="exact"/>
        <w:ind w:left="0" w:leftChars="0" w:right="0" w:firstLine="640" w:firstLineChars="200"/>
        <w:textAlignment w:val="auto"/>
        <w:outlineLvl w:val="9"/>
        <w:rPr>
          <w:rFonts w:hint="eastAsia" w:ascii="仿宋_GB2312" w:hAnsi="仿宋_GB2312" w:eastAsia="仿宋_GB2312" w:cs="仿宋_GB2312"/>
          <w:bCs/>
          <w:iCs/>
          <w:color w:val="auto"/>
          <w:sz w:val="32"/>
          <w:szCs w:val="32"/>
        </w:rPr>
      </w:pPr>
      <w:r>
        <w:rPr>
          <w:rFonts w:hint="eastAsia" w:ascii="方正黑体_GBK" w:hAnsi="方正黑体_GBK" w:eastAsia="方正黑体_GBK" w:cs="方正黑体_GBK"/>
          <w:bCs w:val="0"/>
          <w:iCs w:val="0"/>
          <w:color w:val="auto"/>
          <w:sz w:val="32"/>
          <w:szCs w:val="32"/>
          <w:lang w:eastAsia="zh-CN"/>
        </w:rPr>
        <w:t>第七条（证明规范）</w:t>
      </w:r>
      <w:r>
        <w:rPr>
          <w:rFonts w:hint="eastAsia" w:ascii="仿宋_GB2312" w:hAnsi="仿宋_GB2312" w:eastAsia="仿宋_GB2312" w:cs="仿宋_GB2312"/>
          <w:bCs/>
          <w:iCs/>
          <w:color w:val="auto"/>
          <w:sz w:val="32"/>
          <w:szCs w:val="32"/>
          <w:lang w:val="en-US" w:eastAsia="zh-CN"/>
        </w:rPr>
        <w:t xml:space="preserve"> </w:t>
      </w:r>
      <w:r>
        <w:rPr>
          <w:rFonts w:hint="eastAsia" w:ascii="仿宋_GB2312" w:hAnsi="仿宋_GB2312" w:eastAsia="仿宋_GB2312" w:cs="仿宋_GB2312"/>
          <w:bCs/>
          <w:iCs/>
          <w:color w:val="auto"/>
          <w:sz w:val="32"/>
          <w:szCs w:val="32"/>
          <w:lang w:eastAsia="zh-CN"/>
        </w:rPr>
        <w:t>经营主体</w:t>
      </w:r>
      <w:r>
        <w:rPr>
          <w:rFonts w:hint="eastAsia" w:ascii="仿宋_GB2312" w:hAnsi="仿宋_GB2312" w:eastAsia="仿宋_GB2312" w:cs="仿宋_GB2312"/>
          <w:bCs/>
          <w:iCs/>
          <w:color w:val="auto"/>
          <w:sz w:val="32"/>
          <w:szCs w:val="32"/>
        </w:rPr>
        <w:t>申请登记</w:t>
      </w:r>
      <w:r>
        <w:rPr>
          <w:rFonts w:hint="eastAsia" w:ascii="仿宋_GB2312" w:hAnsi="仿宋_GB2312" w:eastAsia="仿宋_GB2312" w:cs="仿宋_GB2312"/>
          <w:bCs/>
          <w:iCs/>
          <w:color w:val="auto"/>
          <w:sz w:val="32"/>
          <w:szCs w:val="32"/>
          <w:lang w:eastAsia="zh-CN"/>
        </w:rPr>
        <w:t>时应提供其经营场所（住所）</w:t>
      </w:r>
      <w:r>
        <w:rPr>
          <w:rFonts w:hint="eastAsia" w:ascii="仿宋_GB2312" w:hAnsi="仿宋_GB2312" w:eastAsia="仿宋_GB2312" w:cs="仿宋_GB2312"/>
          <w:bCs/>
          <w:iCs/>
          <w:color w:val="auto"/>
          <w:sz w:val="32"/>
          <w:szCs w:val="32"/>
        </w:rPr>
        <w:t>合法、有效的</w:t>
      </w:r>
      <w:r>
        <w:rPr>
          <w:rFonts w:hint="eastAsia" w:ascii="仿宋_GB2312" w:hAnsi="仿宋_GB2312" w:eastAsia="仿宋_GB2312" w:cs="仿宋_GB2312"/>
          <w:bCs/>
          <w:iCs/>
          <w:color w:val="auto"/>
          <w:sz w:val="32"/>
          <w:szCs w:val="32"/>
          <w:lang w:eastAsia="zh-CN"/>
        </w:rPr>
        <w:t>不动产权证书作为经营场所（住所）使用证明</w:t>
      </w:r>
      <w:r>
        <w:rPr>
          <w:rFonts w:hint="eastAsia" w:ascii="仿宋_GB2312" w:hAnsi="仿宋_GB2312" w:eastAsia="仿宋_GB2312" w:cs="仿宋_GB2312"/>
          <w:bCs/>
          <w:iCs/>
          <w:color w:val="auto"/>
          <w:sz w:val="32"/>
          <w:szCs w:val="32"/>
        </w:rPr>
        <w:t>。</w:t>
      </w:r>
    </w:p>
    <w:p>
      <w:pPr>
        <w:pStyle w:val="2"/>
        <w:widowControl w:val="0"/>
        <w:wordWrap/>
        <w:adjustRightInd/>
        <w:snapToGrid/>
        <w:spacing w:before="0" w:after="0" w:line="556"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eastAsia="zh-CN"/>
        </w:rPr>
        <w:t>无法提交</w:t>
      </w:r>
      <w:r>
        <w:rPr>
          <w:rFonts w:hint="eastAsia" w:ascii="仿宋_GB2312" w:hAnsi="仿宋_GB2312" w:eastAsia="仿宋_GB2312" w:cs="仿宋_GB2312"/>
          <w:kern w:val="0"/>
          <w:sz w:val="32"/>
          <w:szCs w:val="32"/>
        </w:rPr>
        <w:t>不动产权证</w:t>
      </w:r>
      <w:r>
        <w:rPr>
          <w:rFonts w:hint="eastAsia" w:ascii="仿宋_GB2312" w:hAnsi="仿宋_GB2312" w:eastAsia="仿宋_GB2312" w:cs="仿宋_GB2312"/>
          <w:kern w:val="0"/>
          <w:sz w:val="32"/>
          <w:szCs w:val="32"/>
          <w:lang w:eastAsia="zh-CN"/>
        </w:rPr>
        <w:t>书的</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依经营主体申请，</w:t>
      </w:r>
      <w:r>
        <w:rPr>
          <w:rFonts w:hint="eastAsia" w:ascii="仿宋_GB2312" w:hAnsi="仿宋_GB2312" w:eastAsia="仿宋_GB2312" w:cs="仿宋_GB2312"/>
          <w:kern w:val="0"/>
          <w:sz w:val="32"/>
          <w:szCs w:val="32"/>
          <w:lang w:eastAsia="zh-CN"/>
        </w:rPr>
        <w:t>农村地区乡镇政府、城镇地区各区政府或其授权的街道办事处等单位可结合实际情况</w:t>
      </w:r>
      <w:r>
        <w:rPr>
          <w:rFonts w:hint="eastAsia" w:ascii="仿宋_GB2312" w:hAnsi="仿宋_GB2312" w:eastAsia="仿宋_GB2312" w:cs="仿宋_GB2312"/>
          <w:kern w:val="0"/>
          <w:sz w:val="32"/>
          <w:szCs w:val="32"/>
          <w:lang w:val="en-US" w:eastAsia="zh-CN"/>
        </w:rPr>
        <w:t>为其</w:t>
      </w:r>
      <w:r>
        <w:rPr>
          <w:rFonts w:hint="eastAsia" w:ascii="仿宋_GB2312" w:hAnsi="仿宋_GB2312" w:eastAsia="仿宋_GB2312" w:cs="仿宋_GB2312"/>
          <w:kern w:val="0"/>
          <w:sz w:val="32"/>
          <w:szCs w:val="32"/>
          <w:lang w:eastAsia="zh-CN"/>
        </w:rPr>
        <w:t>出具</w:t>
      </w:r>
      <w:r>
        <w:rPr>
          <w:rFonts w:hint="eastAsia" w:ascii="仿宋_GB2312" w:hAnsi="仿宋_GB2312" w:eastAsia="仿宋_GB2312" w:cs="仿宋_GB2312"/>
          <w:kern w:val="0"/>
          <w:sz w:val="32"/>
          <w:szCs w:val="32"/>
          <w:lang w:val="en-US" w:eastAsia="zh-CN"/>
        </w:rPr>
        <w:t>合法规范安全的经营场所（住所）使用</w:t>
      </w:r>
      <w:r>
        <w:rPr>
          <w:rFonts w:hint="eastAsia" w:ascii="仿宋_GB2312" w:hAnsi="仿宋_GB2312" w:eastAsia="仿宋_GB2312" w:cs="仿宋_GB2312"/>
          <w:kern w:val="0"/>
          <w:sz w:val="32"/>
          <w:szCs w:val="32"/>
          <w:lang w:eastAsia="zh-CN"/>
        </w:rPr>
        <w:t>证明文件。</w:t>
      </w:r>
    </w:p>
    <w:p>
      <w:pPr>
        <w:pStyle w:val="2"/>
        <w:widowControl w:val="0"/>
        <w:wordWrap/>
        <w:adjustRightInd/>
        <w:snapToGrid/>
        <w:spacing w:before="0" w:after="0" w:line="556" w:lineRule="exact"/>
        <w:ind w:left="0" w:leftChars="0" w:right="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市场监管</w:t>
      </w:r>
      <w:r>
        <w:rPr>
          <w:rFonts w:hint="eastAsia" w:ascii="仿宋_GB2312" w:hAnsi="仿宋_GB2312" w:eastAsia="仿宋_GB2312" w:cs="仿宋_GB2312"/>
          <w:kern w:val="0"/>
          <w:sz w:val="32"/>
          <w:szCs w:val="32"/>
          <w:lang w:eastAsia="zh-CN"/>
        </w:rPr>
        <w:t>部门结合相关单位</w:t>
      </w:r>
      <w:r>
        <w:rPr>
          <w:rFonts w:hint="eastAsia" w:ascii="仿宋_GB2312" w:hAnsi="仿宋_GB2312" w:eastAsia="仿宋_GB2312" w:cs="仿宋_GB2312"/>
          <w:kern w:val="0"/>
          <w:sz w:val="32"/>
          <w:szCs w:val="32"/>
          <w:lang w:val="en-US" w:eastAsia="zh-CN"/>
        </w:rPr>
        <w:t>出具经营场所（住所）使用证明文件的详细</w:t>
      </w:r>
      <w:r>
        <w:rPr>
          <w:rFonts w:hint="eastAsia" w:ascii="仿宋_GB2312" w:hAnsi="仿宋_GB2312" w:eastAsia="仿宋_GB2312" w:cs="仿宋_GB2312"/>
          <w:kern w:val="0"/>
          <w:sz w:val="32"/>
          <w:szCs w:val="32"/>
          <w:lang w:eastAsia="zh-CN"/>
        </w:rPr>
        <w:t>规定汇总形成《北京市</w:t>
      </w:r>
      <w:r>
        <w:rPr>
          <w:rFonts w:hint="eastAsia" w:ascii="仿宋_GB2312" w:hAnsi="仿宋_GB2312" w:eastAsia="仿宋_GB2312" w:cs="仿宋_GB2312"/>
          <w:kern w:val="0"/>
          <w:sz w:val="32"/>
          <w:szCs w:val="32"/>
        </w:rPr>
        <w:t>经营主体</w:t>
      </w:r>
      <w:r>
        <w:rPr>
          <w:rFonts w:hint="eastAsia" w:ascii="仿宋_GB2312" w:hAnsi="仿宋_GB2312" w:eastAsia="仿宋_GB2312" w:cs="仿宋_GB2312"/>
          <w:kern w:val="0"/>
          <w:sz w:val="32"/>
          <w:szCs w:val="32"/>
          <w:lang w:eastAsia="zh-CN"/>
        </w:rPr>
        <w:t>经营场所（住所）</w:t>
      </w:r>
      <w:r>
        <w:rPr>
          <w:rFonts w:hint="eastAsia" w:ascii="仿宋_GB2312" w:hAnsi="仿宋_GB2312" w:eastAsia="仿宋_GB2312" w:cs="仿宋_GB2312"/>
          <w:kern w:val="0"/>
          <w:sz w:val="32"/>
          <w:szCs w:val="32"/>
        </w:rPr>
        <w:t>证明材料指引</w:t>
      </w:r>
      <w:r>
        <w:rPr>
          <w:rFonts w:hint="eastAsia" w:ascii="仿宋_GB2312" w:hAnsi="仿宋_GB2312" w:eastAsia="仿宋_GB2312" w:cs="仿宋_GB2312"/>
          <w:kern w:val="0"/>
          <w:sz w:val="32"/>
          <w:szCs w:val="32"/>
          <w:lang w:eastAsia="zh-CN"/>
        </w:rPr>
        <w:t>》，对社会公示并动态更新，公开规范</w:t>
      </w:r>
      <w:r>
        <w:rPr>
          <w:rFonts w:hint="eastAsia" w:ascii="仿宋_GB2312" w:hAnsi="仿宋_GB2312" w:eastAsia="仿宋_GB2312" w:cs="仿宋_GB2312"/>
          <w:kern w:val="0"/>
          <w:sz w:val="32"/>
          <w:szCs w:val="32"/>
        </w:rPr>
        <w:t>办理</w:t>
      </w:r>
      <w:r>
        <w:rPr>
          <w:rFonts w:hint="eastAsia" w:ascii="仿宋_GB2312" w:hAnsi="仿宋_GB2312" w:eastAsia="仿宋_GB2312" w:cs="仿宋_GB2312"/>
          <w:kern w:val="0"/>
          <w:sz w:val="32"/>
          <w:szCs w:val="32"/>
          <w:lang w:eastAsia="zh-CN"/>
        </w:rPr>
        <w:t>经营场所（住所）</w:t>
      </w:r>
      <w:r>
        <w:rPr>
          <w:rFonts w:hint="eastAsia" w:ascii="仿宋_GB2312" w:hAnsi="仿宋_GB2312" w:eastAsia="仿宋_GB2312" w:cs="仿宋_GB2312"/>
          <w:kern w:val="0"/>
          <w:sz w:val="32"/>
          <w:szCs w:val="32"/>
        </w:rPr>
        <w:t>登记。</w:t>
      </w:r>
    </w:p>
    <w:p>
      <w:pPr>
        <w:pStyle w:val="4"/>
        <w:widowControl w:val="0"/>
        <w:numPr>
          <w:numId w:val="0"/>
        </w:numPr>
        <w:wordWrap w:val="0"/>
        <w:adjustRightInd/>
        <w:snapToGrid/>
        <w:spacing w:before="0" w:beforeAutospacing="0" w:after="0" w:afterAutospacing="0" w:line="556" w:lineRule="exact"/>
        <w:ind w:left="0" w:leftChars="0" w:right="0" w:firstLine="640" w:firstLineChars="200"/>
        <w:jc w:val="both"/>
        <w:textAlignment w:val="auto"/>
        <w:outlineLvl w:val="9"/>
        <w:rPr>
          <w:rFonts w:hint="eastAsia" w:ascii="仿宋_GB2312" w:hAnsi="仿宋_GB2312" w:eastAsia="仿宋_GB2312" w:cs="仿宋_GB2312"/>
          <w:kern w:val="0"/>
          <w:sz w:val="32"/>
          <w:szCs w:val="32"/>
          <w:lang w:val="en-US" w:bidi="ar-SA"/>
        </w:rPr>
      </w:pPr>
      <w:r>
        <w:rPr>
          <w:rFonts w:hint="eastAsia" w:ascii="方正黑体_GBK" w:hAnsi="方正黑体_GBK" w:eastAsia="方正黑体_GBK" w:cs="方正黑体_GBK"/>
          <w:kern w:val="2"/>
          <w:sz w:val="32"/>
          <w:szCs w:val="32"/>
          <w:lang w:eastAsia="zh-CN"/>
        </w:rPr>
        <w:t>第</w:t>
      </w:r>
      <w:r>
        <w:rPr>
          <w:rFonts w:hint="eastAsia" w:ascii="方正黑体_GBK" w:hAnsi="方正黑体_GBK" w:eastAsia="方正黑体_GBK" w:cs="方正黑体_GBK"/>
          <w:kern w:val="2"/>
          <w:sz w:val="32"/>
          <w:szCs w:val="32"/>
          <w:lang w:val="en-US" w:eastAsia="zh-CN"/>
        </w:rPr>
        <w:t xml:space="preserve">八条（支持城市更新） </w:t>
      </w:r>
      <w:r>
        <w:rPr>
          <w:rFonts w:hint="eastAsia" w:ascii="仿宋_GB2312" w:hAnsi="仿宋_GB2312" w:eastAsia="仿宋_GB2312" w:cs="仿宋_GB2312"/>
          <w:b w:val="0"/>
          <w:bCs w:val="0"/>
          <w:sz w:val="32"/>
          <w:szCs w:val="32"/>
          <w:lang w:val="en-US" w:bidi="ar-SA"/>
        </w:rPr>
        <w:t>支持城市更新项目落地。</w:t>
      </w:r>
      <w:r>
        <w:rPr>
          <w:rFonts w:hint="eastAsia" w:ascii="仿宋_GB2312" w:hAnsi="仿宋_GB2312" w:eastAsia="仿宋_GB2312" w:cs="仿宋_GB2312"/>
          <w:kern w:val="0"/>
          <w:sz w:val="32"/>
          <w:szCs w:val="32"/>
          <w:lang w:val="en-US" w:bidi="ar-SA"/>
        </w:rPr>
        <w:t>对于利用城市更新项目从事商业经营，城市更新项目实施方案通过联合审查的，统筹主体或实施主体可持区城市更新主管部门会同有关行业主管部门出具的审查意见和实施方案，出具</w:t>
      </w:r>
      <w:r>
        <w:rPr>
          <w:rFonts w:hint="eastAsia" w:ascii="仿宋_GB2312" w:hAnsi="仿宋_GB2312" w:eastAsia="仿宋_GB2312" w:cs="仿宋_GB2312"/>
          <w:kern w:val="0"/>
          <w:sz w:val="32"/>
          <w:szCs w:val="32"/>
          <w:lang w:val="en-US" w:eastAsia="zh-CN" w:bidi="ar-SA"/>
        </w:rPr>
        <w:t>经营场所（住所）</w:t>
      </w:r>
      <w:r>
        <w:rPr>
          <w:rFonts w:hint="eastAsia" w:ascii="仿宋_GB2312" w:hAnsi="仿宋_GB2312" w:eastAsia="仿宋_GB2312" w:cs="仿宋_GB2312"/>
          <w:kern w:val="0"/>
          <w:sz w:val="32"/>
          <w:szCs w:val="32"/>
          <w:lang w:val="en-US" w:bidi="ar-SA"/>
        </w:rPr>
        <w:t>证明文件，无需提交房屋权属证明。</w:t>
      </w:r>
    </w:p>
    <w:p>
      <w:pPr>
        <w:pStyle w:val="4"/>
        <w:widowControl w:val="0"/>
        <w:numPr>
          <w:numId w:val="0"/>
        </w:numPr>
        <w:wordWrap w:val="0"/>
        <w:adjustRightInd/>
        <w:snapToGrid/>
        <w:spacing w:before="0" w:beforeAutospacing="0" w:after="0" w:afterAutospacing="0" w:line="55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方正黑体_GBK" w:hAnsi="方正黑体_GBK" w:eastAsia="方正黑体_GBK" w:cs="方正黑体_GBK"/>
          <w:kern w:val="2"/>
          <w:sz w:val="32"/>
          <w:szCs w:val="32"/>
          <w:lang w:val="en-US" w:eastAsia="zh-CN" w:bidi="ar-SA"/>
        </w:rPr>
        <w:t xml:space="preserve">第九条（支持便民配套） </w:t>
      </w:r>
      <w:r>
        <w:rPr>
          <w:rFonts w:hint="eastAsia" w:ascii="仿宋_GB2312" w:hAnsi="仿宋_GB2312" w:eastAsia="仿宋_GB2312" w:cs="仿宋_GB2312"/>
          <w:b w:val="0"/>
          <w:bCs w:val="0"/>
          <w:kern w:val="0"/>
          <w:sz w:val="32"/>
          <w:szCs w:val="32"/>
          <w:lang w:val="en-US" w:eastAsia="zh-CN" w:bidi="ar-SA"/>
        </w:rPr>
        <w:t>支持文旅、体育等场所配套便民商业。</w:t>
      </w:r>
      <w:r>
        <w:rPr>
          <w:rFonts w:hint="eastAsia" w:ascii="仿宋_GB2312" w:hAnsi="仿宋_GB2312" w:eastAsia="仿宋_GB2312" w:cs="仿宋_GB2312"/>
          <w:sz w:val="32"/>
          <w:szCs w:val="32"/>
          <w:lang w:val="en-US" w:eastAsia="zh-CN"/>
        </w:rPr>
        <w:t>利用图书馆、博物馆、文化馆、美术馆、剧场、公园、景区、体育馆等事业单位场所配套便民服务空间申请办理相关证照的，除可按本市现行明确的出证方式予以出证外，还可由其行业主管部门征求规划自然资源部门意见后出具经营场所（住所）证明文件。其中属于不可移动文物的，还应按保护级别由市或区文物行政部门出具同意证明文件。</w:t>
      </w:r>
    </w:p>
    <w:p>
      <w:pPr>
        <w:pStyle w:val="2"/>
        <w:widowControl w:val="0"/>
        <w:wordWrap/>
        <w:adjustRightInd/>
        <w:snapToGrid/>
        <w:spacing w:before="0" w:after="0" w:line="55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方正黑体_GBK" w:hAnsi="方正黑体_GBK" w:eastAsia="方正黑体_GBK" w:cs="方正黑体_GBK"/>
          <w:sz w:val="32"/>
          <w:szCs w:val="32"/>
          <w:lang w:eastAsia="zh-CN"/>
        </w:rPr>
        <w:t>第</w:t>
      </w:r>
      <w:r>
        <w:rPr>
          <w:rFonts w:hint="eastAsia" w:ascii="方正黑体_GBK" w:hAnsi="方正黑体_GBK" w:eastAsia="方正黑体_GBK" w:cs="方正黑体_GBK"/>
          <w:sz w:val="32"/>
          <w:szCs w:val="32"/>
          <w:lang w:val="en-US" w:eastAsia="zh-CN"/>
        </w:rPr>
        <w:t xml:space="preserve">十条（支持科研创业） </w:t>
      </w:r>
      <w:r>
        <w:rPr>
          <w:rFonts w:hint="eastAsia" w:ascii="仿宋_GB2312" w:hAnsi="仿宋_GB2312" w:eastAsia="仿宋_GB2312" w:cs="仿宋_GB2312"/>
          <w:b w:val="0"/>
          <w:bCs w:val="0"/>
          <w:kern w:val="0"/>
          <w:sz w:val="32"/>
          <w:szCs w:val="32"/>
          <w:lang w:val="en-US" w:eastAsia="zh-CN"/>
        </w:rPr>
        <w:t>支持在京高校、科研院所完善科技创新活动及配套服务场所配置。</w:t>
      </w:r>
      <w:r>
        <w:rPr>
          <w:rFonts w:hint="eastAsia" w:ascii="仿宋_GB2312" w:hAnsi="仿宋_GB2312" w:eastAsia="仿宋_GB2312" w:cs="仿宋_GB2312"/>
          <w:kern w:val="0"/>
          <w:sz w:val="32"/>
          <w:szCs w:val="32"/>
          <w:lang w:val="en-US" w:eastAsia="zh-CN"/>
        </w:rPr>
        <w:t>部属及市属</w:t>
      </w:r>
      <w:r>
        <w:rPr>
          <w:rFonts w:hint="eastAsia" w:ascii="仿宋_GB2312" w:hAnsi="仿宋_GB2312" w:eastAsia="仿宋_GB2312" w:cs="仿宋_GB2312"/>
          <w:sz w:val="32"/>
          <w:szCs w:val="32"/>
          <w:lang w:val="en-US" w:eastAsia="zh-CN"/>
        </w:rPr>
        <w:t>高校、科研院所</w:t>
      </w:r>
      <w:r>
        <w:rPr>
          <w:rFonts w:hint="eastAsia" w:ascii="仿宋_GB2312" w:hAnsi="仿宋_GB2312" w:eastAsia="仿宋_GB2312" w:cs="仿宋_GB2312"/>
          <w:iCs w:val="0"/>
          <w:kern w:val="0"/>
          <w:sz w:val="32"/>
          <w:szCs w:val="32"/>
          <w:lang w:eastAsia="zh-CN"/>
        </w:rPr>
        <w:t>利用科研教学空间开展科研成果转化及创业活动，或从事</w:t>
      </w:r>
      <w:r>
        <w:rPr>
          <w:rFonts w:hint="eastAsia" w:ascii="仿宋_GB2312" w:hAnsi="仿宋_GB2312" w:eastAsia="仿宋_GB2312" w:cs="仿宋_GB2312"/>
          <w:sz w:val="32"/>
          <w:szCs w:val="32"/>
          <w:lang w:val="en-US" w:eastAsia="zh-CN"/>
        </w:rPr>
        <w:t>便民配套商业服务等相关经营活动的，除可按本市现行明确的出证方式予以出证外，还可由高校、科研院所出具经营场所（住所）证明文件。</w:t>
      </w:r>
    </w:p>
    <w:p>
      <w:pPr>
        <w:pStyle w:val="2"/>
        <w:widowControl w:val="0"/>
        <w:wordWrap/>
        <w:adjustRightInd/>
        <w:snapToGrid/>
        <w:spacing w:before="0" w:after="0" w:line="556"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方正黑体_GBK" w:hAnsi="方正黑体_GBK" w:eastAsia="方正黑体_GBK" w:cs="方正黑体_GBK"/>
          <w:sz w:val="32"/>
          <w:szCs w:val="32"/>
          <w:lang w:val="en-US" w:eastAsia="zh-CN"/>
        </w:rPr>
        <w:t>第十一条（支持会展）</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支持本市会展业高质量发展。</w:t>
      </w:r>
      <w:r>
        <w:rPr>
          <w:rFonts w:hint="eastAsia" w:ascii="仿宋_GB2312" w:hAnsi="仿宋_GB2312" w:eastAsia="仿宋_GB2312" w:cs="仿宋_GB2312"/>
          <w:sz w:val="32"/>
          <w:szCs w:val="32"/>
          <w:lang w:val="en-US" w:eastAsia="zh-CN"/>
        </w:rPr>
        <w:t>有序增加会展设施及配套服务设施的供给，对于已经办理相关证照的经营主体利用各类展会开展经营活动的，无需重复办理相关证照。主办方应当按照属地政府规定办理相关审批或备案手续</w:t>
      </w:r>
      <w:r>
        <w:rPr>
          <w:rFonts w:hint="eastAsia" w:ascii="仿宋_GB2312" w:hAnsi="仿宋_GB2312" w:eastAsia="仿宋_GB2312" w:cs="仿宋_GB2312"/>
          <w:sz w:val="32"/>
          <w:szCs w:val="32"/>
          <w:lang w:eastAsia="zh-CN"/>
        </w:rPr>
        <w:t>。</w:t>
      </w:r>
    </w:p>
    <w:p>
      <w:pPr>
        <w:pStyle w:val="2"/>
        <w:widowControl w:val="0"/>
        <w:wordWrap/>
        <w:adjustRightInd/>
        <w:snapToGrid/>
        <w:spacing w:before="0" w:after="0" w:line="556" w:lineRule="exact"/>
        <w:ind w:left="0" w:leftChars="0" w:right="0" w:firstLine="640" w:firstLineChars="200"/>
        <w:textAlignment w:val="auto"/>
        <w:outlineLvl w:val="9"/>
        <w:rPr>
          <w:rFonts w:hint="eastAsia" w:ascii="仿宋_GB2312" w:hAnsi="仿宋_GB2312" w:eastAsia="仿宋_GB2312" w:cs="仿宋_GB2312"/>
          <w:kern w:val="0"/>
          <w:sz w:val="32"/>
          <w:szCs w:val="32"/>
        </w:rPr>
      </w:pPr>
      <w:r>
        <w:rPr>
          <w:rFonts w:hint="eastAsia" w:ascii="方正黑体_GBK" w:hAnsi="方正黑体_GBK" w:eastAsia="方正黑体_GBK" w:cs="方正黑体_GBK"/>
          <w:sz w:val="32"/>
          <w:szCs w:val="32"/>
          <w:lang w:eastAsia="zh-CN"/>
        </w:rPr>
        <w:t>第</w:t>
      </w:r>
      <w:r>
        <w:rPr>
          <w:rFonts w:hint="eastAsia" w:ascii="方正黑体_GBK" w:hAnsi="方正黑体_GBK" w:eastAsia="方正黑体_GBK" w:cs="方正黑体_GBK"/>
          <w:sz w:val="32"/>
          <w:szCs w:val="32"/>
          <w:lang w:val="en-US" w:eastAsia="zh-CN"/>
        </w:rPr>
        <w:t>十二条（支持其他）</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lang w:eastAsia="zh-CN"/>
        </w:rPr>
        <w:t>支持其他</w:t>
      </w:r>
      <w:r>
        <w:rPr>
          <w:rFonts w:hint="eastAsia" w:ascii="仿宋_GB2312" w:hAnsi="仿宋_GB2312" w:eastAsia="仿宋_GB2312" w:cs="仿宋_GB2312"/>
          <w:kern w:val="0"/>
          <w:sz w:val="32"/>
          <w:szCs w:val="32"/>
          <w:lang w:val="en-US" w:eastAsia="zh-CN"/>
        </w:rPr>
        <w:t>服务</w:t>
      </w:r>
      <w:r>
        <w:rPr>
          <w:rFonts w:hint="eastAsia" w:ascii="仿宋_GB2312" w:hAnsi="仿宋_GB2312" w:eastAsia="仿宋_GB2312" w:cs="仿宋_GB2312"/>
          <w:kern w:val="0"/>
          <w:sz w:val="32"/>
          <w:szCs w:val="32"/>
          <w:lang w:eastAsia="zh-CN"/>
        </w:rPr>
        <w:t>首都高质量发展、保障改善民生</w:t>
      </w:r>
      <w:r>
        <w:rPr>
          <w:rFonts w:hint="eastAsia" w:ascii="仿宋_GB2312" w:hAnsi="仿宋_GB2312" w:eastAsia="仿宋_GB2312" w:cs="仿宋_GB2312"/>
          <w:kern w:val="0"/>
          <w:sz w:val="32"/>
          <w:szCs w:val="32"/>
          <w:lang w:val="en-US" w:eastAsia="zh-CN"/>
        </w:rPr>
        <w:t>有关的</w:t>
      </w:r>
      <w:r>
        <w:rPr>
          <w:rFonts w:hint="eastAsia" w:ascii="仿宋_GB2312" w:hAnsi="仿宋_GB2312" w:eastAsia="仿宋_GB2312" w:cs="仿宋_GB2312"/>
          <w:kern w:val="0"/>
          <w:sz w:val="32"/>
          <w:szCs w:val="32"/>
          <w:lang w:eastAsia="zh-CN"/>
        </w:rPr>
        <w:t>项目有效利用场所资源。我市未来产业项目落地、</w:t>
      </w:r>
      <w:r>
        <w:rPr>
          <w:rFonts w:hint="eastAsia" w:ascii="仿宋_GB2312" w:hAnsi="仿宋_GB2312" w:eastAsia="仿宋_GB2312" w:cs="仿宋_GB2312"/>
          <w:kern w:val="0"/>
          <w:sz w:val="32"/>
          <w:szCs w:val="32"/>
          <w:lang w:val="en-US" w:eastAsia="zh-CN" w:bidi="ar-SA"/>
        </w:rPr>
        <w:t>利用</w:t>
      </w:r>
      <w:r>
        <w:rPr>
          <w:rFonts w:hint="eastAsia" w:ascii="仿宋_GB2312" w:hAnsi="仿宋_GB2312" w:eastAsia="仿宋_GB2312" w:cs="仿宋_GB2312"/>
          <w:kern w:val="0"/>
          <w:sz w:val="32"/>
          <w:szCs w:val="32"/>
        </w:rPr>
        <w:t>社区腾退空间从事便民服务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iCs w:val="0"/>
          <w:kern w:val="0"/>
          <w:sz w:val="32"/>
          <w:szCs w:val="32"/>
          <w:lang w:eastAsia="zh-CN"/>
        </w:rPr>
        <w:t>国有资产保值增值</w:t>
      </w:r>
      <w:r>
        <w:rPr>
          <w:rFonts w:hint="eastAsia" w:ascii="仿宋_GB2312" w:hAnsi="仿宋_GB2312" w:eastAsia="仿宋_GB2312" w:cs="仿宋_GB2312"/>
          <w:kern w:val="0"/>
          <w:sz w:val="32"/>
          <w:szCs w:val="32"/>
          <w:lang w:val="en-US" w:eastAsia="zh-CN"/>
        </w:rPr>
        <w:t>等工作中有出具经营场所（住所）使用证明文件需求的，</w:t>
      </w:r>
      <w:r>
        <w:rPr>
          <w:rFonts w:hint="eastAsia" w:ascii="仿宋_GB2312" w:hAnsi="仿宋_GB2312" w:eastAsia="仿宋_GB2312" w:cs="仿宋_GB2312"/>
          <w:kern w:val="0"/>
          <w:sz w:val="32"/>
          <w:szCs w:val="32"/>
          <w:lang w:eastAsia="zh-CN"/>
        </w:rPr>
        <w:t>市级及以上行业主管部门、国有资产管理部门等单位可以在本部门职权范围内制定出具</w:t>
      </w:r>
      <w:r>
        <w:rPr>
          <w:rFonts w:hint="eastAsia" w:ascii="仿宋_GB2312" w:hAnsi="仿宋_GB2312" w:eastAsia="仿宋_GB2312" w:cs="仿宋_GB2312"/>
          <w:kern w:val="0"/>
          <w:sz w:val="32"/>
          <w:szCs w:val="32"/>
          <w:lang w:val="en-US" w:eastAsia="zh-CN"/>
        </w:rPr>
        <w:t>相关</w:t>
      </w:r>
      <w:r>
        <w:rPr>
          <w:rFonts w:hint="eastAsia" w:ascii="仿宋_GB2312" w:hAnsi="仿宋_GB2312" w:eastAsia="仿宋_GB2312" w:cs="仿宋_GB2312"/>
          <w:kern w:val="0"/>
          <w:sz w:val="32"/>
          <w:szCs w:val="32"/>
          <w:lang w:eastAsia="zh-CN"/>
        </w:rPr>
        <w:t>经营场所（住所）使用证明文件的规定。</w:t>
      </w:r>
    </w:p>
    <w:p>
      <w:pPr>
        <w:pStyle w:val="2"/>
        <w:widowControl w:val="0"/>
        <w:wordWrap/>
        <w:adjustRightInd/>
        <w:snapToGrid/>
        <w:spacing w:before="0" w:after="0" w:line="556" w:lineRule="exact"/>
        <w:ind w:left="0" w:leftChars="0" w:right="0" w:firstLine="640"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方正黑体_GBK" w:hAnsi="方正黑体_GBK" w:eastAsia="方正黑体_GBK" w:cs="方正黑体_GBK"/>
          <w:sz w:val="32"/>
          <w:szCs w:val="32"/>
          <w:lang w:val="en-US" w:eastAsia="zh-CN"/>
        </w:rPr>
        <w:t>第十三条（居住用房合理应用）</w:t>
      </w:r>
      <w:r>
        <w:rPr>
          <w:rFonts w:hint="eastAsia" w:ascii="仿宋_GB2312" w:hAnsi="仿宋_GB2312" w:eastAsia="仿宋_GB2312" w:cs="仿宋_GB2312"/>
          <w:sz w:val="32"/>
          <w:szCs w:val="32"/>
          <w:lang w:val="en-US" w:eastAsia="zh-CN"/>
        </w:rPr>
        <w:t xml:space="preserve"> 对于使用符合规划的住宅性质房屋从事家庭托育点等相关经营活动，国家或本市已有相关规定的，从其规定。行业主管部门及属地政府可以对于符合规划的农村地区农户合法拥有的居住用房盘活利用，发展民宿、康养、文创等特色产业。</w:t>
      </w:r>
    </w:p>
    <w:p>
      <w:pPr>
        <w:widowControl w:val="0"/>
        <w:adjustRightInd/>
        <w:snapToGrid/>
        <w:spacing w:line="556" w:lineRule="exact"/>
        <w:ind w:left="0" w:leftChars="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十四</w:t>
      </w:r>
      <w:r>
        <w:rPr>
          <w:rFonts w:hint="eastAsia" w:ascii="方正黑体_GBK" w:hAnsi="方正黑体_GBK" w:eastAsia="方正黑体_GBK" w:cs="方正黑体_GBK"/>
          <w:sz w:val="32"/>
          <w:szCs w:val="32"/>
        </w:rPr>
        <w:t>条（标准化</w:t>
      </w:r>
      <w:r>
        <w:rPr>
          <w:rFonts w:hint="eastAsia" w:ascii="方正黑体_GBK" w:hAnsi="方正黑体_GBK" w:eastAsia="方正黑体_GBK" w:cs="方正黑体_GBK"/>
          <w:sz w:val="32"/>
          <w:szCs w:val="32"/>
          <w:lang w:eastAsia="zh-CN"/>
        </w:rPr>
        <w:t>登记</w:t>
      </w:r>
      <w:r>
        <w:rPr>
          <w:rFonts w:hint="eastAsia" w:ascii="方正黑体_GBK" w:hAnsi="方正黑体_GBK" w:eastAsia="方正黑体_GBK" w:cs="方正黑体_GBK"/>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持续推进经营主体经营场所（住所）标准化登记。通过跨部门数据共享应用，推动建立全市经营主体经营场所（住所）标准化信息库，实现具备信息化管理条件的经营主体经营场所（住所）信息智能匹配校验。探索向产权人推送经营主体登记信息，确认产权人意思表示真实性。通过经营场所（住所）标准化模式办理登记的，免于提交书面经营场所（住所）证明材料。</w:t>
      </w:r>
    </w:p>
    <w:p>
      <w:pPr>
        <w:pStyle w:val="2"/>
        <w:widowControl w:val="0"/>
        <w:wordWrap/>
        <w:adjustRightInd/>
        <w:snapToGrid/>
        <w:spacing w:before="0" w:after="0" w:line="556"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方正黑体_GBK" w:hAnsi="方正黑体_GBK" w:eastAsia="方正黑体_GBK" w:cs="方正黑体_GBK"/>
          <w:sz w:val="32"/>
          <w:szCs w:val="32"/>
          <w:lang w:eastAsia="zh-CN"/>
        </w:rPr>
        <w:t>第十五条（一照多址）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经营主体在本市行政区域内</w:t>
      </w:r>
      <w:r>
        <w:rPr>
          <w:rFonts w:hint="eastAsia" w:ascii="仿宋_GB2312" w:hAnsi="仿宋_GB2312" w:eastAsia="仿宋_GB2312" w:cs="仿宋_GB2312"/>
          <w:sz w:val="32"/>
          <w:szCs w:val="32"/>
        </w:rPr>
        <w:t>设立分支机构</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，可以申请在营业执照</w:t>
      </w:r>
      <w:r>
        <w:rPr>
          <w:rFonts w:hint="eastAsia" w:ascii="仿宋_GB2312" w:hAnsi="仿宋_GB2312" w:eastAsia="仿宋_GB2312" w:cs="仿宋_GB2312"/>
          <w:sz w:val="32"/>
          <w:szCs w:val="32"/>
          <w:lang w:eastAsia="zh-CN"/>
        </w:rPr>
        <w:t>企业码中加载分支机构信息，</w:t>
      </w:r>
      <w:r>
        <w:rPr>
          <w:rFonts w:hint="eastAsia" w:ascii="仿宋_GB2312" w:hAnsi="仿宋_GB2312" w:eastAsia="仿宋_GB2312" w:cs="仿宋_GB2312"/>
          <w:sz w:val="32"/>
          <w:szCs w:val="32"/>
        </w:rPr>
        <w:t>不再单独</w:t>
      </w:r>
      <w:r>
        <w:rPr>
          <w:rFonts w:hint="eastAsia" w:ascii="仿宋_GB2312" w:hAnsi="仿宋_GB2312" w:eastAsia="仿宋_GB2312" w:cs="仿宋_GB2312"/>
          <w:sz w:val="32"/>
          <w:szCs w:val="32"/>
          <w:lang w:eastAsia="zh-CN"/>
        </w:rPr>
        <w:t>办理</w:t>
      </w:r>
      <w:r>
        <w:rPr>
          <w:rFonts w:hint="eastAsia" w:ascii="仿宋_GB2312" w:hAnsi="仿宋_GB2312" w:eastAsia="仿宋_GB2312" w:cs="仿宋_GB2312"/>
          <w:sz w:val="32"/>
          <w:szCs w:val="32"/>
        </w:rPr>
        <w:t>营业执照</w:t>
      </w:r>
      <w:r>
        <w:rPr>
          <w:rFonts w:hint="eastAsia" w:ascii="仿宋_GB2312" w:hAnsi="仿宋_GB2312" w:eastAsia="仿宋_GB2312" w:cs="仿宋_GB2312"/>
          <w:sz w:val="32"/>
          <w:szCs w:val="32"/>
          <w:lang w:eastAsia="zh-CN"/>
        </w:rPr>
        <w:t>。经营主体的“一照多址”信息通过营业执照加载的企业码进行查询。“一照多址”的经营场所应当符合本规定的要求，涉及许可事项的，相关部门依法为其办理审批手续。</w:t>
      </w:r>
    </w:p>
    <w:p>
      <w:pPr>
        <w:pStyle w:val="2"/>
        <w:widowControl w:val="0"/>
        <w:wordWrap/>
        <w:adjustRightInd/>
        <w:snapToGrid/>
        <w:spacing w:before="0" w:after="0" w:line="556"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条（</w:t>
      </w:r>
      <w:r>
        <w:rPr>
          <w:rFonts w:hint="eastAsia" w:ascii="方正黑体_GBK" w:hAnsi="方正黑体_GBK" w:eastAsia="方正黑体_GBK" w:cs="方正黑体_GBK"/>
          <w:sz w:val="32"/>
          <w:szCs w:val="32"/>
          <w:lang w:val="en-US" w:eastAsia="zh-CN"/>
        </w:rPr>
        <w:t>一址多照</w:t>
      </w:r>
      <w:r>
        <w:rPr>
          <w:rFonts w:hint="eastAsia" w:ascii="方正黑体_GBK" w:hAnsi="方正黑体_GBK" w:eastAsia="方正黑体_GBK" w:cs="方正黑体_GBK"/>
          <w:sz w:val="32"/>
          <w:szCs w:val="32"/>
        </w:rPr>
        <w:t>）</w:t>
      </w:r>
      <w:r>
        <w:rPr>
          <w:rFonts w:hint="eastAsia" w:ascii="仿宋_GB2312" w:hAnsi="仿宋_GB2312" w:eastAsia="仿宋_GB2312" w:cs="仿宋_GB2312"/>
          <w:sz w:val="32"/>
          <w:szCs w:val="32"/>
          <w:lang w:val="en-US" w:eastAsia="zh-CN"/>
        </w:rPr>
        <w:t xml:space="preserve"> 在法律、法规、规章未作出禁止性和限制性规定的领域，</w:t>
      </w:r>
      <w:r>
        <w:rPr>
          <w:rFonts w:hint="eastAsia" w:ascii="仿宋_GB2312" w:hAnsi="仿宋_GB2312" w:eastAsia="仿宋_GB2312" w:cs="仿宋_GB2312"/>
          <w:sz w:val="32"/>
          <w:szCs w:val="32"/>
          <w:lang w:eastAsia="zh-CN"/>
        </w:rPr>
        <w:t>多个经营主体</w:t>
      </w:r>
      <w:r>
        <w:rPr>
          <w:rFonts w:hint="eastAsia" w:ascii="仿宋_GB2312" w:hAnsi="仿宋_GB2312" w:eastAsia="仿宋_GB2312" w:cs="仿宋_GB2312"/>
          <w:i w:val="0"/>
          <w:caps w:val="0"/>
          <w:spacing w:val="0"/>
          <w:kern w:val="2"/>
          <w:sz w:val="32"/>
          <w:szCs w:val="32"/>
          <w:shd w:val="clear" w:color="auto" w:fill="auto"/>
          <w:lang w:val="en-US" w:eastAsia="zh-CN"/>
        </w:rPr>
        <w:t>可以</w:t>
      </w:r>
      <w:r>
        <w:rPr>
          <w:rFonts w:hint="eastAsia" w:ascii="仿宋_GB2312" w:hAnsi="仿宋_GB2312" w:eastAsia="仿宋_GB2312" w:cs="仿宋_GB2312"/>
          <w:sz w:val="32"/>
          <w:szCs w:val="32"/>
        </w:rPr>
        <w:t>使用同一地址作为登记</w:t>
      </w:r>
      <w:r>
        <w:rPr>
          <w:rFonts w:hint="eastAsia" w:ascii="仿宋_GB2312" w:hAnsi="仿宋_GB2312" w:eastAsia="仿宋_GB2312" w:cs="仿宋_GB2312"/>
          <w:sz w:val="32"/>
          <w:szCs w:val="32"/>
          <w:lang w:eastAsia="zh-CN"/>
        </w:rPr>
        <w:t>经营场所（住所）。该经营场所（住所）应当具备合理经营条件，满足同一地址内各经营主体的使用需求，不得变相以集中办公区形式违规开展经营活动。从事餐饮、娱乐、旅游、</w:t>
      </w:r>
      <w:r>
        <w:rPr>
          <w:rFonts w:hint="eastAsia" w:ascii="仿宋_GB2312" w:hAnsi="仿宋_GB2312" w:eastAsia="仿宋_GB2312" w:cs="仿宋_GB2312"/>
          <w:sz w:val="32"/>
          <w:szCs w:val="32"/>
          <w:lang w:val="en-US" w:eastAsia="zh-CN"/>
        </w:rPr>
        <w:t>住房租赁</w:t>
      </w:r>
      <w:r>
        <w:rPr>
          <w:rFonts w:hint="eastAsia" w:ascii="仿宋_GB2312" w:hAnsi="仿宋_GB2312" w:eastAsia="仿宋_GB2312" w:cs="仿宋_GB2312"/>
          <w:sz w:val="32"/>
          <w:szCs w:val="32"/>
          <w:lang w:eastAsia="zh-CN"/>
        </w:rPr>
        <w:t>等提供公共服务经营活动的，应具备符合许可条件的独立使用空间。</w:t>
      </w:r>
    </w:p>
    <w:p>
      <w:pPr>
        <w:pStyle w:val="2"/>
        <w:widowControl w:val="0"/>
        <w:wordWrap/>
        <w:adjustRightInd/>
        <w:snapToGrid/>
        <w:spacing w:before="0" w:after="0" w:line="556" w:lineRule="exact"/>
        <w:ind w:left="0" w:leftChars="0" w:right="0" w:firstLine="640" w:firstLineChars="200"/>
        <w:textAlignment w:val="auto"/>
        <w:outlineLvl w:val="9"/>
        <w:rPr>
          <w:rFonts w:hint="eastAsia" w:ascii="仿宋_GB2312" w:hAnsi="仿宋_GB2312" w:eastAsia="仿宋_GB2312" w:cs="仿宋_GB2312"/>
          <w:bCs/>
          <w:color w:val="auto"/>
          <w:sz w:val="32"/>
          <w:szCs w:val="32"/>
        </w:rPr>
      </w:pPr>
      <w:r>
        <w:rPr>
          <w:rFonts w:hint="eastAsia" w:ascii="方正黑体_GBK" w:hAnsi="方正黑体_GBK" w:eastAsia="方正黑体_GBK" w:cs="方正黑体_GBK"/>
          <w:sz w:val="32"/>
          <w:szCs w:val="32"/>
          <w:lang w:val="en-US" w:eastAsia="zh-CN"/>
        </w:rPr>
        <w:t xml:space="preserve">第十七条（加强集群注册管理） </w:t>
      </w:r>
      <w:r>
        <w:rPr>
          <w:rFonts w:hint="eastAsia" w:ascii="仿宋_GB2312" w:hAnsi="仿宋_GB2312" w:eastAsia="仿宋_GB2312" w:cs="仿宋_GB2312"/>
          <w:color w:val="auto"/>
          <w:sz w:val="32"/>
          <w:szCs w:val="32"/>
        </w:rPr>
        <w:t>各区政府、北京经济技术开发区管委会</w:t>
      </w:r>
      <w:r>
        <w:rPr>
          <w:rFonts w:hint="eastAsia" w:ascii="仿宋_GB2312" w:hAnsi="仿宋_GB2312" w:eastAsia="仿宋_GB2312" w:cs="仿宋_GB2312"/>
          <w:color w:val="auto"/>
          <w:sz w:val="32"/>
          <w:szCs w:val="32"/>
          <w:lang w:eastAsia="zh-CN"/>
        </w:rPr>
        <w:t>、各产业园区管委会</w:t>
      </w:r>
      <w:r>
        <w:rPr>
          <w:rFonts w:hint="eastAsia" w:ascii="仿宋_GB2312" w:hAnsi="仿宋_GB2312" w:eastAsia="仿宋_GB2312" w:cs="仿宋_GB2312"/>
          <w:color w:val="auto"/>
          <w:sz w:val="32"/>
          <w:szCs w:val="32"/>
        </w:rPr>
        <w:t>可以认定一处或多处非居住用房为</w:t>
      </w:r>
      <w:r>
        <w:rPr>
          <w:rFonts w:hint="eastAsia" w:ascii="仿宋_GB2312" w:hAnsi="仿宋_GB2312" w:eastAsia="仿宋_GB2312" w:cs="仿宋_GB2312"/>
          <w:color w:val="auto"/>
          <w:sz w:val="32"/>
          <w:szCs w:val="32"/>
          <w:lang w:eastAsia="zh-CN"/>
        </w:rPr>
        <w:t>集群注册地址</w:t>
      </w:r>
      <w:r>
        <w:rPr>
          <w:rFonts w:hint="eastAsia" w:ascii="仿宋_GB2312" w:hAnsi="仿宋_GB2312" w:eastAsia="仿宋_GB2312" w:cs="仿宋_GB2312"/>
          <w:color w:val="auto"/>
          <w:sz w:val="32"/>
          <w:szCs w:val="32"/>
        </w:rPr>
        <w:t>，供本辖区内从事不扰民、不影响周边环境和公共安全经营项目的</w:t>
      </w:r>
      <w:r>
        <w:rPr>
          <w:rFonts w:hint="eastAsia" w:ascii="仿宋_GB2312" w:hAnsi="仿宋_GB2312" w:eastAsia="仿宋_GB2312" w:cs="仿宋_GB2312"/>
          <w:color w:val="auto"/>
          <w:sz w:val="32"/>
          <w:szCs w:val="32"/>
          <w:lang w:eastAsia="zh-CN"/>
        </w:rPr>
        <w:t>经营主体</w:t>
      </w:r>
      <w:r>
        <w:rPr>
          <w:rFonts w:hint="eastAsia" w:ascii="仿宋_GB2312" w:hAnsi="仿宋_GB2312" w:eastAsia="仿宋_GB2312" w:cs="仿宋_GB2312"/>
          <w:color w:val="auto"/>
          <w:sz w:val="32"/>
          <w:szCs w:val="32"/>
        </w:rPr>
        <w:t>登记</w:t>
      </w:r>
      <w:r>
        <w:rPr>
          <w:rFonts w:hint="eastAsia" w:ascii="仿宋_GB2312" w:hAnsi="仿宋_GB2312" w:eastAsia="仿宋_GB2312" w:cs="仿宋_GB2312"/>
          <w:color w:val="auto"/>
          <w:sz w:val="32"/>
          <w:szCs w:val="32"/>
          <w:lang w:eastAsia="zh-CN"/>
        </w:rPr>
        <w:t>经营场所（住所）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认定单位应加强</w:t>
      </w:r>
      <w:r>
        <w:rPr>
          <w:rFonts w:hint="eastAsia" w:ascii="仿宋_GB2312" w:hAnsi="仿宋_GB2312" w:eastAsia="仿宋_GB2312" w:cs="仿宋_GB2312"/>
          <w:color w:val="auto"/>
          <w:sz w:val="32"/>
          <w:szCs w:val="32"/>
        </w:rPr>
        <w:t>对本区域内</w:t>
      </w:r>
      <w:r>
        <w:rPr>
          <w:rFonts w:hint="eastAsia" w:ascii="仿宋_GB2312" w:hAnsi="仿宋_GB2312" w:eastAsia="仿宋_GB2312" w:cs="仿宋_GB2312"/>
          <w:color w:val="auto"/>
          <w:sz w:val="32"/>
          <w:szCs w:val="32"/>
          <w:lang w:eastAsia="zh-CN"/>
        </w:rPr>
        <w:t>集群注册场所的</w:t>
      </w:r>
      <w:r>
        <w:rPr>
          <w:rFonts w:hint="eastAsia" w:ascii="仿宋_GB2312" w:hAnsi="仿宋_GB2312" w:eastAsia="仿宋_GB2312" w:cs="仿宋_GB2312"/>
          <w:color w:val="auto"/>
          <w:sz w:val="32"/>
          <w:szCs w:val="32"/>
        </w:rPr>
        <w:t>规范服务</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管理，建立健全总量控制、</w:t>
      </w:r>
      <w:r>
        <w:rPr>
          <w:rFonts w:hint="eastAsia" w:ascii="仿宋_GB2312" w:hAnsi="仿宋_GB2312" w:eastAsia="仿宋_GB2312" w:cs="仿宋_GB2312"/>
          <w:color w:val="auto"/>
          <w:sz w:val="32"/>
          <w:szCs w:val="32"/>
          <w:lang w:eastAsia="zh-CN"/>
        </w:rPr>
        <w:t>产业发展</w:t>
      </w:r>
      <w:r>
        <w:rPr>
          <w:rFonts w:hint="eastAsia" w:ascii="仿宋_GB2312" w:hAnsi="仿宋_GB2312" w:eastAsia="仿宋_GB2312" w:cs="仿宋_GB2312"/>
          <w:bCs/>
          <w:color w:val="auto"/>
          <w:sz w:val="32"/>
          <w:szCs w:val="32"/>
        </w:rPr>
        <w:t>、服务管理、信用约束、有序退出等方面的制度，</w:t>
      </w:r>
      <w:r>
        <w:rPr>
          <w:rFonts w:hint="eastAsia" w:ascii="仿宋_GB2312" w:hAnsi="仿宋_GB2312" w:eastAsia="仿宋_GB2312" w:cs="仿宋_GB2312"/>
          <w:bCs/>
          <w:color w:val="auto"/>
          <w:sz w:val="32"/>
          <w:szCs w:val="32"/>
          <w:lang w:eastAsia="zh-CN"/>
        </w:rPr>
        <w:t>强化主办单位和运营机构</w:t>
      </w:r>
      <w:r>
        <w:rPr>
          <w:rFonts w:hint="eastAsia" w:ascii="仿宋_GB2312" w:hAnsi="仿宋_GB2312" w:eastAsia="仿宋_GB2312" w:cs="仿宋_GB2312"/>
          <w:bCs/>
          <w:color w:val="auto"/>
          <w:sz w:val="32"/>
          <w:szCs w:val="32"/>
        </w:rPr>
        <w:t>的主体责任。</w:t>
      </w:r>
      <w:r>
        <w:rPr>
          <w:rFonts w:hint="eastAsia" w:ascii="仿宋_GB2312" w:hAnsi="仿宋_GB2312" w:eastAsia="仿宋_GB2312" w:cs="仿宋_GB2312"/>
          <w:color w:val="auto"/>
          <w:sz w:val="32"/>
          <w:szCs w:val="32"/>
          <w:lang w:eastAsia="zh-CN"/>
        </w:rPr>
        <w:t>相关行业主管部门可根据各行业实际情况</w:t>
      </w:r>
      <w:r>
        <w:rPr>
          <w:rFonts w:hint="eastAsia" w:ascii="仿宋_GB2312" w:hAnsi="仿宋_GB2312" w:eastAsia="仿宋_GB2312" w:cs="仿宋_GB2312"/>
          <w:color w:val="auto"/>
          <w:sz w:val="32"/>
          <w:szCs w:val="32"/>
          <w:lang w:val="en-US" w:eastAsia="zh-CN"/>
        </w:rPr>
        <w:t>明确可以入驻集群注册地的行业类别</w:t>
      </w:r>
      <w:r>
        <w:rPr>
          <w:rFonts w:hint="eastAsia" w:ascii="仿宋_GB2312" w:hAnsi="仿宋_GB2312" w:eastAsia="仿宋_GB2312" w:cs="仿宋_GB2312"/>
          <w:color w:val="auto"/>
          <w:sz w:val="32"/>
          <w:szCs w:val="32"/>
          <w:lang w:eastAsia="zh-CN"/>
        </w:rPr>
        <w:t>。</w:t>
      </w:r>
    </w:p>
    <w:p>
      <w:pPr>
        <w:pStyle w:val="2"/>
        <w:widowControl w:val="0"/>
        <w:wordWrap/>
        <w:adjustRightInd/>
        <w:snapToGrid/>
        <w:spacing w:before="0" w:after="0" w:line="556" w:lineRule="exact"/>
        <w:ind w:left="0" w:leftChars="0" w:right="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rPr>
        <w:t>对于经</w:t>
      </w:r>
      <w:r>
        <w:rPr>
          <w:rFonts w:hint="eastAsia" w:ascii="仿宋_GB2312" w:hAnsi="仿宋_GB2312" w:eastAsia="仿宋_GB2312" w:cs="仿宋_GB2312"/>
          <w:color w:val="auto"/>
          <w:sz w:val="32"/>
          <w:szCs w:val="32"/>
          <w:lang w:eastAsia="zh-CN"/>
        </w:rPr>
        <w:t>各集群注册管理机构</w:t>
      </w:r>
      <w:r>
        <w:rPr>
          <w:rFonts w:hint="eastAsia" w:ascii="仿宋_GB2312" w:hAnsi="仿宋_GB2312" w:eastAsia="仿宋_GB2312" w:cs="仿宋_GB2312"/>
          <w:color w:val="auto"/>
          <w:sz w:val="32"/>
          <w:szCs w:val="32"/>
        </w:rPr>
        <w:t>确认并向社会公开的</w:t>
      </w:r>
      <w:r>
        <w:rPr>
          <w:rFonts w:hint="eastAsia" w:ascii="仿宋_GB2312" w:hAnsi="仿宋_GB2312" w:eastAsia="仿宋_GB2312" w:cs="仿宋_GB2312"/>
          <w:bCs/>
          <w:color w:val="auto"/>
          <w:sz w:val="32"/>
          <w:szCs w:val="32"/>
        </w:rPr>
        <w:t>集群</w:t>
      </w:r>
      <w:r>
        <w:rPr>
          <w:rFonts w:hint="eastAsia" w:ascii="仿宋_GB2312" w:hAnsi="仿宋_GB2312" w:eastAsia="仿宋_GB2312" w:cs="仿宋_GB2312"/>
          <w:bCs/>
          <w:color w:val="auto"/>
          <w:sz w:val="32"/>
          <w:szCs w:val="32"/>
          <w:lang w:eastAsia="zh-CN"/>
        </w:rPr>
        <w:t>注册</w:t>
      </w:r>
      <w:r>
        <w:rPr>
          <w:rFonts w:hint="eastAsia" w:ascii="仿宋_GB2312" w:hAnsi="仿宋_GB2312" w:eastAsia="仿宋_GB2312" w:cs="仿宋_GB2312"/>
          <w:bCs/>
          <w:color w:val="auto"/>
          <w:sz w:val="32"/>
          <w:szCs w:val="32"/>
        </w:rPr>
        <w:t>地址</w:t>
      </w:r>
      <w:r>
        <w:rPr>
          <w:rFonts w:hint="eastAsia" w:ascii="仿宋_GB2312" w:hAnsi="仿宋_GB2312" w:eastAsia="仿宋_GB2312" w:cs="仿宋_GB2312"/>
          <w:color w:val="auto"/>
          <w:sz w:val="32"/>
          <w:szCs w:val="32"/>
        </w:rPr>
        <w:t>，可作为</w:t>
      </w:r>
      <w:r>
        <w:rPr>
          <w:rFonts w:hint="eastAsia" w:ascii="仿宋_GB2312" w:hAnsi="仿宋_GB2312" w:eastAsia="仿宋_GB2312" w:cs="仿宋_GB2312"/>
          <w:color w:val="auto"/>
          <w:sz w:val="32"/>
          <w:szCs w:val="32"/>
          <w:lang w:eastAsia="zh-CN"/>
        </w:rPr>
        <w:t>经营</w:t>
      </w:r>
      <w:r>
        <w:rPr>
          <w:rFonts w:hint="eastAsia" w:ascii="仿宋_GB2312" w:hAnsi="仿宋_GB2312" w:eastAsia="仿宋_GB2312" w:cs="仿宋_GB2312"/>
          <w:color w:val="auto"/>
          <w:sz w:val="32"/>
          <w:szCs w:val="32"/>
        </w:rPr>
        <w:t>主体</w:t>
      </w:r>
      <w:r>
        <w:rPr>
          <w:rFonts w:hint="eastAsia" w:ascii="仿宋_GB2312" w:hAnsi="仿宋_GB2312" w:eastAsia="仿宋_GB2312" w:cs="仿宋_GB2312"/>
          <w:color w:val="auto"/>
          <w:sz w:val="32"/>
          <w:szCs w:val="32"/>
          <w:lang w:eastAsia="zh-CN"/>
        </w:rPr>
        <w:t>经营场所（住所）</w:t>
      </w:r>
      <w:r>
        <w:rPr>
          <w:rFonts w:hint="eastAsia" w:ascii="仿宋_GB2312" w:hAnsi="仿宋_GB2312" w:eastAsia="仿宋_GB2312" w:cs="仿宋_GB2312"/>
          <w:color w:val="auto"/>
          <w:sz w:val="32"/>
          <w:szCs w:val="32"/>
        </w:rPr>
        <w:t>办理登记注册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Cs/>
          <w:color w:val="auto"/>
          <w:sz w:val="32"/>
          <w:szCs w:val="32"/>
        </w:rPr>
        <w:t>使用集群登记地址的</w:t>
      </w:r>
      <w:r>
        <w:rPr>
          <w:rFonts w:hint="eastAsia" w:ascii="仿宋_GB2312" w:hAnsi="仿宋_GB2312" w:eastAsia="仿宋_GB2312" w:cs="仿宋_GB2312"/>
          <w:bCs/>
          <w:color w:val="auto"/>
          <w:sz w:val="32"/>
          <w:szCs w:val="32"/>
          <w:lang w:eastAsia="zh-CN"/>
        </w:rPr>
        <w:t>经营</w:t>
      </w:r>
      <w:r>
        <w:rPr>
          <w:rFonts w:hint="eastAsia" w:ascii="仿宋_GB2312" w:hAnsi="仿宋_GB2312" w:eastAsia="仿宋_GB2312" w:cs="仿宋_GB2312"/>
          <w:bCs/>
          <w:color w:val="auto"/>
          <w:sz w:val="32"/>
          <w:szCs w:val="32"/>
        </w:rPr>
        <w:t>主体，营业执照</w:t>
      </w:r>
      <w:r>
        <w:rPr>
          <w:rFonts w:hint="eastAsia" w:ascii="仿宋_GB2312" w:hAnsi="仿宋_GB2312" w:eastAsia="仿宋_GB2312" w:cs="仿宋_GB2312"/>
          <w:bCs/>
          <w:color w:val="auto"/>
          <w:sz w:val="32"/>
          <w:szCs w:val="32"/>
          <w:lang w:eastAsia="zh-CN"/>
        </w:rPr>
        <w:t>经营场所（住所）</w:t>
      </w:r>
      <w:r>
        <w:rPr>
          <w:rFonts w:hint="eastAsia" w:ascii="仿宋_GB2312" w:hAnsi="仿宋_GB2312" w:eastAsia="仿宋_GB2312" w:cs="仿宋_GB2312"/>
          <w:bCs/>
          <w:color w:val="auto"/>
          <w:sz w:val="32"/>
          <w:szCs w:val="32"/>
        </w:rPr>
        <w:t>栏记载内容最后标注“（集群注册）”字样。</w:t>
      </w:r>
    </w:p>
    <w:p>
      <w:pPr>
        <w:pStyle w:val="2"/>
        <w:widowControl w:val="0"/>
        <w:wordWrap/>
        <w:adjustRightInd/>
        <w:snapToGrid/>
        <w:spacing w:before="0" w:after="0" w:line="556"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十</w:t>
      </w:r>
      <w:r>
        <w:rPr>
          <w:rFonts w:hint="eastAsia" w:ascii="方正黑体_GBK" w:hAnsi="方正黑体_GBK" w:eastAsia="方正黑体_GBK" w:cs="方正黑体_GBK"/>
          <w:sz w:val="32"/>
          <w:szCs w:val="32"/>
          <w:lang w:val="en-US" w:eastAsia="zh-CN"/>
        </w:rPr>
        <w:t>八</w:t>
      </w:r>
      <w:r>
        <w:rPr>
          <w:rFonts w:hint="eastAsia" w:ascii="方正黑体_GBK" w:hAnsi="方正黑体_GBK" w:eastAsia="方正黑体_GBK" w:cs="方正黑体_GBK"/>
          <w:sz w:val="32"/>
          <w:szCs w:val="32"/>
        </w:rPr>
        <w:t>条（网络经营场所）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仅通过网络交易平台开展网络交易活动的平台内经营者申请登记为个体工商户的，可以将真实、合法、有效的网络经营场所登记为经营场所。依据相关法规允许使用网络经营场所登记的个体网店，营业执照经营场所栏记载网络经营场所网址。</w:t>
      </w:r>
      <w:r>
        <w:rPr>
          <w:rFonts w:hint="eastAsia" w:ascii="仿宋_GB2312" w:hAnsi="仿宋_GB2312" w:eastAsia="仿宋_GB2312" w:cs="仿宋_GB2312"/>
          <w:sz w:val="32"/>
          <w:szCs w:val="32"/>
          <w:lang w:eastAsia="zh-CN"/>
        </w:rPr>
        <w:t>个体工商户</w:t>
      </w:r>
      <w:r>
        <w:rPr>
          <w:rFonts w:hint="eastAsia" w:ascii="仿宋_GB2312" w:hAnsi="仿宋_GB2312" w:eastAsia="仿宋_GB2312" w:cs="仿宋_GB2312"/>
          <w:sz w:val="32"/>
          <w:szCs w:val="32"/>
        </w:rPr>
        <w:t>同一经营者有</w:t>
      </w:r>
      <w:r>
        <w:rPr>
          <w:rFonts w:hint="eastAsia" w:ascii="仿宋_GB2312" w:hAnsi="仿宋_GB2312" w:eastAsia="仿宋_GB2312" w:cs="仿宋_GB2312"/>
          <w:sz w:val="32"/>
          <w:szCs w:val="32"/>
          <w:lang w:eastAsia="zh-CN"/>
        </w:rPr>
        <w:t>多个</w:t>
      </w:r>
      <w:r>
        <w:rPr>
          <w:rFonts w:hint="eastAsia" w:ascii="仿宋_GB2312" w:hAnsi="仿宋_GB2312" w:eastAsia="仿宋_GB2312" w:cs="仿宋_GB2312"/>
          <w:sz w:val="32"/>
          <w:szCs w:val="32"/>
        </w:rPr>
        <w:t>网络经营场所的，</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rPr>
        <w:t>一并登记。</w:t>
      </w:r>
    </w:p>
    <w:p>
      <w:pPr>
        <w:pStyle w:val="2"/>
        <w:widowControl w:val="0"/>
        <w:wordWrap/>
        <w:adjustRightInd/>
        <w:snapToGrid/>
        <w:spacing w:before="0" w:after="0" w:line="556"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i w:val="0"/>
          <w:caps w:val="0"/>
          <w:color w:val="auto"/>
          <w:spacing w:val="0"/>
          <w:kern w:val="2"/>
          <w:sz w:val="32"/>
          <w:szCs w:val="32"/>
          <w:shd w:val="clear" w:color="auto" w:fill="auto"/>
          <w:lang w:val="en-US" w:eastAsia="zh-CN"/>
        </w:rPr>
        <w:t>第十九条（法律文件送达）</w:t>
      </w:r>
      <w:r>
        <w:rPr>
          <w:rFonts w:hint="eastAsia" w:ascii="方正黑体_GBK" w:hAnsi="方正黑体_GBK" w:eastAsia="方正黑体_GBK" w:cs="方正黑体_GBK"/>
          <w:i w:val="0"/>
          <w:caps w:val="0"/>
          <w:spacing w:val="0"/>
          <w:kern w:val="2"/>
          <w:sz w:val="32"/>
          <w:szCs w:val="32"/>
          <w:shd w:val="clear" w:color="auto" w:fill="auto"/>
          <w:lang w:val="en-US" w:eastAsia="zh-CN"/>
        </w:rPr>
        <w:t xml:space="preserve"> </w:t>
      </w:r>
      <w:r>
        <w:rPr>
          <w:rFonts w:hint="eastAsia" w:ascii="仿宋_GB2312" w:hAnsi="仿宋_GB2312" w:eastAsia="仿宋_GB2312" w:cs="仿宋_GB2312"/>
          <w:i w:val="0"/>
          <w:caps w:val="0"/>
          <w:color w:val="auto"/>
          <w:spacing w:val="0"/>
          <w:kern w:val="2"/>
          <w:sz w:val="32"/>
          <w:szCs w:val="32"/>
          <w:shd w:val="clear" w:color="auto" w:fill="auto"/>
          <w:lang w:val="en-US" w:eastAsia="zh-CN"/>
        </w:rPr>
        <w:t>经营主体登记的经营场所（住所）或者通过北京市企业登记服务平台自行填报公示的其他地址承诺，应当能够作为纸质法律文书送达地址；同意适用电子送达方式的，在北京市企业登记服务平台中填写的电子邮箱、传真号、移动即时通讯账号等视为电子法律文书送达地址，但法律法规另有规定的除外。</w:t>
      </w:r>
    </w:p>
    <w:p>
      <w:pPr>
        <w:pStyle w:val="2"/>
        <w:widowControl w:val="0"/>
        <w:adjustRightInd/>
        <w:snapToGrid/>
        <w:spacing w:before="0" w:beforeAutospacing="0" w:after="0" w:afterAutospacing="0" w:line="556" w:lineRule="exact"/>
        <w:ind w:left="0" w:leftChars="0" w:right="0" w:firstLine="640" w:firstLineChars="200"/>
        <w:textAlignment w:val="auto"/>
        <w:outlineLvl w:val="9"/>
        <w:rPr>
          <w:rFonts w:hint="eastAsia" w:ascii="仿宋_GB2312" w:hAnsi="仿宋_GB2312" w:eastAsia="仿宋_GB2312" w:cs="仿宋_GB2312"/>
          <w:sz w:val="32"/>
          <w:szCs w:val="32"/>
          <w:lang w:eastAsia="zh-CN"/>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二十</w:t>
      </w:r>
      <w:r>
        <w:rPr>
          <w:rFonts w:hint="eastAsia" w:ascii="方正黑体_GBK" w:hAnsi="方正黑体_GBK" w:eastAsia="方正黑体_GBK" w:cs="方正黑体_GBK"/>
          <w:sz w:val="32"/>
          <w:szCs w:val="32"/>
        </w:rPr>
        <w:t>条（</w:t>
      </w:r>
      <w:r>
        <w:rPr>
          <w:rFonts w:hint="eastAsia" w:ascii="方正黑体_GBK" w:hAnsi="方正黑体_GBK" w:eastAsia="方正黑体_GBK" w:cs="方正黑体_GBK"/>
          <w:sz w:val="32"/>
          <w:szCs w:val="32"/>
          <w:lang w:eastAsia="zh-CN"/>
        </w:rPr>
        <w:t>经营场所公示</w:t>
      </w:r>
      <w:r>
        <w:rPr>
          <w:rFonts w:hint="eastAsia" w:ascii="方正黑体_GBK" w:hAnsi="方正黑体_GBK" w:eastAsia="方正黑体_GBK" w:cs="方正黑体_GBK"/>
          <w:sz w:val="32"/>
          <w:szCs w:val="32"/>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除依法需在登记经营场所（住所）开展经营活动的情形外，</w:t>
      </w:r>
      <w:r>
        <w:rPr>
          <w:rFonts w:hint="eastAsia" w:ascii="仿宋_GB2312" w:hAnsi="仿宋_GB2312" w:eastAsia="仿宋_GB2312" w:cs="仿宋_GB2312"/>
          <w:sz w:val="32"/>
          <w:szCs w:val="32"/>
          <w:lang w:eastAsia="zh-CN"/>
        </w:rPr>
        <w:t>本市登记的经营主体可以在登记经营场所（住所）以外开展经营活动，无需向市场监管部门申请办理经营主体登记备案手续，</w:t>
      </w:r>
      <w:r>
        <w:rPr>
          <w:rFonts w:hint="eastAsia" w:ascii="仿宋_GB2312" w:hAnsi="仿宋_GB2312" w:eastAsia="仿宋_GB2312" w:cs="仿宋_GB2312"/>
          <w:sz w:val="32"/>
          <w:szCs w:val="32"/>
        </w:rPr>
        <w:t>经营主体</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通过企业信用信息</w:t>
      </w:r>
      <w:r>
        <w:rPr>
          <w:rFonts w:hint="eastAsia" w:ascii="仿宋_GB2312" w:hAnsi="仿宋_GB2312" w:eastAsia="仿宋_GB2312" w:cs="仿宋_GB2312"/>
          <w:sz w:val="32"/>
          <w:szCs w:val="32"/>
          <w:lang w:eastAsia="zh-CN"/>
        </w:rPr>
        <w:t>公示</w:t>
      </w:r>
      <w:r>
        <w:rPr>
          <w:rFonts w:hint="eastAsia" w:ascii="仿宋_GB2312" w:hAnsi="仿宋_GB2312" w:eastAsia="仿宋_GB2312" w:cs="仿宋_GB2312"/>
          <w:sz w:val="32"/>
          <w:szCs w:val="32"/>
        </w:rPr>
        <w:t>系统自行公示实际生产经营场所的地址或者联系方式。</w:t>
      </w:r>
      <w:r>
        <w:rPr>
          <w:rFonts w:hint="eastAsia" w:ascii="仿宋_GB2312" w:hAnsi="仿宋_GB2312" w:eastAsia="仿宋_GB2312" w:cs="仿宋_GB2312"/>
          <w:sz w:val="32"/>
          <w:szCs w:val="32"/>
          <w:lang w:eastAsia="zh-CN"/>
        </w:rPr>
        <w:t>经营主体实际生产经营场所应当符合本规定的要求。</w:t>
      </w:r>
    </w:p>
    <w:p>
      <w:pPr>
        <w:widowControl/>
        <w:adjustRightInd/>
        <w:snapToGrid/>
        <w:spacing w:line="556" w:lineRule="exact"/>
        <w:ind w:left="0" w:leftChars="0" w:right="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第二十一条</w:t>
      </w:r>
      <w:r>
        <w:rPr>
          <w:rFonts w:hint="eastAsia" w:ascii="方正黑体_GBK" w:hAnsi="方正黑体_GBK" w:eastAsia="方正黑体_GBK" w:cs="方正黑体_GBK"/>
          <w:kern w:val="2"/>
          <w:sz w:val="32"/>
          <w:szCs w:val="32"/>
          <w:lang w:bidi="ar-SA"/>
        </w:rPr>
        <w:t>（综合监管）</w:t>
      </w:r>
      <w:r>
        <w:rPr>
          <w:rFonts w:hint="eastAsia" w:ascii="仿宋_GB2312" w:hAnsi="仿宋_GB2312" w:eastAsia="仿宋_GB2312" w:cs="仿宋_GB2312"/>
          <w:kern w:val="2"/>
          <w:sz w:val="32"/>
          <w:szCs w:val="32"/>
          <w:lang w:val="en-US" w:eastAsia="zh-CN" w:bidi="ar-SA"/>
        </w:rPr>
        <w:t xml:space="preserve"> 经营主体经营场所（住所）应当具备特定条件但不具备的，或者利用违法建筑、违反用途管制规定等从事经营活动的，由规划和自然资源、住房和城乡建设、公安、消防救援、生态环境、应急管理、城管执法等部门按照职责分工依法处理。涉及许可审批事项的，由负责许可审批的行政管理部门依法监管。</w:t>
      </w:r>
    </w:p>
    <w:p>
      <w:pPr>
        <w:pStyle w:val="4"/>
        <w:widowControl w:val="0"/>
        <w:numPr>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56" w:lineRule="exact"/>
        <w:ind w:left="0" w:leftChars="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有关部门在处理投诉举报和抽查检查中，发现经营主体经营场所（住所）存在第一款所列违法情形的，属于本部门职责范围的应当依法处理，不属于本部门职责范围的，应移送相关部门依法处理；发现经营场所（住所）登记行为违反市场监管相关法律法规的，由市场监管部门依法处理。</w:t>
      </w:r>
    </w:p>
    <w:p>
      <w:pPr>
        <w:pStyle w:val="2"/>
        <w:widowControl w:val="0"/>
        <w:numPr>
          <w:numId w:val="0"/>
        </w:numPr>
        <w:wordWrap/>
        <w:adjustRightInd/>
        <w:snapToGrid/>
        <w:spacing w:before="0" w:after="0" w:line="556"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kern w:val="2"/>
          <w:sz w:val="32"/>
          <w:szCs w:val="32"/>
          <w:lang w:val="en-US" w:eastAsia="zh-CN" w:bidi="ar-SA"/>
        </w:rPr>
        <w:t>第二十二条</w:t>
      </w:r>
      <w:r>
        <w:rPr>
          <w:rFonts w:hint="eastAsia" w:ascii="方正黑体_GBK" w:hAnsi="方正黑体_GBK" w:eastAsia="方正黑体_GBK" w:cs="方正黑体_GBK"/>
          <w:sz w:val="32"/>
          <w:szCs w:val="32"/>
        </w:rPr>
        <w:t>（信用管理）</w:t>
      </w:r>
      <w:r>
        <w:rPr>
          <w:rFonts w:hint="eastAsia" w:ascii="方正黑体_GBK" w:hAnsi="方正黑体_GBK" w:eastAsia="方正黑体_GBK" w:cs="方正黑体_GBK"/>
          <w:sz w:val="32"/>
          <w:szCs w:val="32"/>
          <w:lang w:val="en-US" w:eastAsia="zh-CN"/>
        </w:rPr>
        <w:t xml:space="preserve"> </w:t>
      </w:r>
      <w:r>
        <w:rPr>
          <w:rFonts w:hint="eastAsia" w:ascii="仿宋_GB2312" w:hAnsi="仿宋_GB2312" w:eastAsia="仿宋_GB2312" w:cs="仿宋_GB2312"/>
          <w:sz w:val="32"/>
          <w:szCs w:val="32"/>
        </w:rPr>
        <w:t>对于</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登记的</w:t>
      </w:r>
      <w:r>
        <w:rPr>
          <w:rFonts w:hint="eastAsia" w:ascii="仿宋_GB2312" w:hAnsi="仿宋_GB2312" w:eastAsia="仿宋_GB2312" w:cs="仿宋_GB2312"/>
          <w:sz w:val="32"/>
          <w:szCs w:val="32"/>
          <w:lang w:eastAsia="zh-CN"/>
        </w:rPr>
        <w:t>经营场所（住</w:t>
      </w:r>
      <w:bookmarkStart w:id="0" w:name="_GoBack"/>
      <w:bookmarkEnd w:id="0"/>
      <w:r>
        <w:rPr>
          <w:rFonts w:hint="eastAsia" w:ascii="仿宋_GB2312" w:hAnsi="仿宋_GB2312" w:eastAsia="仿宋_GB2312" w:cs="仿宋_GB2312"/>
          <w:sz w:val="32"/>
          <w:szCs w:val="32"/>
          <w:lang w:eastAsia="zh-CN"/>
        </w:rPr>
        <w:t>所）及其他方式</w:t>
      </w:r>
      <w:r>
        <w:rPr>
          <w:rFonts w:hint="eastAsia" w:ascii="仿宋_GB2312" w:hAnsi="仿宋_GB2312" w:eastAsia="仿宋_GB2312" w:cs="仿宋_GB2312"/>
          <w:sz w:val="32"/>
          <w:szCs w:val="32"/>
        </w:rPr>
        <w:t>无法联系的经营主体，市场监管部门</w:t>
      </w:r>
      <w:r>
        <w:rPr>
          <w:rFonts w:hint="eastAsia" w:ascii="仿宋_GB2312" w:hAnsi="仿宋_GB2312" w:eastAsia="仿宋_GB2312" w:cs="仿宋_GB2312"/>
          <w:sz w:val="32"/>
          <w:szCs w:val="32"/>
          <w:lang w:val="en-US" w:eastAsia="zh-CN"/>
        </w:rPr>
        <w:t>列</w:t>
      </w:r>
      <w:r>
        <w:rPr>
          <w:rFonts w:hint="eastAsia" w:ascii="仿宋_GB2312" w:hAnsi="仿宋_GB2312" w:eastAsia="仿宋_GB2312" w:cs="仿宋_GB2312"/>
          <w:sz w:val="32"/>
          <w:szCs w:val="32"/>
        </w:rPr>
        <w:t>入经营异常名录，并通过企业信用信息公示系统向社会公示。</w:t>
      </w:r>
      <w:r>
        <w:rPr>
          <w:rFonts w:hint="eastAsia" w:ascii="仿宋_GB2312" w:hAnsi="仿宋_GB2312" w:eastAsia="仿宋_GB2312" w:cs="仿宋_GB2312"/>
          <w:kern w:val="2"/>
          <w:sz w:val="32"/>
          <w:szCs w:val="32"/>
          <w:lang w:val="en-US" w:eastAsia="zh-CN" w:bidi="ar-SA"/>
        </w:rPr>
        <w:t>此类主体在办理其他变更登记时应一并变更经营场所（住所），且不适用简易注销程序。</w:t>
      </w:r>
    </w:p>
    <w:p>
      <w:pPr>
        <w:pStyle w:val="2"/>
        <w:widowControl w:val="0"/>
        <w:numPr>
          <w:numId w:val="0"/>
        </w:numPr>
        <w:wordWrap/>
        <w:adjustRightInd/>
        <w:snapToGrid/>
        <w:spacing w:before="0" w:after="0" w:line="556"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方正黑体_GBK" w:hAnsi="方正黑体_GBK" w:eastAsia="方正黑体_GBK" w:cs="方正黑体_GBK"/>
          <w:kern w:val="2"/>
          <w:sz w:val="32"/>
          <w:szCs w:val="32"/>
          <w:lang w:val="en-US" w:eastAsia="zh-CN" w:bidi="ar-SA"/>
        </w:rPr>
        <w:t>第二十三条（风险监测）</w:t>
      </w: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sz w:val="32"/>
          <w:szCs w:val="32"/>
          <w:lang w:val="en-US" w:eastAsia="zh-CN"/>
        </w:rPr>
        <w:t>各有关部门通过投诉举报、抽查检查、数据监测等发现经营主体用于登记注册的房屋存在违反法律法规、安全生产隐患，以及高密度经营场所、异常名录等登记注册异常情况的，可提请市场监管部门暂时停止该房屋作为登记经营场所（住所）继续使用，或在经营主体申请登记时依法对其真实性进行审查。</w:t>
      </w:r>
    </w:p>
    <w:p>
      <w:pPr>
        <w:pStyle w:val="2"/>
        <w:widowControl w:val="0"/>
        <w:wordWrap/>
        <w:adjustRightInd/>
        <w:snapToGrid/>
        <w:spacing w:before="0" w:after="0" w:line="556"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二十四</w:t>
      </w:r>
      <w:r>
        <w:rPr>
          <w:rFonts w:hint="eastAsia" w:ascii="方正黑体_GBK" w:hAnsi="方正黑体_GBK" w:eastAsia="方正黑体_GBK" w:cs="方正黑体_GBK"/>
          <w:sz w:val="32"/>
          <w:szCs w:val="32"/>
        </w:rPr>
        <w:t>条（参照适用条款）</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外国企业常驻代表机构的驻在场所的登记管理参照本</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执行。</w:t>
      </w:r>
    </w:p>
    <w:p>
      <w:pPr>
        <w:pStyle w:val="2"/>
        <w:widowControl w:val="0"/>
        <w:wordWrap/>
        <w:adjustRightInd/>
        <w:snapToGrid/>
        <w:spacing w:before="0" w:after="0" w:line="556" w:lineRule="exact"/>
        <w:ind w:left="0" w:leftChars="0" w:right="0" w:firstLine="640" w:firstLineChars="200"/>
        <w:textAlignment w:val="auto"/>
        <w:outlineLvl w:val="9"/>
        <w:rPr>
          <w:rFonts w:hint="eastAsia" w:ascii="仿宋_GB2312" w:hAnsi="仿宋_GB2312" w:eastAsia="仿宋_GB2312" w:cs="仿宋_GB2312"/>
          <w:sz w:val="32"/>
          <w:szCs w:val="32"/>
          <w:lang w:eastAsia="zh-CN"/>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二十五</w:t>
      </w:r>
      <w:r>
        <w:rPr>
          <w:rFonts w:hint="eastAsia" w:ascii="方正黑体_GBK" w:hAnsi="方正黑体_GBK" w:eastAsia="方正黑体_GBK" w:cs="方正黑体_GBK"/>
          <w:sz w:val="32"/>
          <w:szCs w:val="32"/>
        </w:rPr>
        <w:t>条 （授权条款）</w:t>
      </w:r>
      <w:r>
        <w:rPr>
          <w:rFonts w:hint="eastAsia" w:ascii="仿宋_GB2312" w:hAnsi="仿宋_GB2312" w:eastAsia="仿宋_GB2312" w:cs="仿宋_GB2312"/>
          <w:sz w:val="32"/>
          <w:szCs w:val="32"/>
        </w:rPr>
        <w:t xml:space="preserve"> 各区政府、</w:t>
      </w:r>
      <w:r>
        <w:rPr>
          <w:rFonts w:hint="eastAsia" w:ascii="仿宋_GB2312" w:hAnsi="仿宋_GB2312" w:eastAsia="仿宋_GB2312" w:cs="仿宋_GB2312"/>
          <w:sz w:val="32"/>
          <w:szCs w:val="32"/>
          <w:lang w:eastAsia="zh-CN"/>
        </w:rPr>
        <w:t>北京经济技术开发区</w:t>
      </w:r>
      <w:r>
        <w:rPr>
          <w:rFonts w:hint="eastAsia" w:ascii="仿宋_GB2312" w:hAnsi="仿宋_GB2312" w:eastAsia="仿宋_GB2312" w:cs="仿宋_GB2312"/>
          <w:sz w:val="32"/>
          <w:szCs w:val="32"/>
        </w:rPr>
        <w:t>管委会、</w:t>
      </w:r>
      <w:r>
        <w:rPr>
          <w:rFonts w:hint="eastAsia" w:ascii="仿宋_GB2312" w:hAnsi="仿宋_GB2312" w:eastAsia="仿宋_GB2312" w:cs="仿宋_GB2312"/>
          <w:sz w:val="32"/>
          <w:szCs w:val="32"/>
          <w:lang w:eastAsia="zh-CN"/>
        </w:rPr>
        <w:t>各产业园区管委会可</w:t>
      </w:r>
      <w:r>
        <w:rPr>
          <w:rFonts w:hint="eastAsia" w:ascii="仿宋_GB2312" w:hAnsi="仿宋_GB2312" w:eastAsia="仿宋_GB2312" w:cs="仿宋_GB2312"/>
          <w:sz w:val="32"/>
          <w:szCs w:val="32"/>
        </w:rPr>
        <w:t>根据本意见和</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实际，研究制定</w:t>
      </w:r>
      <w:r>
        <w:rPr>
          <w:rFonts w:hint="eastAsia" w:ascii="仿宋_GB2312" w:hAnsi="仿宋_GB2312" w:eastAsia="仿宋_GB2312" w:cs="仿宋_GB2312"/>
          <w:sz w:val="32"/>
          <w:szCs w:val="32"/>
          <w:lang w:eastAsia="zh-CN"/>
        </w:rPr>
        <w:t>区域性经营场所（住所）登记管理措施</w:t>
      </w:r>
      <w:r>
        <w:rPr>
          <w:rFonts w:hint="eastAsia" w:ascii="仿宋_GB2312" w:hAnsi="仿宋_GB2312" w:eastAsia="仿宋_GB2312" w:cs="仿宋_GB2312"/>
          <w:sz w:val="32"/>
          <w:szCs w:val="32"/>
        </w:rPr>
        <w:t>。</w:t>
      </w:r>
    </w:p>
    <w:p>
      <w:pPr>
        <w:pStyle w:val="2"/>
        <w:widowControl w:val="0"/>
        <w:wordWrap/>
        <w:adjustRightInd/>
        <w:snapToGrid/>
        <w:spacing w:before="0" w:after="0" w:line="556"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二十六</w:t>
      </w:r>
      <w:r>
        <w:rPr>
          <w:rFonts w:hint="eastAsia" w:ascii="方正黑体_GBK" w:hAnsi="方正黑体_GBK" w:eastAsia="方正黑体_GBK" w:cs="方正黑体_GBK"/>
          <w:sz w:val="32"/>
          <w:szCs w:val="32"/>
        </w:rPr>
        <w:t xml:space="preserve">条（实施时间）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规定由北京市市场监管局负责解释，</w:t>
      </w:r>
      <w:r>
        <w:rPr>
          <w:rFonts w:hint="eastAsia" w:ascii="仿宋_GB2312" w:hAnsi="仿宋_GB2312" w:eastAsia="仿宋_GB2312" w:cs="仿宋_GB2312"/>
          <w:sz w:val="32"/>
          <w:szCs w:val="32"/>
        </w:rPr>
        <w:t>自x年x月x日起实施。《北京市人民政府办公厅关于印发&lt;北京市市场主体</w:t>
      </w:r>
      <w:r>
        <w:rPr>
          <w:rFonts w:hint="eastAsia" w:ascii="仿宋_GB2312" w:hAnsi="仿宋_GB2312" w:eastAsia="仿宋_GB2312" w:cs="仿宋_GB2312"/>
          <w:sz w:val="32"/>
          <w:szCs w:val="32"/>
          <w:lang w:eastAsia="zh-CN"/>
        </w:rPr>
        <w:t>住所</w:t>
      </w:r>
      <w:r>
        <w:rPr>
          <w:rFonts w:hint="eastAsia" w:ascii="仿宋_GB2312" w:hAnsi="仿宋_GB2312" w:eastAsia="仿宋_GB2312" w:cs="仿宋_GB2312"/>
          <w:sz w:val="32"/>
          <w:szCs w:val="32"/>
        </w:rPr>
        <w:t>(经营场所)登记管理若干规定&gt;的通知》(京政办发〔2015〕22号)</w:t>
      </w:r>
      <w:r>
        <w:rPr>
          <w:rFonts w:hint="eastAsia" w:ascii="仿宋_GB2312" w:hAnsi="仿宋_GB2312" w:eastAsia="仿宋_GB2312" w:cs="仿宋_GB2312"/>
          <w:sz w:val="32"/>
          <w:szCs w:val="32"/>
          <w:lang w:eastAsia="zh-CN"/>
        </w:rPr>
        <w:t>同时废止。其他经营场所（住所）管理文件</w:t>
      </w:r>
      <w:r>
        <w:rPr>
          <w:rFonts w:hint="eastAsia" w:ascii="仿宋_GB2312" w:hAnsi="仿宋_GB2312" w:eastAsia="仿宋_GB2312" w:cs="仿宋_GB2312"/>
          <w:sz w:val="32"/>
          <w:szCs w:val="32"/>
        </w:rPr>
        <w:t>中相关</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rPr>
        <w:t>与本</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不一致之处，以本规定为准。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tbl>
      <w:tblPr>
        <w:tblStyle w:val="7"/>
        <w:tblW w:w="94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7"/>
        <w:gridCol w:w="3775"/>
        <w:gridCol w:w="49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jc w:val="center"/>
        </w:trPr>
        <w:tc>
          <w:tcPr>
            <w:tcW w:w="9448" w:type="dxa"/>
            <w:gridSpan w:val="3"/>
            <w:tcBorders>
              <w:top w:val="nil"/>
              <w:left w:val="nil"/>
              <w:bottom w:val="nil"/>
              <w:right w:val="nil"/>
            </w:tcBorders>
            <w:vAlign w:val="center"/>
          </w:tcPr>
          <w:p>
            <w:pPr>
              <w:pStyle w:val="2"/>
              <w:wordWrap/>
              <w:adjustRightInd/>
              <w:snapToGrid w:val="0"/>
              <w:spacing w:before="0" w:after="0" w:line="360" w:lineRule="exact"/>
              <w:ind w:left="0" w:leftChars="0" w:right="0" w:firstLine="0" w:firstLineChars="0"/>
              <w:jc w:val="both"/>
              <w:textAlignment w:val="auto"/>
              <w:outlineLvl w:val="9"/>
              <w:rPr>
                <w:rFonts w:hint="eastAsia" w:ascii="仿宋_GB2312" w:hAnsi="仿宋_GB2312" w:eastAsia="黑体" w:cs="仿宋_GB2312"/>
                <w:b w:val="0"/>
                <w:bCs w:val="0"/>
                <w:color w:val="000000"/>
                <w:kern w:val="0"/>
                <w:sz w:val="32"/>
                <w:szCs w:val="32"/>
                <w:lang w:val="en-US" w:eastAsia="zh-CN"/>
              </w:rPr>
            </w:pPr>
          </w:p>
          <w:p>
            <w:pPr>
              <w:widowControl/>
              <w:wordWrap/>
              <w:adjustRightInd/>
              <w:snapToGrid/>
              <w:spacing w:line="40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color w:val="000000"/>
                <w:kern w:val="0"/>
                <w:sz w:val="44"/>
                <w:szCs w:val="44"/>
              </w:rPr>
            </w:pPr>
          </w:p>
          <w:p>
            <w:pPr>
              <w:widowControl/>
              <w:wordWrap/>
              <w:adjustRightInd/>
              <w:snapToGrid/>
              <w:spacing w:line="58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北京市经营主体</w:t>
            </w:r>
            <w:r>
              <w:rPr>
                <w:rFonts w:hint="eastAsia" w:ascii="方正小标宋简体" w:hAnsi="方正小标宋简体" w:eastAsia="方正小标宋简体" w:cs="方正小标宋简体"/>
                <w:b w:val="0"/>
                <w:bCs w:val="0"/>
                <w:color w:val="000000"/>
                <w:kern w:val="0"/>
                <w:sz w:val="44"/>
                <w:szCs w:val="44"/>
                <w:lang w:eastAsia="zh-CN"/>
              </w:rPr>
              <w:t>经营场所（住所）</w:t>
            </w:r>
            <w:r>
              <w:rPr>
                <w:rFonts w:hint="eastAsia" w:ascii="方正小标宋简体" w:hAnsi="方正小标宋简体" w:eastAsia="方正小标宋简体" w:cs="方正小标宋简体"/>
                <w:b w:val="0"/>
                <w:bCs w:val="0"/>
                <w:color w:val="000000"/>
                <w:kern w:val="0"/>
                <w:sz w:val="44"/>
                <w:szCs w:val="44"/>
              </w:rPr>
              <w:t>证明材料指引</w:t>
            </w:r>
          </w:p>
          <w:p>
            <w:pPr>
              <w:widowControl/>
              <w:wordWrap/>
              <w:adjustRightInd/>
              <w:snapToGrid/>
              <w:spacing w:line="40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color w:val="000000"/>
                <w:kern w:val="0"/>
                <w:sz w:val="44"/>
                <w:szCs w:val="4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37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房屋属性</w:t>
            </w:r>
          </w:p>
        </w:tc>
        <w:tc>
          <w:tcPr>
            <w:tcW w:w="49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提交证明材料指引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8"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37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auto"/>
              <w:outlineLvl w:val="9"/>
              <w:rPr>
                <w:rFonts w:hint="eastAsia" w:ascii="宋体" w:hAnsi="宋体" w:cs="宋体"/>
                <w:color w:val="000000"/>
                <w:kern w:val="0"/>
                <w:sz w:val="22"/>
                <w:szCs w:val="22"/>
              </w:rPr>
            </w:pPr>
            <w:r>
              <w:rPr>
                <w:rFonts w:hint="eastAsia" w:ascii="宋体" w:hAnsi="宋体" w:cs="宋体"/>
                <w:color w:val="000000"/>
                <w:kern w:val="0"/>
                <w:sz w:val="22"/>
                <w:szCs w:val="22"/>
              </w:rPr>
              <w:t>已取得《不动产</w:t>
            </w:r>
            <w:r>
              <w:rPr>
                <w:rFonts w:hint="eastAsia" w:ascii="宋体" w:hAnsi="宋体" w:cs="宋体"/>
                <w:color w:val="000000"/>
                <w:kern w:val="0"/>
                <w:sz w:val="22"/>
                <w:szCs w:val="22"/>
                <w:lang w:eastAsia="zh-CN"/>
              </w:rPr>
              <w:t>权证书</w:t>
            </w:r>
            <w:r>
              <w:rPr>
                <w:rFonts w:hint="eastAsia" w:ascii="宋体" w:hAnsi="宋体" w:cs="宋体"/>
                <w:color w:val="000000"/>
                <w:kern w:val="0"/>
                <w:sz w:val="22"/>
                <w:szCs w:val="22"/>
              </w:rPr>
              <w:t>》（《房屋所有权证》）的</w:t>
            </w:r>
          </w:p>
        </w:tc>
        <w:tc>
          <w:tcPr>
            <w:tcW w:w="49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auto"/>
              <w:outlineLvl w:val="9"/>
              <w:rPr>
                <w:rFonts w:hint="eastAsia"/>
              </w:rPr>
            </w:pPr>
            <w:r>
              <w:rPr>
                <w:rFonts w:hint="eastAsia"/>
                <w:sz w:val="22"/>
                <w:szCs w:val="22"/>
              </w:rPr>
              <w:t>由产权人签字（产权单位加盖公章）。</w:t>
            </w:r>
            <w:r>
              <w:rPr>
                <w:rFonts w:hint="eastAsia" w:ascii="宋体" w:hAnsi="宋体" w:cs="宋体"/>
                <w:color w:val="000000"/>
                <w:kern w:val="0"/>
                <w:sz w:val="22"/>
                <w:szCs w:val="22"/>
              </w:rPr>
              <w:t>并提交《不动产</w:t>
            </w:r>
            <w:r>
              <w:rPr>
                <w:rFonts w:hint="eastAsia" w:ascii="宋体" w:hAnsi="宋体" w:cs="宋体"/>
                <w:color w:val="000000"/>
                <w:kern w:val="0"/>
                <w:sz w:val="22"/>
                <w:szCs w:val="22"/>
                <w:lang w:eastAsia="zh-CN"/>
              </w:rPr>
              <w:t>权证书</w:t>
            </w:r>
            <w:r>
              <w:rPr>
                <w:rFonts w:hint="eastAsia" w:ascii="宋体" w:hAnsi="宋体" w:cs="宋体"/>
                <w:color w:val="000000"/>
                <w:kern w:val="0"/>
                <w:sz w:val="22"/>
                <w:szCs w:val="22"/>
              </w:rPr>
              <w:t>》（《房屋所有权证》）复印件。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5"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8751"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auto"/>
              <w:outlineLvl w:val="9"/>
              <w:rPr>
                <w:rFonts w:hint="eastAsia" w:ascii="宋体" w:hAnsi="宋体" w:cs="宋体"/>
                <w:color w:val="000000"/>
                <w:kern w:val="0"/>
                <w:sz w:val="22"/>
                <w:szCs w:val="22"/>
              </w:rPr>
            </w:pPr>
            <w:r>
              <w:rPr>
                <w:rFonts w:hint="eastAsia" w:ascii="宋体" w:hAnsi="宋体" w:cs="宋体"/>
                <w:color w:val="000000"/>
                <w:kern w:val="0"/>
                <w:sz w:val="22"/>
                <w:szCs w:val="22"/>
              </w:rPr>
              <w:t>未取得《不动产</w:t>
            </w:r>
            <w:r>
              <w:rPr>
                <w:rFonts w:hint="eastAsia" w:ascii="宋体" w:hAnsi="宋体" w:cs="宋体"/>
                <w:color w:val="000000"/>
                <w:kern w:val="0"/>
                <w:sz w:val="22"/>
                <w:szCs w:val="22"/>
                <w:lang w:eastAsia="zh-CN"/>
              </w:rPr>
              <w:t>权证书</w:t>
            </w:r>
            <w:r>
              <w:rPr>
                <w:rFonts w:hint="eastAsia" w:ascii="宋体" w:hAnsi="宋体" w:cs="宋体"/>
                <w:color w:val="000000"/>
                <w:kern w:val="0"/>
                <w:sz w:val="22"/>
                <w:szCs w:val="22"/>
              </w:rPr>
              <w:t>》（《房屋所有权证》），</w:t>
            </w:r>
            <w:r>
              <w:rPr>
                <w:rFonts w:hint="eastAsia" w:ascii="宋体" w:hAnsi="宋体" w:cs="宋体"/>
                <w:color w:val="000000"/>
                <w:kern w:val="0"/>
                <w:sz w:val="22"/>
                <w:szCs w:val="22"/>
                <w:highlight w:val="none"/>
              </w:rPr>
              <w:t>但已取得相关规划</w:t>
            </w:r>
            <w:r>
              <w:rPr>
                <w:rFonts w:hint="eastAsia" w:ascii="宋体" w:hAnsi="宋体" w:cs="宋体"/>
                <w:color w:val="000000"/>
                <w:kern w:val="0"/>
                <w:sz w:val="22"/>
                <w:szCs w:val="22"/>
                <w:highlight w:val="none"/>
                <w:lang w:eastAsia="zh-CN"/>
              </w:rPr>
              <w:t>文件</w:t>
            </w:r>
            <w:r>
              <w:rPr>
                <w:rFonts w:hint="eastAsia" w:ascii="宋体" w:hAnsi="宋体" w:cs="宋体"/>
                <w:color w:val="000000"/>
                <w:kern w:val="0"/>
                <w:sz w:val="22"/>
                <w:szCs w:val="22"/>
                <w:highlight w:val="none"/>
              </w:rPr>
              <w:t>及</w:t>
            </w:r>
            <w:r>
              <w:rPr>
                <w:rFonts w:hint="eastAsia"/>
                <w:highlight w:val="none"/>
              </w:rPr>
              <w:t>房屋安全鉴定合格报告</w:t>
            </w:r>
            <w:r>
              <w:rPr>
                <w:rFonts w:hint="eastAsia"/>
                <w:highlight w:val="none"/>
                <w:lang w:eastAsia="zh-CN"/>
              </w:rPr>
              <w:t>（</w:t>
            </w:r>
            <w:r>
              <w:rPr>
                <w:rFonts w:hint="eastAsia" w:ascii="宋体" w:hAnsi="宋体" w:cs="宋体"/>
                <w:color w:val="000000"/>
                <w:kern w:val="0"/>
                <w:sz w:val="22"/>
                <w:szCs w:val="22"/>
                <w:highlight w:val="none"/>
              </w:rPr>
              <w:t>或</w:t>
            </w:r>
            <w:r>
              <w:rPr>
                <w:rFonts w:hint="eastAsia" w:ascii="宋体" w:hAnsi="宋体" w:cs="宋体"/>
                <w:color w:val="000000"/>
                <w:kern w:val="0"/>
                <w:sz w:val="22"/>
                <w:szCs w:val="22"/>
                <w:highlight w:val="none"/>
                <w:lang w:eastAsia="zh-CN"/>
              </w:rPr>
              <w:t>房屋</w:t>
            </w:r>
            <w:r>
              <w:rPr>
                <w:rFonts w:hint="eastAsia" w:ascii="宋体" w:hAnsi="宋体" w:cs="宋体"/>
                <w:color w:val="000000"/>
                <w:kern w:val="0"/>
                <w:sz w:val="22"/>
                <w:szCs w:val="22"/>
                <w:highlight w:val="none"/>
              </w:rPr>
              <w:t>验收合格</w:t>
            </w:r>
            <w:r>
              <w:rPr>
                <w:rFonts w:hint="eastAsia" w:ascii="宋体" w:hAnsi="宋体" w:cs="宋体"/>
                <w:color w:val="000000"/>
                <w:kern w:val="0"/>
                <w:sz w:val="22"/>
                <w:szCs w:val="22"/>
                <w:highlight w:val="none"/>
                <w:lang w:eastAsia="zh-CN"/>
              </w:rPr>
              <w:t>手续</w:t>
            </w:r>
            <w:r>
              <w:rPr>
                <w:rFonts w:hint="eastAsia"/>
                <w:highlight w:val="none"/>
                <w:lang w:eastAsia="zh-CN"/>
              </w:rPr>
              <w:t>）</w:t>
            </w:r>
            <w:r>
              <w:rPr>
                <w:rFonts w:hint="eastAsia"/>
              </w:rPr>
              <w:t>，</w:t>
            </w:r>
            <w:r>
              <w:rPr>
                <w:rFonts w:hint="eastAsia" w:ascii="宋体" w:hAnsi="宋体" w:cs="宋体"/>
                <w:color w:val="000000"/>
                <w:kern w:val="0"/>
                <w:sz w:val="22"/>
                <w:szCs w:val="22"/>
              </w:rPr>
              <w:t>房屋位于农村地区的</w:t>
            </w:r>
            <w:r>
              <w:rPr>
                <w:rFonts w:hint="eastAsia" w:ascii="宋体" w:hAnsi="宋体" w:cs="宋体"/>
                <w:color w:val="000000"/>
                <w:kern w:val="0"/>
                <w:sz w:val="22"/>
                <w:szCs w:val="22"/>
                <w:lang w:eastAsia="zh-CN"/>
              </w:rPr>
              <w:t>，可</w:t>
            </w:r>
            <w:r>
              <w:rPr>
                <w:rFonts w:hint="eastAsia" w:ascii="宋体" w:hAnsi="宋体" w:cs="宋体"/>
                <w:color w:val="000000"/>
                <w:kern w:val="0"/>
                <w:sz w:val="22"/>
                <w:szCs w:val="22"/>
              </w:rPr>
              <w:t>由属地乡、镇政府出具证明。利用</w:t>
            </w:r>
            <w:r>
              <w:rPr>
                <w:rFonts w:hint="eastAsia" w:ascii="宋体" w:hAnsi="宋体" w:cs="宋体"/>
                <w:color w:val="000000"/>
                <w:kern w:val="0"/>
                <w:sz w:val="22"/>
                <w:szCs w:val="22"/>
                <w:lang w:eastAsia="zh-CN"/>
              </w:rPr>
              <w:t>城镇</w:t>
            </w:r>
            <w:r>
              <w:rPr>
                <w:rFonts w:hint="eastAsia" w:ascii="宋体" w:hAnsi="宋体" w:cs="宋体"/>
                <w:color w:val="000000"/>
                <w:kern w:val="0"/>
                <w:sz w:val="22"/>
                <w:szCs w:val="22"/>
              </w:rPr>
              <w:t>非住宅性质的房屋从事商业经营的</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可由经区政府授权的街道办事处出具证明文件。</w:t>
            </w:r>
            <w:r>
              <w:rPr>
                <w:rFonts w:hint="eastAsia"/>
                <w:sz w:val="22"/>
                <w:szCs w:val="22"/>
              </w:rPr>
              <w:t>符合下列情形之一的，</w:t>
            </w:r>
            <w:r>
              <w:rPr>
                <w:rFonts w:hint="eastAsia"/>
                <w:sz w:val="22"/>
                <w:szCs w:val="22"/>
                <w:lang w:eastAsia="zh-CN"/>
              </w:rPr>
              <w:t>还</w:t>
            </w:r>
            <w:r>
              <w:rPr>
                <w:rFonts w:hint="eastAsia"/>
                <w:sz w:val="22"/>
                <w:szCs w:val="22"/>
              </w:rPr>
              <w:t>可按下列指引提交证明文件：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1</w:t>
            </w:r>
          </w:p>
        </w:tc>
        <w:tc>
          <w:tcPr>
            <w:tcW w:w="37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auto"/>
              <w:outlineLvl w:val="9"/>
              <w:rPr>
                <w:rFonts w:hint="eastAsia" w:ascii="宋体" w:hAnsi="宋体" w:cs="宋体"/>
                <w:color w:val="000000"/>
                <w:kern w:val="0"/>
                <w:sz w:val="22"/>
                <w:szCs w:val="22"/>
                <w:lang w:eastAsia="zh-CN"/>
              </w:rPr>
            </w:pPr>
            <w:r>
              <w:rPr>
                <w:rFonts w:hint="eastAsia" w:ascii="宋体" w:hAnsi="宋体" w:cs="宋体"/>
                <w:color w:val="000000"/>
                <w:kern w:val="0"/>
                <w:sz w:val="22"/>
                <w:szCs w:val="22"/>
              </w:rPr>
              <w:t>房屋属于中央单位的</w:t>
            </w:r>
          </w:p>
        </w:tc>
        <w:tc>
          <w:tcPr>
            <w:tcW w:w="49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auto"/>
              <w:outlineLvl w:val="9"/>
              <w:rPr>
                <w:rFonts w:hint="eastAsia" w:ascii="宋体" w:hAnsi="宋体" w:cs="宋体"/>
                <w:color w:val="000000"/>
                <w:kern w:val="0"/>
                <w:sz w:val="22"/>
                <w:szCs w:val="22"/>
                <w:lang w:eastAsia="zh-CN"/>
              </w:rPr>
            </w:pPr>
            <w:r>
              <w:rPr>
                <w:rFonts w:hint="eastAsia" w:ascii="宋体" w:hAnsi="宋体" w:cs="宋体"/>
                <w:color w:val="000000"/>
                <w:kern w:val="0"/>
                <w:sz w:val="22"/>
                <w:szCs w:val="22"/>
                <w:lang w:eastAsia="zh-CN"/>
              </w:rPr>
              <w:t>可</w:t>
            </w:r>
            <w:r>
              <w:rPr>
                <w:rFonts w:hint="eastAsia" w:ascii="宋体" w:hAnsi="宋体" w:cs="宋体"/>
                <w:color w:val="000000"/>
                <w:kern w:val="0"/>
                <w:sz w:val="22"/>
                <w:szCs w:val="22"/>
              </w:rPr>
              <w:t>由中央各直属机构的房屋管理部门出具证明。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2</w:t>
            </w:r>
          </w:p>
        </w:tc>
        <w:tc>
          <w:tcPr>
            <w:tcW w:w="37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auto"/>
              <w:outlineLvl w:val="9"/>
              <w:rPr>
                <w:rFonts w:hint="eastAsia" w:ascii="宋体" w:hAnsi="宋体" w:cs="宋体"/>
                <w:color w:val="000000"/>
                <w:kern w:val="0"/>
                <w:sz w:val="22"/>
                <w:szCs w:val="22"/>
                <w:lang w:eastAsia="zh-CN"/>
              </w:rPr>
            </w:pPr>
            <w:r>
              <w:rPr>
                <w:rFonts w:hint="eastAsia" w:ascii="宋体" w:hAnsi="宋体" w:cs="宋体"/>
                <w:color w:val="000000"/>
                <w:kern w:val="0"/>
                <w:sz w:val="22"/>
                <w:szCs w:val="22"/>
              </w:rPr>
              <w:t>房屋属于国务院各部委的</w:t>
            </w:r>
          </w:p>
        </w:tc>
        <w:tc>
          <w:tcPr>
            <w:tcW w:w="49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auto"/>
              <w:outlineLvl w:val="9"/>
              <w:rPr>
                <w:rFonts w:hint="eastAsia" w:ascii="宋体" w:hAnsi="宋体" w:cs="宋体"/>
                <w:color w:val="000000"/>
                <w:kern w:val="0"/>
                <w:sz w:val="22"/>
                <w:szCs w:val="22"/>
                <w:lang w:eastAsia="zh-CN"/>
              </w:rPr>
            </w:pPr>
            <w:r>
              <w:rPr>
                <w:rFonts w:hint="eastAsia" w:ascii="宋体" w:hAnsi="宋体" w:cs="宋体"/>
                <w:color w:val="000000"/>
                <w:kern w:val="0"/>
                <w:sz w:val="22"/>
                <w:szCs w:val="22"/>
                <w:lang w:eastAsia="zh-CN"/>
              </w:rPr>
              <w:t>可</w:t>
            </w:r>
            <w:r>
              <w:rPr>
                <w:rFonts w:hint="eastAsia" w:ascii="宋体" w:hAnsi="宋体" w:cs="宋体"/>
                <w:color w:val="000000"/>
                <w:kern w:val="0"/>
                <w:sz w:val="22"/>
                <w:szCs w:val="22"/>
              </w:rPr>
              <w:t>由国家机关事务管理局或各部委的房屋管理部门出具证明。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3</w:t>
            </w:r>
          </w:p>
        </w:tc>
        <w:tc>
          <w:tcPr>
            <w:tcW w:w="37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auto"/>
              <w:outlineLvl w:val="9"/>
              <w:rPr>
                <w:rFonts w:hint="eastAsia" w:ascii="宋体" w:hAnsi="宋体" w:cs="宋体"/>
                <w:color w:val="000000"/>
                <w:kern w:val="0"/>
                <w:sz w:val="22"/>
                <w:szCs w:val="22"/>
                <w:lang w:eastAsia="zh-CN"/>
              </w:rPr>
            </w:pPr>
            <w:r>
              <w:rPr>
                <w:rFonts w:hint="eastAsia" w:ascii="宋体" w:hAnsi="宋体" w:cs="宋体"/>
                <w:color w:val="000000"/>
                <w:kern w:val="0"/>
                <w:sz w:val="22"/>
                <w:szCs w:val="22"/>
              </w:rPr>
              <w:t>房屋属于国务院国资委</w:t>
            </w:r>
            <w:r>
              <w:rPr>
                <w:rFonts w:hint="eastAsia" w:ascii="宋体" w:hAnsi="宋体" w:cs="宋体"/>
                <w:color w:val="000000"/>
                <w:kern w:val="0"/>
                <w:sz w:val="22"/>
                <w:szCs w:val="22"/>
                <w:lang w:eastAsia="zh-CN"/>
              </w:rPr>
              <w:t>、财政部等部委</w:t>
            </w:r>
            <w:r>
              <w:rPr>
                <w:rFonts w:hint="eastAsia" w:ascii="宋体" w:hAnsi="宋体" w:cs="宋体"/>
                <w:color w:val="000000"/>
                <w:kern w:val="0"/>
                <w:sz w:val="22"/>
                <w:szCs w:val="22"/>
              </w:rPr>
              <w:t>监管的中央企业的</w:t>
            </w:r>
          </w:p>
        </w:tc>
        <w:tc>
          <w:tcPr>
            <w:tcW w:w="49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auto"/>
              <w:outlineLvl w:val="9"/>
              <w:rPr>
                <w:rFonts w:hint="eastAsia" w:ascii="宋体" w:hAnsi="宋体" w:cs="宋体"/>
                <w:color w:val="000000"/>
                <w:kern w:val="0"/>
                <w:sz w:val="22"/>
                <w:szCs w:val="22"/>
                <w:lang w:eastAsia="zh-CN"/>
              </w:rPr>
            </w:pPr>
            <w:r>
              <w:rPr>
                <w:rFonts w:hint="eastAsia" w:ascii="宋体" w:hAnsi="宋体" w:cs="宋体"/>
                <w:color w:val="000000"/>
                <w:kern w:val="0"/>
                <w:sz w:val="22"/>
                <w:szCs w:val="22"/>
                <w:lang w:eastAsia="zh-CN"/>
              </w:rPr>
              <w:t>可</w:t>
            </w:r>
            <w:r>
              <w:rPr>
                <w:rFonts w:hint="eastAsia" w:ascii="宋体" w:hAnsi="宋体" w:cs="宋体"/>
                <w:color w:val="000000"/>
                <w:kern w:val="0"/>
                <w:sz w:val="22"/>
                <w:szCs w:val="22"/>
              </w:rPr>
              <w:t>由中央企业出具证明。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0"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2-4</w:t>
            </w:r>
          </w:p>
        </w:tc>
        <w:tc>
          <w:tcPr>
            <w:tcW w:w="37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auto"/>
              <w:outlineLvl w:val="9"/>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房屋属于城市更新项目的</w:t>
            </w:r>
          </w:p>
        </w:tc>
        <w:tc>
          <w:tcPr>
            <w:tcW w:w="49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auto"/>
              <w:outlineLvl w:val="9"/>
              <w:rPr>
                <w:rFonts w:hint="eastAsia" w:ascii="宋体" w:hAnsi="宋体" w:cs="宋体"/>
                <w:color w:val="000000"/>
                <w:kern w:val="0"/>
                <w:sz w:val="22"/>
                <w:szCs w:val="22"/>
                <w:lang w:eastAsia="zh-CN"/>
              </w:rPr>
            </w:pPr>
            <w:r>
              <w:rPr>
                <w:rFonts w:hint="eastAsia" w:ascii="宋体" w:hAnsi="宋体" w:cs="宋体"/>
                <w:color w:val="000000"/>
                <w:kern w:val="0"/>
                <w:sz w:val="22"/>
                <w:szCs w:val="22"/>
                <w:lang w:eastAsia="zh-CN"/>
              </w:rPr>
              <w:t>可由统筹主体或实施主体持区城市更新主管部门会同有关行业主管部门出具的审查意见和实施方案出具证明。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2-5</w:t>
            </w:r>
          </w:p>
        </w:tc>
        <w:tc>
          <w:tcPr>
            <w:tcW w:w="37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auto"/>
              <w:outlineLvl w:val="9"/>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房屋属于市级机关或市级机关所属事业单位的</w:t>
            </w:r>
          </w:p>
        </w:tc>
        <w:tc>
          <w:tcPr>
            <w:tcW w:w="49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auto"/>
              <w:outlineLvl w:val="9"/>
              <w:rPr>
                <w:rFonts w:hint="eastAsia" w:ascii="宋体" w:hAnsi="宋体" w:cs="宋体"/>
                <w:color w:val="000000"/>
                <w:kern w:val="0"/>
                <w:sz w:val="22"/>
                <w:szCs w:val="22"/>
                <w:lang w:eastAsia="zh-CN"/>
              </w:rPr>
            </w:pPr>
            <w:r>
              <w:rPr>
                <w:rFonts w:hint="eastAsia" w:ascii="宋体" w:hAnsi="宋体" w:cs="宋体"/>
                <w:color w:val="000000"/>
                <w:kern w:val="0"/>
                <w:sz w:val="22"/>
                <w:szCs w:val="22"/>
                <w:lang w:eastAsia="zh-CN"/>
              </w:rPr>
              <w:t>可由市级机关或相关房屋管理部门出具证明。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2-6</w:t>
            </w:r>
          </w:p>
        </w:tc>
        <w:tc>
          <w:tcPr>
            <w:tcW w:w="37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auto"/>
              <w:outlineLvl w:val="9"/>
              <w:rPr>
                <w:rFonts w:hint="eastAsia" w:ascii="宋体" w:hAnsi="宋体" w:cs="宋体"/>
                <w:color w:val="000000"/>
                <w:kern w:val="0"/>
                <w:sz w:val="22"/>
                <w:szCs w:val="22"/>
              </w:rPr>
            </w:pPr>
            <w:r>
              <w:rPr>
                <w:rFonts w:hint="eastAsia" w:ascii="宋体" w:hAnsi="宋体" w:cs="宋体"/>
                <w:color w:val="000000"/>
                <w:kern w:val="0"/>
                <w:sz w:val="22"/>
                <w:szCs w:val="22"/>
              </w:rPr>
              <w:t>房屋属于市级以上各类园区内的</w:t>
            </w:r>
          </w:p>
        </w:tc>
        <w:tc>
          <w:tcPr>
            <w:tcW w:w="49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auto"/>
              <w:outlineLvl w:val="9"/>
              <w:rPr>
                <w:rFonts w:hint="eastAsia" w:ascii="宋体" w:hAnsi="宋体" w:cs="宋体"/>
                <w:color w:val="000000"/>
                <w:kern w:val="0"/>
                <w:sz w:val="22"/>
                <w:szCs w:val="22"/>
              </w:rPr>
            </w:pPr>
            <w:r>
              <w:rPr>
                <w:rFonts w:hint="eastAsia" w:ascii="宋体" w:hAnsi="宋体" w:cs="宋体"/>
                <w:color w:val="000000"/>
                <w:kern w:val="0"/>
                <w:sz w:val="22"/>
                <w:szCs w:val="22"/>
                <w:lang w:eastAsia="zh-CN"/>
              </w:rPr>
              <w:t>可</w:t>
            </w:r>
            <w:r>
              <w:rPr>
                <w:rFonts w:hint="eastAsia" w:ascii="宋体" w:hAnsi="宋体" w:cs="宋体"/>
                <w:color w:val="000000"/>
                <w:kern w:val="0"/>
                <w:sz w:val="22"/>
                <w:szCs w:val="22"/>
              </w:rPr>
              <w:t>由园区管理部门出具证明。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2-7</w:t>
            </w:r>
          </w:p>
        </w:tc>
        <w:tc>
          <w:tcPr>
            <w:tcW w:w="37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auto"/>
              <w:outlineLvl w:val="9"/>
              <w:rPr>
                <w:rFonts w:hint="eastAsia" w:ascii="宋体" w:hAnsi="宋体" w:cs="宋体"/>
                <w:color w:val="000000"/>
                <w:kern w:val="0"/>
                <w:sz w:val="22"/>
                <w:szCs w:val="22"/>
              </w:rPr>
            </w:pPr>
            <w:r>
              <w:rPr>
                <w:rFonts w:hint="eastAsia" w:ascii="宋体" w:hAnsi="宋体" w:cs="宋体"/>
                <w:color w:val="000000"/>
                <w:kern w:val="0"/>
                <w:sz w:val="22"/>
                <w:szCs w:val="22"/>
              </w:rPr>
              <w:t>房屋属于市国资委监管的国有企事业单位</w:t>
            </w:r>
          </w:p>
        </w:tc>
        <w:tc>
          <w:tcPr>
            <w:tcW w:w="49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auto"/>
              <w:outlineLvl w:val="9"/>
              <w:rPr>
                <w:rFonts w:hint="eastAsia" w:ascii="宋体" w:hAnsi="宋体" w:cs="宋体"/>
                <w:color w:val="000000"/>
                <w:kern w:val="0"/>
                <w:sz w:val="22"/>
                <w:szCs w:val="22"/>
              </w:rPr>
            </w:pPr>
            <w:r>
              <w:rPr>
                <w:rFonts w:hint="eastAsia" w:ascii="宋体" w:hAnsi="宋体" w:cs="宋体"/>
                <w:color w:val="000000"/>
                <w:kern w:val="0"/>
                <w:sz w:val="22"/>
                <w:szCs w:val="22"/>
              </w:rPr>
              <w:t>一级企业由市国资委出具证明，二级及以下企业由一级出具证明，纳入市级经营性国有资产委托监管范围内的企业由其主管部门（或主办单位）出具证明。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8"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2-8</w:t>
            </w:r>
          </w:p>
        </w:tc>
        <w:tc>
          <w:tcPr>
            <w:tcW w:w="37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auto"/>
              <w:outlineLvl w:val="9"/>
              <w:rPr>
                <w:rFonts w:hint="eastAsia" w:ascii="宋体" w:hAnsi="宋体" w:cs="宋体"/>
                <w:color w:val="000000"/>
                <w:kern w:val="0"/>
                <w:sz w:val="22"/>
                <w:szCs w:val="22"/>
              </w:rPr>
            </w:pPr>
            <w:r>
              <w:rPr>
                <w:rFonts w:hint="eastAsia" w:ascii="宋体" w:hAnsi="宋体" w:cs="宋体"/>
                <w:color w:val="000000"/>
                <w:kern w:val="0"/>
                <w:sz w:val="22"/>
                <w:szCs w:val="22"/>
              </w:rPr>
              <w:t>房屋属于区属国有企</w:t>
            </w:r>
            <w:r>
              <w:rPr>
                <w:rFonts w:hint="eastAsia" w:ascii="宋体" w:hAnsi="宋体" w:cs="宋体"/>
                <w:color w:val="000000"/>
                <w:kern w:val="0"/>
                <w:sz w:val="22"/>
                <w:szCs w:val="22"/>
                <w:lang w:eastAsia="zh-CN"/>
              </w:rPr>
              <w:t>事</w:t>
            </w:r>
            <w:r>
              <w:rPr>
                <w:rFonts w:hint="eastAsia" w:ascii="宋体" w:hAnsi="宋体" w:cs="宋体"/>
                <w:color w:val="000000"/>
                <w:kern w:val="0"/>
                <w:sz w:val="22"/>
                <w:szCs w:val="22"/>
              </w:rPr>
              <w:t>业</w:t>
            </w:r>
            <w:r>
              <w:rPr>
                <w:rFonts w:hint="eastAsia" w:ascii="宋体" w:hAnsi="宋体" w:cs="宋体"/>
                <w:color w:val="000000"/>
                <w:kern w:val="0"/>
                <w:sz w:val="22"/>
                <w:szCs w:val="22"/>
                <w:lang w:eastAsia="zh-CN"/>
              </w:rPr>
              <w:t>单位</w:t>
            </w:r>
            <w:r>
              <w:rPr>
                <w:rFonts w:hint="eastAsia" w:ascii="宋体" w:hAnsi="宋体" w:cs="宋体"/>
                <w:color w:val="000000"/>
                <w:kern w:val="0"/>
                <w:sz w:val="22"/>
                <w:szCs w:val="22"/>
              </w:rPr>
              <w:t>的</w:t>
            </w:r>
          </w:p>
        </w:tc>
        <w:tc>
          <w:tcPr>
            <w:tcW w:w="49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auto"/>
              <w:outlineLvl w:val="9"/>
              <w:rPr>
                <w:rFonts w:hint="eastAsia" w:ascii="宋体" w:hAnsi="宋体" w:cs="宋体"/>
                <w:color w:val="000000"/>
                <w:kern w:val="0"/>
                <w:sz w:val="22"/>
                <w:szCs w:val="22"/>
              </w:rPr>
            </w:pPr>
            <w:r>
              <w:rPr>
                <w:rFonts w:hint="eastAsia" w:ascii="宋体" w:hAnsi="宋体" w:cs="宋体"/>
                <w:color w:val="000000"/>
                <w:kern w:val="0"/>
                <w:sz w:val="22"/>
                <w:szCs w:val="22"/>
              </w:rPr>
              <w:t>可由区政府授权的区政府所属部门或区属国有企事业单位出具证明</w:t>
            </w:r>
            <w:r>
              <w:rPr>
                <w:rFonts w:hint="eastAsia" w:ascii="宋体" w:hAnsi="宋体" w:cs="宋体"/>
                <w:color w:val="000000"/>
                <w:kern w:val="0"/>
                <w:sz w:val="22"/>
                <w:szCs w:val="22"/>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2-9</w:t>
            </w:r>
          </w:p>
        </w:tc>
        <w:tc>
          <w:tcPr>
            <w:tcW w:w="37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auto"/>
              <w:outlineLvl w:val="9"/>
              <w:rPr>
                <w:rFonts w:hint="eastAsia" w:ascii="宋体" w:hAnsi="宋体" w:cs="宋体"/>
                <w:color w:val="000000"/>
                <w:kern w:val="0"/>
                <w:sz w:val="22"/>
                <w:szCs w:val="22"/>
              </w:rPr>
            </w:pPr>
            <w:r>
              <w:rPr>
                <w:rFonts w:hint="eastAsia" w:ascii="宋体" w:hAnsi="宋体" w:cs="宋体"/>
                <w:color w:val="000000"/>
                <w:kern w:val="0"/>
                <w:sz w:val="22"/>
                <w:szCs w:val="22"/>
              </w:rPr>
              <w:t>房屋属于铁路系统的</w:t>
            </w:r>
          </w:p>
        </w:tc>
        <w:tc>
          <w:tcPr>
            <w:tcW w:w="49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auto"/>
              <w:outlineLvl w:val="9"/>
              <w:rPr>
                <w:rFonts w:hint="eastAsia" w:ascii="宋体" w:hAnsi="宋体" w:cs="宋体"/>
                <w:color w:val="000000"/>
                <w:kern w:val="0"/>
                <w:sz w:val="22"/>
                <w:szCs w:val="22"/>
              </w:rPr>
            </w:pPr>
            <w:r>
              <w:rPr>
                <w:rFonts w:hint="eastAsia" w:ascii="宋体" w:hAnsi="宋体" w:cs="宋体"/>
                <w:color w:val="000000"/>
                <w:kern w:val="0"/>
                <w:sz w:val="22"/>
                <w:szCs w:val="22"/>
                <w:lang w:eastAsia="zh-CN"/>
              </w:rPr>
              <w:t>可</w:t>
            </w:r>
            <w:r>
              <w:rPr>
                <w:rFonts w:hint="eastAsia" w:ascii="宋体" w:hAnsi="宋体" w:cs="宋体"/>
                <w:color w:val="000000"/>
                <w:kern w:val="0"/>
                <w:sz w:val="22"/>
                <w:szCs w:val="22"/>
              </w:rPr>
              <w:t>由中国铁路北京局集团有限公司或其委托的运营单位出具证明。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9"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2-10</w:t>
            </w:r>
          </w:p>
        </w:tc>
        <w:tc>
          <w:tcPr>
            <w:tcW w:w="37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auto"/>
              <w:outlineLvl w:val="9"/>
              <w:rPr>
                <w:rFonts w:hint="eastAsia" w:ascii="宋体" w:hAnsi="宋体" w:cs="宋体"/>
                <w:color w:val="000000"/>
                <w:kern w:val="0"/>
                <w:sz w:val="22"/>
                <w:szCs w:val="22"/>
              </w:rPr>
            </w:pPr>
            <w:r>
              <w:rPr>
                <w:rFonts w:hint="eastAsia" w:ascii="宋体" w:hAnsi="宋体" w:cs="宋体"/>
                <w:color w:val="000000"/>
                <w:kern w:val="0"/>
                <w:sz w:val="22"/>
                <w:szCs w:val="22"/>
              </w:rPr>
              <w:t>房屋属于宗教系统的</w:t>
            </w:r>
          </w:p>
        </w:tc>
        <w:tc>
          <w:tcPr>
            <w:tcW w:w="49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auto"/>
              <w:outlineLvl w:val="9"/>
              <w:rPr>
                <w:rFonts w:hint="eastAsia" w:ascii="宋体" w:hAnsi="宋体" w:cs="宋体"/>
                <w:color w:val="000000"/>
                <w:kern w:val="0"/>
                <w:sz w:val="22"/>
                <w:szCs w:val="22"/>
              </w:rPr>
            </w:pPr>
            <w:r>
              <w:rPr>
                <w:rFonts w:hint="eastAsia" w:ascii="宋体" w:hAnsi="宋体" w:cs="宋体"/>
                <w:color w:val="000000"/>
                <w:kern w:val="0"/>
                <w:sz w:val="22"/>
                <w:szCs w:val="22"/>
                <w:lang w:eastAsia="zh-CN"/>
              </w:rPr>
              <w:t>可</w:t>
            </w:r>
            <w:r>
              <w:rPr>
                <w:rFonts w:hint="eastAsia" w:ascii="宋体" w:hAnsi="宋体" w:cs="宋体"/>
                <w:color w:val="000000"/>
                <w:kern w:val="0"/>
                <w:sz w:val="22"/>
                <w:szCs w:val="22"/>
              </w:rPr>
              <w:t>由北京市落实私房政策领导小组办公室出具宗教房产《确权通知书》，或由该宗教团体业务主管部门出具证明。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8"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2-11</w:t>
            </w:r>
          </w:p>
        </w:tc>
        <w:tc>
          <w:tcPr>
            <w:tcW w:w="37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auto"/>
              <w:outlineLvl w:val="9"/>
              <w:rPr>
                <w:rFonts w:hint="eastAsia" w:ascii="宋体" w:hAnsi="宋体" w:cs="宋体"/>
                <w:color w:val="000000"/>
                <w:kern w:val="0"/>
                <w:sz w:val="22"/>
                <w:szCs w:val="22"/>
              </w:rPr>
            </w:pPr>
            <w:r>
              <w:rPr>
                <w:rFonts w:hint="eastAsia" w:ascii="宋体" w:hAnsi="宋体" w:cs="宋体"/>
                <w:color w:val="000000"/>
                <w:kern w:val="0"/>
                <w:sz w:val="22"/>
                <w:szCs w:val="22"/>
              </w:rPr>
              <w:t>房屋属于军队房产的</w:t>
            </w:r>
          </w:p>
        </w:tc>
        <w:tc>
          <w:tcPr>
            <w:tcW w:w="49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auto"/>
              <w:outlineLvl w:val="9"/>
              <w:rPr>
                <w:rFonts w:hint="eastAsia" w:ascii="宋体" w:hAnsi="宋体" w:cs="宋体"/>
                <w:color w:val="000000"/>
                <w:kern w:val="0"/>
                <w:sz w:val="22"/>
                <w:szCs w:val="22"/>
              </w:rPr>
            </w:pPr>
            <w:r>
              <w:rPr>
                <w:rFonts w:hint="eastAsia" w:ascii="宋体" w:hAnsi="宋体" w:cs="宋体"/>
                <w:color w:val="000000"/>
                <w:kern w:val="0"/>
                <w:sz w:val="22"/>
                <w:szCs w:val="22"/>
                <w:lang w:eastAsia="zh-CN"/>
              </w:rPr>
              <w:t>可</w:t>
            </w:r>
            <w:r>
              <w:rPr>
                <w:rFonts w:hint="eastAsia" w:ascii="宋体" w:hAnsi="宋体" w:cs="宋体"/>
                <w:color w:val="000000"/>
                <w:kern w:val="0"/>
                <w:sz w:val="22"/>
                <w:szCs w:val="22"/>
              </w:rPr>
              <w:t>由运营方出具证明，并提交加盖运营方公章的《军队房地产使用许可证》复印件。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5"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2-12</w:t>
            </w:r>
          </w:p>
        </w:tc>
        <w:tc>
          <w:tcPr>
            <w:tcW w:w="37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auto"/>
              <w:outlineLvl w:val="9"/>
              <w:rPr>
                <w:rFonts w:hint="eastAsia" w:ascii="宋体" w:hAnsi="宋体" w:cs="宋体"/>
                <w:color w:val="000000"/>
                <w:kern w:val="0"/>
                <w:sz w:val="22"/>
                <w:szCs w:val="22"/>
              </w:rPr>
            </w:pPr>
            <w:r>
              <w:rPr>
                <w:rFonts w:hint="eastAsia" w:ascii="宋体" w:hAnsi="宋体" w:cs="宋体"/>
                <w:color w:val="000000"/>
                <w:kern w:val="0"/>
                <w:sz w:val="22"/>
                <w:szCs w:val="22"/>
              </w:rPr>
              <w:t>房屋属于宾馆、饭店 ( 酒店 ) 的</w:t>
            </w:r>
          </w:p>
        </w:tc>
        <w:tc>
          <w:tcPr>
            <w:tcW w:w="49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auto"/>
              <w:outlineLvl w:val="9"/>
              <w:rPr>
                <w:rFonts w:hint="eastAsia" w:ascii="宋体" w:hAnsi="宋体" w:cs="宋体"/>
                <w:color w:val="000000"/>
                <w:kern w:val="0"/>
                <w:sz w:val="22"/>
                <w:szCs w:val="22"/>
              </w:rPr>
            </w:pPr>
            <w:r>
              <w:rPr>
                <w:rFonts w:hint="eastAsia" w:ascii="宋体" w:hAnsi="宋体" w:cs="宋体"/>
                <w:color w:val="000000"/>
                <w:kern w:val="0"/>
                <w:sz w:val="22"/>
                <w:szCs w:val="22"/>
                <w:lang w:eastAsia="zh-CN"/>
              </w:rPr>
              <w:t>可</w:t>
            </w:r>
            <w:r>
              <w:rPr>
                <w:rFonts w:hint="eastAsia" w:ascii="宋体" w:hAnsi="宋体" w:cs="宋体"/>
                <w:color w:val="000000"/>
                <w:kern w:val="0"/>
                <w:sz w:val="22"/>
                <w:szCs w:val="22"/>
              </w:rPr>
              <w:t>由宾馆、</w:t>
            </w:r>
            <w:r>
              <w:rPr>
                <w:rFonts w:hint="eastAsia" w:ascii="宋体" w:hAnsi="宋体" w:cs="宋体"/>
                <w:color w:val="000000"/>
                <w:kern w:val="0"/>
                <w:sz w:val="22"/>
                <w:szCs w:val="22"/>
                <w:lang w:eastAsia="zh-CN"/>
              </w:rPr>
              <w:t>饭店（</w:t>
            </w:r>
            <w:r>
              <w:rPr>
                <w:rFonts w:hint="eastAsia" w:ascii="宋体" w:hAnsi="宋体" w:cs="宋体"/>
                <w:color w:val="000000"/>
                <w:kern w:val="0"/>
                <w:sz w:val="22"/>
                <w:szCs w:val="22"/>
              </w:rPr>
              <w:t>酒店</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出具证明，并提交加盖宾馆、</w:t>
            </w:r>
            <w:r>
              <w:rPr>
                <w:rFonts w:hint="eastAsia" w:ascii="宋体" w:hAnsi="宋体" w:cs="宋体"/>
                <w:color w:val="000000"/>
                <w:kern w:val="0"/>
                <w:sz w:val="22"/>
                <w:szCs w:val="22"/>
                <w:lang w:eastAsia="zh-CN"/>
              </w:rPr>
              <w:t>饭店（</w:t>
            </w:r>
            <w:r>
              <w:rPr>
                <w:rFonts w:hint="eastAsia" w:ascii="宋体" w:hAnsi="宋体" w:cs="宋体"/>
                <w:color w:val="000000"/>
                <w:kern w:val="0"/>
                <w:sz w:val="22"/>
                <w:szCs w:val="22"/>
              </w:rPr>
              <w:t>酒店</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公章的营业执照、特种行业许可证复印件。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w:t>
            </w:r>
            <w:r>
              <w:rPr>
                <w:rFonts w:hint="eastAsia" w:ascii="宋体" w:hAnsi="宋体" w:cs="宋体"/>
                <w:color w:val="000000"/>
                <w:kern w:val="0"/>
                <w:sz w:val="22"/>
                <w:szCs w:val="22"/>
                <w:lang w:val="en-US" w:eastAsia="zh-CN"/>
              </w:rPr>
              <w:t>3</w:t>
            </w:r>
          </w:p>
        </w:tc>
        <w:tc>
          <w:tcPr>
            <w:tcW w:w="37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auto"/>
              <w:outlineLvl w:val="9"/>
              <w:rPr>
                <w:rFonts w:hint="eastAsia" w:ascii="宋体" w:hAnsi="宋体" w:cs="宋体"/>
                <w:color w:val="000000"/>
                <w:kern w:val="0"/>
                <w:sz w:val="22"/>
                <w:szCs w:val="22"/>
              </w:rPr>
            </w:pPr>
            <w:r>
              <w:rPr>
                <w:rFonts w:hint="eastAsia" w:ascii="宋体" w:hAnsi="宋体" w:cs="宋体"/>
                <w:color w:val="000000"/>
                <w:kern w:val="0"/>
                <w:sz w:val="22"/>
                <w:szCs w:val="22"/>
                <w:lang w:eastAsia="zh-CN"/>
              </w:rPr>
              <w:t>房屋属于</w:t>
            </w:r>
            <w:r>
              <w:rPr>
                <w:rFonts w:hint="eastAsia" w:ascii="宋体" w:hAnsi="宋体" w:cs="宋体"/>
                <w:color w:val="000000"/>
                <w:kern w:val="0"/>
                <w:sz w:val="22"/>
                <w:szCs w:val="22"/>
              </w:rPr>
              <w:t>有形商品交易市场</w:t>
            </w:r>
            <w:r>
              <w:rPr>
                <w:rFonts w:hint="eastAsia" w:ascii="宋体" w:hAnsi="宋体" w:cs="宋体"/>
                <w:color w:val="000000"/>
                <w:kern w:val="0"/>
                <w:sz w:val="22"/>
                <w:szCs w:val="22"/>
                <w:lang w:eastAsia="zh-CN"/>
              </w:rPr>
              <w:t>的</w:t>
            </w:r>
          </w:p>
        </w:tc>
        <w:tc>
          <w:tcPr>
            <w:tcW w:w="49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auto"/>
              <w:outlineLvl w:val="9"/>
              <w:rPr>
                <w:rFonts w:hint="eastAsia" w:ascii="宋体" w:hAnsi="宋体" w:cs="宋体"/>
                <w:color w:val="000000"/>
                <w:kern w:val="0"/>
                <w:sz w:val="22"/>
                <w:szCs w:val="22"/>
              </w:rPr>
            </w:pPr>
            <w:r>
              <w:rPr>
                <w:rFonts w:hint="eastAsia" w:ascii="宋体" w:hAnsi="宋体" w:cs="宋体"/>
                <w:color w:val="000000"/>
                <w:kern w:val="0"/>
                <w:sz w:val="22"/>
                <w:szCs w:val="22"/>
                <w:lang w:eastAsia="zh-CN"/>
              </w:rPr>
              <w:t>可</w:t>
            </w:r>
            <w:r>
              <w:rPr>
                <w:rFonts w:hint="eastAsia" w:ascii="宋体" w:hAnsi="宋体" w:cs="宋体"/>
                <w:color w:val="000000"/>
                <w:kern w:val="0"/>
                <w:sz w:val="22"/>
                <w:szCs w:val="22"/>
              </w:rPr>
              <w:t>由市场服务管理机构出具证明。并提交加盖市场服务管理机构公章的营业执照复印件。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8"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2-14</w:t>
            </w:r>
          </w:p>
        </w:tc>
        <w:tc>
          <w:tcPr>
            <w:tcW w:w="37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auto"/>
              <w:outlineLvl w:val="9"/>
              <w:rPr>
                <w:rFonts w:hint="eastAsia" w:ascii="宋体" w:hAnsi="宋体" w:cs="宋体"/>
                <w:color w:val="000000"/>
                <w:kern w:val="0"/>
                <w:sz w:val="22"/>
                <w:szCs w:val="22"/>
              </w:rPr>
            </w:pPr>
            <w:r>
              <w:rPr>
                <w:rFonts w:hint="eastAsia" w:ascii="宋体" w:hAnsi="宋体" w:cs="宋体"/>
                <w:color w:val="000000"/>
                <w:kern w:val="0"/>
                <w:sz w:val="22"/>
                <w:szCs w:val="22"/>
                <w:lang w:eastAsia="zh-CN"/>
              </w:rPr>
              <w:t>房屋属于</w:t>
            </w:r>
            <w:r>
              <w:rPr>
                <w:rFonts w:hint="eastAsia" w:ascii="宋体" w:hAnsi="宋体" w:cs="宋体"/>
                <w:color w:val="000000"/>
                <w:kern w:val="0"/>
                <w:sz w:val="22"/>
                <w:szCs w:val="22"/>
              </w:rPr>
              <w:t>人防工程的</w:t>
            </w:r>
          </w:p>
        </w:tc>
        <w:tc>
          <w:tcPr>
            <w:tcW w:w="49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auto"/>
              <w:outlineLvl w:val="9"/>
              <w:rPr>
                <w:rFonts w:hint="eastAsia" w:ascii="宋体" w:hAnsi="宋体" w:cs="宋体"/>
                <w:color w:val="000000"/>
                <w:kern w:val="0"/>
                <w:sz w:val="22"/>
                <w:szCs w:val="22"/>
              </w:rPr>
            </w:pPr>
            <w:r>
              <w:rPr>
                <w:rFonts w:hint="eastAsia" w:ascii="宋体" w:hAnsi="宋体" w:cs="宋体"/>
                <w:color w:val="000000"/>
                <w:kern w:val="0"/>
                <w:sz w:val="22"/>
                <w:szCs w:val="22"/>
                <w:lang w:eastAsia="zh-CN"/>
              </w:rPr>
              <w:t>可</w:t>
            </w:r>
            <w:r>
              <w:rPr>
                <w:rFonts w:hint="eastAsia" w:ascii="宋体" w:hAnsi="宋体" w:cs="宋体"/>
                <w:color w:val="000000"/>
                <w:kern w:val="0"/>
                <w:sz w:val="22"/>
                <w:szCs w:val="22"/>
              </w:rPr>
              <w:t>由</w:t>
            </w:r>
            <w:r>
              <w:rPr>
                <w:rFonts w:hint="eastAsia" w:ascii="宋体" w:hAnsi="宋体" w:cs="宋体"/>
                <w:color w:val="000000"/>
                <w:kern w:val="0"/>
                <w:sz w:val="22"/>
                <w:szCs w:val="22"/>
                <w:lang w:eastAsia="zh-CN"/>
              </w:rPr>
              <w:t>使用人</w:t>
            </w:r>
            <w:r>
              <w:rPr>
                <w:rFonts w:hint="eastAsia" w:ascii="宋体" w:hAnsi="宋体" w:cs="宋体"/>
                <w:color w:val="000000"/>
                <w:kern w:val="0"/>
                <w:sz w:val="22"/>
                <w:szCs w:val="22"/>
              </w:rPr>
              <w:t>出具证明，并提交人民防空工程使用许可文件</w:t>
            </w:r>
            <w:r>
              <w:rPr>
                <w:rFonts w:hint="eastAsia" w:ascii="宋体" w:hAnsi="宋体" w:cs="宋体"/>
                <w:color w:val="000000"/>
                <w:kern w:val="0"/>
                <w:sz w:val="22"/>
                <w:szCs w:val="22"/>
                <w:lang w:eastAsia="zh-CN"/>
              </w:rPr>
              <w:t>复印件</w:t>
            </w:r>
            <w:r>
              <w:rPr>
                <w:rFonts w:hint="eastAsia" w:ascii="宋体" w:hAnsi="宋体" w:cs="宋体"/>
                <w:color w:val="000000"/>
                <w:kern w:val="0"/>
                <w:sz w:val="22"/>
                <w:szCs w:val="22"/>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2-15</w:t>
            </w:r>
          </w:p>
        </w:tc>
        <w:tc>
          <w:tcPr>
            <w:tcW w:w="37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auto"/>
              <w:outlineLvl w:val="9"/>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房屋属于普通地下室的</w:t>
            </w:r>
          </w:p>
        </w:tc>
        <w:tc>
          <w:tcPr>
            <w:tcW w:w="49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auto"/>
              <w:outlineLvl w:val="9"/>
              <w:rPr>
                <w:rFonts w:hint="eastAsia" w:ascii="宋体" w:hAnsi="宋体" w:cs="宋体"/>
                <w:color w:val="000000"/>
                <w:kern w:val="0"/>
                <w:sz w:val="22"/>
                <w:szCs w:val="22"/>
              </w:rPr>
            </w:pPr>
            <w:r>
              <w:rPr>
                <w:rFonts w:hint="eastAsia" w:ascii="宋体" w:hAnsi="宋体" w:cs="宋体"/>
                <w:color w:val="000000"/>
                <w:kern w:val="0"/>
                <w:sz w:val="22"/>
                <w:szCs w:val="22"/>
                <w:lang w:eastAsia="zh-CN"/>
              </w:rPr>
              <w:t>可由产权单位出具证明，并提交</w:t>
            </w:r>
            <w:r>
              <w:rPr>
                <w:rFonts w:hint="eastAsia" w:ascii="宋体" w:hAnsi="宋体" w:cs="宋体"/>
                <w:color w:val="000000"/>
                <w:kern w:val="0"/>
                <w:sz w:val="22"/>
                <w:szCs w:val="22"/>
              </w:rPr>
              <w:t>区</w:t>
            </w:r>
            <w:r>
              <w:rPr>
                <w:rFonts w:hint="eastAsia" w:ascii="宋体" w:hAnsi="宋体" w:cs="宋体"/>
                <w:color w:val="000000"/>
                <w:kern w:val="0"/>
                <w:sz w:val="22"/>
                <w:szCs w:val="22"/>
                <w:lang w:val="en-US"/>
              </w:rPr>
              <w:t>房屋</w:t>
            </w:r>
            <w:r>
              <w:rPr>
                <w:rFonts w:hint="eastAsia" w:ascii="宋体" w:hAnsi="宋体" w:cs="宋体"/>
                <w:color w:val="000000"/>
                <w:kern w:val="0"/>
                <w:sz w:val="22"/>
                <w:szCs w:val="22"/>
              </w:rPr>
              <w:t>主管部门的备案证明</w:t>
            </w:r>
            <w:r>
              <w:rPr>
                <w:rFonts w:hint="eastAsia" w:ascii="宋体" w:hAnsi="宋体" w:cs="宋体"/>
                <w:color w:val="000000"/>
                <w:kern w:val="0"/>
                <w:sz w:val="22"/>
                <w:szCs w:val="22"/>
                <w:lang w:eastAsia="zh-CN"/>
              </w:rPr>
              <w:t>复印件</w:t>
            </w:r>
            <w:r>
              <w:rPr>
                <w:rFonts w:hint="eastAsia" w:ascii="宋体" w:hAnsi="宋体" w:cs="宋体"/>
                <w:color w:val="000000"/>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2-16</w:t>
            </w:r>
          </w:p>
        </w:tc>
        <w:tc>
          <w:tcPr>
            <w:tcW w:w="37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auto"/>
              <w:outlineLvl w:val="9"/>
              <w:rPr>
                <w:rFonts w:hint="eastAsia" w:ascii="宋体" w:hAnsi="宋体" w:cs="宋体"/>
                <w:color w:val="000000"/>
                <w:kern w:val="0"/>
                <w:sz w:val="22"/>
                <w:szCs w:val="22"/>
              </w:rPr>
            </w:pPr>
            <w:r>
              <w:rPr>
                <w:rFonts w:hint="eastAsia" w:ascii="宋体" w:hAnsi="宋体" w:cs="宋体"/>
                <w:color w:val="000000"/>
                <w:kern w:val="0"/>
                <w:sz w:val="22"/>
                <w:szCs w:val="22"/>
              </w:rPr>
              <w:t>利用轨道交通车站、站前广场、站点一体化项目等范围内设置商业设施</w:t>
            </w:r>
            <w:r>
              <w:rPr>
                <w:rFonts w:hint="eastAsia" w:ascii="宋体" w:hAnsi="宋体" w:cs="宋体"/>
                <w:color w:val="000000"/>
                <w:kern w:val="0"/>
                <w:sz w:val="22"/>
                <w:szCs w:val="22"/>
                <w:lang w:eastAsia="zh-CN"/>
              </w:rPr>
              <w:t>的</w:t>
            </w:r>
          </w:p>
        </w:tc>
        <w:tc>
          <w:tcPr>
            <w:tcW w:w="49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auto"/>
              <w:outlineLvl w:val="9"/>
              <w:rPr>
                <w:rFonts w:hint="eastAsia" w:ascii="宋体" w:hAnsi="宋体" w:cs="宋体"/>
                <w:color w:val="000000"/>
                <w:kern w:val="0"/>
                <w:sz w:val="22"/>
                <w:szCs w:val="22"/>
              </w:rPr>
            </w:pPr>
            <w:r>
              <w:rPr>
                <w:rFonts w:hint="eastAsia" w:ascii="宋体" w:hAnsi="宋体" w:cs="宋体"/>
                <w:color w:val="000000"/>
                <w:kern w:val="0"/>
                <w:sz w:val="22"/>
                <w:szCs w:val="22"/>
              </w:rPr>
              <w:t>可由轨道交通运营单位出具证明。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4"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w:t>
            </w:r>
            <w:r>
              <w:rPr>
                <w:rFonts w:hint="eastAsia" w:ascii="宋体" w:hAnsi="宋体" w:cs="宋体"/>
                <w:color w:val="000000"/>
                <w:kern w:val="0"/>
                <w:sz w:val="22"/>
                <w:szCs w:val="22"/>
                <w:lang w:val="en-US" w:eastAsia="zh-CN"/>
              </w:rPr>
              <w:t>7</w:t>
            </w:r>
          </w:p>
        </w:tc>
        <w:tc>
          <w:tcPr>
            <w:tcW w:w="37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auto"/>
              <w:outlineLvl w:val="9"/>
              <w:rPr>
                <w:rFonts w:hint="eastAsia" w:ascii="宋体" w:hAnsi="宋体" w:cs="宋体"/>
                <w:color w:val="000000"/>
                <w:kern w:val="0"/>
                <w:sz w:val="22"/>
                <w:szCs w:val="22"/>
              </w:rPr>
            </w:pPr>
            <w:r>
              <w:rPr>
                <w:rFonts w:hint="eastAsia" w:ascii="宋体" w:hAnsi="宋体" w:cs="宋体"/>
                <w:color w:val="000000"/>
                <w:kern w:val="0"/>
                <w:sz w:val="22"/>
                <w:szCs w:val="22"/>
              </w:rPr>
              <w:t>利用</w:t>
            </w:r>
            <w:r>
              <w:rPr>
                <w:rFonts w:hint="eastAsia" w:ascii="宋体" w:hAnsi="宋体" w:cs="宋体"/>
                <w:color w:val="000000"/>
                <w:kern w:val="0"/>
                <w:sz w:val="22"/>
                <w:szCs w:val="22"/>
                <w:lang w:eastAsia="zh-CN"/>
              </w:rPr>
              <w:t>公园、</w:t>
            </w:r>
            <w:r>
              <w:rPr>
                <w:rFonts w:hint="eastAsia" w:ascii="宋体" w:hAnsi="宋体" w:cs="宋体"/>
                <w:color w:val="000000"/>
                <w:kern w:val="0"/>
                <w:sz w:val="22"/>
                <w:szCs w:val="22"/>
              </w:rPr>
              <w:t>园博馆</w:t>
            </w:r>
            <w:r>
              <w:rPr>
                <w:rFonts w:hint="eastAsia" w:ascii="宋体" w:hAnsi="宋体" w:cs="宋体"/>
                <w:color w:val="000000"/>
                <w:kern w:val="0"/>
                <w:sz w:val="22"/>
                <w:szCs w:val="22"/>
                <w:lang w:eastAsia="zh-CN"/>
              </w:rPr>
              <w:t>等公共文旅场所</w:t>
            </w:r>
            <w:r>
              <w:rPr>
                <w:rFonts w:hint="eastAsia" w:ascii="宋体" w:hAnsi="宋体" w:cs="宋体"/>
                <w:color w:val="000000"/>
                <w:kern w:val="0"/>
                <w:sz w:val="22"/>
                <w:szCs w:val="22"/>
              </w:rPr>
              <w:t>从事</w:t>
            </w:r>
            <w:r>
              <w:rPr>
                <w:rFonts w:hint="eastAsia" w:ascii="宋体" w:hAnsi="宋体" w:cs="宋体"/>
                <w:color w:val="000000"/>
                <w:kern w:val="0"/>
                <w:sz w:val="22"/>
                <w:szCs w:val="22"/>
                <w:lang w:eastAsia="zh-CN"/>
              </w:rPr>
              <w:t>便民</w:t>
            </w:r>
            <w:r>
              <w:rPr>
                <w:rFonts w:hint="eastAsia" w:ascii="宋体" w:hAnsi="宋体" w:cs="宋体"/>
                <w:color w:val="000000"/>
                <w:kern w:val="0"/>
                <w:sz w:val="22"/>
                <w:szCs w:val="22"/>
              </w:rPr>
              <w:t>商业经营的</w:t>
            </w:r>
          </w:p>
        </w:tc>
        <w:tc>
          <w:tcPr>
            <w:tcW w:w="49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auto"/>
              <w:outlineLvl w:val="9"/>
              <w:rPr>
                <w:rFonts w:hint="eastAsia" w:ascii="宋体" w:hAnsi="宋体" w:cs="宋体"/>
                <w:color w:val="000000"/>
                <w:kern w:val="0"/>
                <w:sz w:val="22"/>
                <w:szCs w:val="22"/>
              </w:rPr>
            </w:pPr>
            <w:r>
              <w:rPr>
                <w:rFonts w:hint="eastAsia" w:ascii="宋体" w:hAnsi="宋体" w:cs="宋体"/>
                <w:color w:val="000000"/>
                <w:kern w:val="0"/>
                <w:sz w:val="22"/>
                <w:szCs w:val="22"/>
              </w:rPr>
              <w:t>可由本级及以上</w:t>
            </w:r>
            <w:r>
              <w:rPr>
                <w:rFonts w:hint="eastAsia" w:ascii="宋体" w:hAnsi="宋体" w:cs="宋体"/>
                <w:color w:val="000000"/>
                <w:kern w:val="0"/>
                <w:sz w:val="22"/>
                <w:szCs w:val="22"/>
                <w:lang w:eastAsia="zh-CN"/>
              </w:rPr>
              <w:t>主管部门</w:t>
            </w:r>
            <w:r>
              <w:rPr>
                <w:rFonts w:hint="eastAsia" w:ascii="宋体" w:hAnsi="宋体" w:cs="宋体"/>
                <w:color w:val="000000"/>
                <w:kern w:val="0"/>
                <w:sz w:val="22"/>
                <w:szCs w:val="22"/>
              </w:rPr>
              <w:t>出具证明</w:t>
            </w:r>
            <w:r>
              <w:rPr>
                <w:rFonts w:hint="eastAsia" w:ascii="宋体" w:hAnsi="宋体" w:cs="宋体"/>
                <w:color w:val="000000"/>
                <w:kern w:val="0"/>
                <w:sz w:val="22"/>
                <w:szCs w:val="22"/>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w:t>
            </w:r>
            <w:r>
              <w:rPr>
                <w:rFonts w:hint="eastAsia" w:ascii="宋体" w:hAnsi="宋体" w:cs="宋体"/>
                <w:color w:val="000000"/>
                <w:kern w:val="0"/>
                <w:sz w:val="22"/>
                <w:szCs w:val="22"/>
                <w:lang w:val="en-US" w:eastAsia="zh-CN"/>
              </w:rPr>
              <w:t>8</w:t>
            </w:r>
          </w:p>
        </w:tc>
        <w:tc>
          <w:tcPr>
            <w:tcW w:w="37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auto"/>
              <w:outlineLvl w:val="9"/>
              <w:rPr>
                <w:rFonts w:hint="eastAsia" w:ascii="宋体" w:hAnsi="宋体" w:cs="宋体"/>
                <w:color w:val="000000"/>
                <w:kern w:val="0"/>
                <w:sz w:val="22"/>
                <w:szCs w:val="22"/>
              </w:rPr>
            </w:pPr>
            <w:r>
              <w:rPr>
                <w:rFonts w:hint="eastAsia" w:ascii="宋体" w:hAnsi="宋体" w:cs="宋体"/>
                <w:color w:val="000000"/>
                <w:kern w:val="0"/>
                <w:sz w:val="22"/>
                <w:szCs w:val="22"/>
              </w:rPr>
              <w:t>利用不可移动文物和博物馆从事便民商业经营的</w:t>
            </w:r>
          </w:p>
        </w:tc>
        <w:tc>
          <w:tcPr>
            <w:tcW w:w="49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auto"/>
              <w:outlineLvl w:val="9"/>
              <w:rPr>
                <w:rFonts w:hint="eastAsia" w:ascii="宋体" w:hAnsi="宋体" w:cs="宋体"/>
                <w:color w:val="000000"/>
                <w:kern w:val="0"/>
                <w:sz w:val="22"/>
                <w:szCs w:val="22"/>
              </w:rPr>
            </w:pPr>
            <w:r>
              <w:rPr>
                <w:rFonts w:hint="eastAsia" w:ascii="宋体" w:hAnsi="宋体" w:cs="宋体"/>
                <w:color w:val="000000"/>
                <w:kern w:val="0"/>
                <w:sz w:val="22"/>
                <w:szCs w:val="22"/>
                <w:lang w:eastAsia="zh-CN"/>
              </w:rPr>
              <w:t>可</w:t>
            </w:r>
            <w:r>
              <w:rPr>
                <w:rFonts w:hint="eastAsia" w:ascii="宋体" w:hAnsi="宋体" w:cs="宋体"/>
                <w:color w:val="000000"/>
                <w:kern w:val="0"/>
                <w:sz w:val="22"/>
                <w:szCs w:val="22"/>
              </w:rPr>
              <w:t>由本级及以上文物行政部门出具证明。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4"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2-19</w:t>
            </w:r>
          </w:p>
        </w:tc>
        <w:tc>
          <w:tcPr>
            <w:tcW w:w="37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auto"/>
              <w:outlineLvl w:val="9"/>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利用部属、市属高校、科研院所从事科研、便民商业经营的。</w:t>
            </w:r>
          </w:p>
        </w:tc>
        <w:tc>
          <w:tcPr>
            <w:tcW w:w="497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auto"/>
              <w:outlineLvl w:val="9"/>
              <w:rPr>
                <w:rFonts w:hint="eastAsia" w:ascii="宋体" w:hAnsi="宋体" w:cs="宋体"/>
                <w:color w:val="000000"/>
                <w:kern w:val="0"/>
                <w:sz w:val="22"/>
                <w:szCs w:val="22"/>
                <w:lang w:eastAsia="zh-CN"/>
              </w:rPr>
            </w:pPr>
            <w:r>
              <w:rPr>
                <w:rFonts w:hint="eastAsia" w:ascii="宋体" w:hAnsi="宋体" w:cs="宋体"/>
                <w:color w:val="000000"/>
                <w:kern w:val="0"/>
                <w:sz w:val="22"/>
                <w:szCs w:val="22"/>
                <w:lang w:eastAsia="zh-CN"/>
              </w:rPr>
              <w:t>可由高校、科研院所出具证明，并提交加盖公章的资产卡片复印件，同步报教育主管部门备案（市教委直属单位参照执行）。</w:t>
            </w:r>
          </w:p>
        </w:tc>
      </w:tr>
    </w:tbl>
    <w:p/>
    <w:p>
      <w:pPr>
        <w:pStyle w:val="3"/>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7F4D0B40"/>
    <w:rsid w:val="044D71EC"/>
    <w:rsid w:val="11162CD7"/>
    <w:rsid w:val="23506988"/>
    <w:rsid w:val="2ABE50FA"/>
    <w:rsid w:val="2B7335E8"/>
    <w:rsid w:val="31AC1C95"/>
    <w:rsid w:val="39311BAD"/>
    <w:rsid w:val="41837C81"/>
    <w:rsid w:val="49D57164"/>
    <w:rsid w:val="4E9F538C"/>
    <w:rsid w:val="503114CC"/>
    <w:rsid w:val="78464E46"/>
    <w:rsid w:val="7D3D4E4B"/>
    <w:rsid w:val="7F4D0B40"/>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Style w:val="7"/>
      <w:tblLayout w:type="fixed"/>
      <w:tblCellMar>
        <w:top w:w="0" w:type="dxa"/>
        <w:left w:w="108" w:type="dxa"/>
        <w:bottom w:w="0" w:type="dxa"/>
        <w:right w:w="108" w:type="dxa"/>
      </w:tblCellMar>
    </w:tblPr>
    <w:tcPr>
      <w:textDirection w:val="lrTb"/>
    </w:tcPr>
  </w:style>
  <w:style w:type="paragraph" w:styleId="2">
    <w:name w:val="Body Text"/>
    <w:basedOn w:val="1"/>
    <w:next w:val="3"/>
    <w:unhideWhenUsed/>
    <w:qFormat/>
    <w:uiPriority w:val="99"/>
    <w:pPr>
      <w:spacing w:before="0" w:after="140" w:line="276" w:lineRule="auto"/>
    </w:pPr>
    <w:rPr>
      <w:rFonts w:eastAsia="宋体" w:cs="Times New Roman"/>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Normal (Web)"/>
    <w:basedOn w:val="1"/>
    <w:unhideWhenUsed/>
    <w:qFormat/>
    <w:uiPriority w:val="99"/>
    <w:pPr>
      <w:spacing w:before="100" w:beforeAutospacing="1" w:after="100" w:afterAutospacing="1"/>
      <w:ind w:left="0" w:right="0"/>
      <w:jc w:val="left"/>
    </w:pPr>
    <w:rPr>
      <w:rFonts w:eastAsia="宋体" w:cs="Times New Roman"/>
      <w:kern w:val="0"/>
      <w:sz w:val="24"/>
      <w:lang w:val="en-US" w:eastAsia="zh-CN"/>
    </w:rPr>
  </w:style>
  <w:style w:type="character" w:styleId="6">
    <w:name w:val="Hyperlink"/>
    <w:unhideWhenUsed/>
    <w:qFormat/>
    <w:uiPriority w:val="99"/>
    <w:rPr>
      <w:rFonts w:ascii="Calibri" w:hAnsi="Calibri" w:eastAsia="宋体" w:cs="Times New Roman"/>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3948</Words>
  <Characters>3952</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2025-07-22T16:13:00Z</dcterms:created>
  <dc:creator>kyq</dc:creator>
  <cp:lastModifiedBy>刘然</cp:lastModifiedBy>
  <dcterms:modified xsi:type="dcterms:W3CDTF">2025-08-11T02:56:06Z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7BBF0E3388D44B12A8423148EA4CA77D_11</vt:lpwstr>
  </property>
  <property fmtid="{D5CDD505-2E9C-101B-9397-08002B2CF9AE}" pid="4" name="KSOTemplateDocerSaveRecord">
    <vt:lpwstr>eyJoZGlkIjoiYzU2NWExZmJlY2QzZGE1ZDA0ZTdiOGM5NjJmMWNiZjQiLCJ1c2VySWQiOiI1NDQ4NDY2MzkifQ==</vt:lpwstr>
  </property>
</Properties>
</file>