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32"/>
        </w:rPr>
      </w:pPr>
      <w:r>
        <w:rPr>
          <w:rFonts w:ascii="方正小标宋_GBK" w:hAnsi="方正小标宋_GBK" w:eastAsia="方正小标宋_GBK" w:cs="方正小标宋_GBK"/>
          <w:sz w:val="44"/>
          <w:szCs w:val="32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《中关村国家自主创新示范区特色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产业园建设管理办法（征求意见稿）》</w:t>
      </w:r>
      <w:r>
        <w:rPr>
          <w:rFonts w:ascii="方正小标宋_GBK" w:hAnsi="方正小标宋_GBK" w:eastAsia="方正小标宋_GBK" w:cs="方正小标宋_GBK"/>
          <w:sz w:val="44"/>
          <w:szCs w:val="32"/>
        </w:rPr>
        <w:t>的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32"/>
        </w:rPr>
      </w:pPr>
      <w:r>
        <w:rPr>
          <w:rFonts w:ascii="方正小标宋_GBK" w:hAnsi="方正小标宋_GBK" w:eastAsia="方正小标宋_GBK" w:cs="方正小标宋_GBK"/>
          <w:sz w:val="44"/>
          <w:szCs w:val="32"/>
        </w:rPr>
        <w:t>修订说明</w:t>
      </w:r>
    </w:p>
    <w:p>
      <w:pPr>
        <w:rPr>
          <w:rFonts w:ascii="Calibri" w:hAnsi="Calibri" w:cs="Calibri"/>
          <w:color w:val="000000"/>
          <w:szCs w:val="21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为推动中关村特色产业园高质量发展，2023年8月，北京市科学技术委员会、中关村科技园区管理委员会（以下简称“市科委中关村管委会”）印发了《中关村国家自主创新示范区特色产业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园建设管理办法》（京科发〔2023〕9号）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以下</w:t>
      </w:r>
      <w:r>
        <w:rPr>
          <w:rFonts w:hint="eastAsia" w:ascii="仿宋_GB2312" w:eastAsia="仿宋_GB2312"/>
          <w:color w:val="000000"/>
          <w:sz w:val="32"/>
          <w:szCs w:val="32"/>
        </w:rPr>
        <w:t>简称《管理办法》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，推动了特色产业园规范有序发展。为更好支撑中关村世界领先科技园区和北京国际科技创新中心建设，市科委中关村管委会对《管理办法》进行了修订，形成了《中关村国家自主创新示范区特色产业园建设管理办法（征求意见稿）》。现将修订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2023年、2024年，市科委中关村管委会分两批共评定40家特色产业园，营业总收入突破万亿元，集聚5000余家企业，已成为各区各分园科技创新和产业发展的重要阵地和窗口平台，也成为招商引资和集聚产业要素资源的金字招牌。为进一步推动特色产业园市场化专业化有序发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结合当前特色产业园建设管理与发展实际，需对《管理办法》进行修订。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、主要修订内容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修订后的办法</w:t>
      </w:r>
      <w:r>
        <w:rPr>
          <w:rFonts w:hint="eastAsia" w:ascii="仿宋_GB2312" w:eastAsia="仿宋_GB2312"/>
          <w:color w:val="000000"/>
          <w:sz w:val="32"/>
          <w:szCs w:val="32"/>
        </w:rPr>
        <w:t>共六章15条，分为总则、申报条件、申报流程、支持措施、管理考核、附则。主要修订内容如下：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）调整申报条件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申报条件修订为空间品质、产业特色、创新能力、产出贡献、运行机制、开放合作、公共配套等7个方面。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）突出园区承接科技成果转化落地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申报条件的创新能力要求“具有较强高校院所科技成果转化落地承接能力，与高校院所形成常态化对接合作机制”。支持措施中明确提出“支持中关村特色产业园主动对接高校院所，承接科技成果转化落地”。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）突出提升园区市场化专业化运营能力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条件的运行机制要求“专职运营团队具备特色产业或相关领域的创新创业、科技成果转化、投融资、运营管理等经验”。支持措施中提出“支持中关村特色产业园提升市场化、专业化运营能力，向国际化、高端化发展”“赋予园区建设运营团队在人员聘用、薪酬制定、经营管理、投资决策等方面更大的自主权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此外，对部分文字进行了优化。</w:t>
      </w:r>
    </w:p>
    <w:sectPr>
      <w:pgSz w:w="11906" w:h="16838"/>
      <w:pgMar w:top="1786" w:right="1554" w:bottom="1786" w:left="15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99"/>
    <w:rsid w:val="001F7279"/>
    <w:rsid w:val="005247AF"/>
    <w:rsid w:val="007416FD"/>
    <w:rsid w:val="007F2373"/>
    <w:rsid w:val="00923499"/>
    <w:rsid w:val="00A24E7F"/>
    <w:rsid w:val="00F63294"/>
    <w:rsid w:val="058323EB"/>
    <w:rsid w:val="099F42C6"/>
    <w:rsid w:val="09AF75D6"/>
    <w:rsid w:val="1C26239E"/>
    <w:rsid w:val="36826596"/>
    <w:rsid w:val="40925CEB"/>
    <w:rsid w:val="41B079AE"/>
    <w:rsid w:val="440F6626"/>
    <w:rsid w:val="4A1B043B"/>
    <w:rsid w:val="4A7C3940"/>
    <w:rsid w:val="67B523EC"/>
    <w:rsid w:val="682F6529"/>
    <w:rsid w:val="6E8C1058"/>
    <w:rsid w:val="6EFA5DC4"/>
    <w:rsid w:val="7A5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heading"/>
    <w:basedOn w:val="1"/>
    <w:next w:val="7"/>
    <w:qFormat/>
    <w:uiPriority w:val="99"/>
    <w:rPr>
      <w:rFonts w:ascii="Arial" w:hAnsi="Arial"/>
      <w:b/>
    </w:rPr>
  </w:style>
  <w:style w:type="paragraph" w:styleId="7">
    <w:name w:val="index 1"/>
    <w:basedOn w:val="1"/>
    <w:next w:val="1"/>
    <w:qFormat/>
    <w:uiPriority w:val="0"/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819</Words>
  <Characters>836</Characters>
  <Lines>9</Lines>
  <Paragraphs>2</Paragraphs>
  <TotalTime>15</TotalTime>
  <ScaleCrop>false</ScaleCrop>
  <LinksUpToDate>false</LinksUpToDate>
  <CharactersWithSpaces>837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2025-07-22T07:12:00Z</dcterms:created>
  <dc:creator>Windows User</dc:creator>
  <cp:lastModifiedBy>DonTBreakMyHeart1416451782</cp:lastModifiedBy>
  <cp:lastPrinted>2025-07-22T08:34:19Z</cp:lastPrinted>
  <dcterms:modified xsi:type="dcterms:W3CDTF">2025-07-22T08:51:23Z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A27C84A4FE604F0AAE933B6E8171D036</vt:lpwstr>
  </property>
</Properties>
</file>