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北京市实验动物标准体系</w:t>
      </w: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32"/>
          <w:szCs w:val="32"/>
          <w:lang w:eastAsia="zh-CN"/>
        </w:rPr>
        <w:t>（征求意见稿）</w:t>
      </w:r>
    </w:p>
    <w:p>
      <w:pPr>
        <w:ind w:firstLine="640" w:firstLineChars="200"/>
        <w:rPr>
          <w:rFonts w:hint="eastAsia" w:ascii="方正仿宋_GBK" w:hAnsi="方正仿宋_GBK" w:eastAsia="方正仿宋_GBK" w:cs="方正仿宋_GBK"/>
          <w:color w:val="auto"/>
          <w:sz w:val="32"/>
          <w:szCs w:val="32"/>
          <w:lang w:eastAsia="zh-CN"/>
        </w:rPr>
      </w:pPr>
    </w:p>
    <w:p>
      <w:p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为贯彻落实《北京市实验动物管理条例》，根据《中华人民共和国标准化法》《北京市标准化办法》等法律法规，《国家标准化发展纲要》《首都标准化发展纲要</w:t>
      </w:r>
      <w:r>
        <w:rPr>
          <w:rFonts w:hint="eastAsia" w:ascii="方正仿宋_GBK" w:hAnsi="方正仿宋_GBK" w:eastAsia="方正仿宋_GBK" w:cs="方正仿宋_GBK"/>
          <w:color w:val="auto"/>
          <w:sz w:val="32"/>
          <w:szCs w:val="32"/>
          <w:lang w:val="en-US" w:eastAsia="zh-CN"/>
        </w:rPr>
        <w:t>2035</w:t>
      </w:r>
      <w:r>
        <w:rPr>
          <w:rFonts w:hint="eastAsia" w:ascii="方正仿宋_GBK" w:hAnsi="方正仿宋_GBK" w:eastAsia="方正仿宋_GBK" w:cs="方正仿宋_GBK"/>
          <w:color w:val="auto"/>
          <w:sz w:val="32"/>
          <w:szCs w:val="32"/>
          <w:lang w:eastAsia="zh-CN"/>
        </w:rPr>
        <w:t>》《推动首都高质量发展标准体系建设实施方案》等标准化文件，制定《北京市实验动物标准体系》。</w:t>
      </w:r>
    </w:p>
    <w:p>
      <w:pPr>
        <w:numPr>
          <w:ilvl w:val="0"/>
          <w:numId w:val="0"/>
        </w:numPr>
        <w:ind w:firstLine="640" w:firstLineChars="200"/>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一、总体要求</w:t>
      </w:r>
    </w:p>
    <w:p>
      <w:pPr>
        <w:numPr>
          <w:ilvl w:val="0"/>
          <w:numId w:val="0"/>
        </w:numPr>
        <w:ind w:firstLine="640" w:firstLineChars="200"/>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指导思想</w:t>
      </w:r>
    </w:p>
    <w:p>
      <w:pPr>
        <w:numPr>
          <w:ilvl w:val="0"/>
          <w:numId w:val="0"/>
        </w:numPr>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以习近平新时代中国特色社会主义思想为指导，立足新发展阶段，完整、准确、全面贯彻新发展理念，融入新发展格局，充分发挥标准在推进首都治理体系和治理能力现代化建设中的基础性、引领性作用，优化标准化治理结构、增强标准化治理效能，</w:t>
      </w:r>
      <w:r>
        <w:rPr>
          <w:rFonts w:hint="eastAsia" w:ascii="方正仿宋_GBK" w:hAnsi="方正仿宋_GBK" w:eastAsia="方正仿宋_GBK" w:cs="方正仿宋_GBK"/>
          <w:color w:val="auto"/>
          <w:sz w:val="32"/>
          <w:szCs w:val="32"/>
          <w:shd w:val="clear" w:color="auto" w:fill="auto"/>
          <w:lang w:eastAsia="zh-CN"/>
        </w:rPr>
        <w:t>推动医药健康产业发展</w:t>
      </w:r>
      <w:r>
        <w:rPr>
          <w:rFonts w:hint="eastAsia" w:ascii="方正仿宋_GBK" w:hAnsi="方正仿宋_GBK" w:eastAsia="方正仿宋_GBK" w:cs="方正仿宋_GBK"/>
          <w:color w:val="auto"/>
          <w:sz w:val="32"/>
          <w:szCs w:val="32"/>
          <w:lang w:eastAsia="zh-CN"/>
        </w:rPr>
        <w:t>，为北京国际科创中心建设和首都高质量发展提供技术支撑。</w:t>
      </w:r>
    </w:p>
    <w:p>
      <w:pPr>
        <w:numPr>
          <w:ilvl w:val="0"/>
          <w:numId w:val="0"/>
        </w:numPr>
        <w:ind w:firstLine="640" w:firstLineChars="200"/>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（二）基本原则</w:t>
      </w:r>
    </w:p>
    <w:p>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1.层次分明、重点突出。以保证实验动物和动物实验质量为导向，参考相关标准体系分类方法，科学合理设置标准层次，涵盖实验动物相关国家标准、行业标准和地方标准，形成相互关联的有机整体。</w:t>
      </w:r>
    </w:p>
    <w:p>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2.需求导向，开拓创新。围绕北京生命科学研究和医药健康产业发展对实验动物标准的新需求，抓住本领域标准化的重点环节，加大标准创新研制力度，满足科技创新需要。</w:t>
      </w:r>
    </w:p>
    <w:p>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3.协调一致，科学适用。做好与国家和行业标准体系的有效衔接，对标准体系进行动态调整完善，坚持服务科技创新，提高标准的质量，强化标准制修订的针对性和适用性。</w:t>
      </w:r>
    </w:p>
    <w:p>
      <w:pPr>
        <w:numPr>
          <w:ilvl w:val="0"/>
          <w:numId w:val="0"/>
        </w:numPr>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（三）建设目标</w:t>
      </w:r>
    </w:p>
    <w:p>
      <w:pPr>
        <w:keepNext w:val="0"/>
        <w:keepLines w:val="0"/>
        <w:widowControl w:val="0"/>
        <w:suppressLineNumbers w:val="0"/>
        <w:spacing w:before="0" w:beforeAutospacing="0" w:after="0" w:afterAutospacing="0"/>
        <w:ind w:left="0" w:right="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围绕保证实验动物和动物实验质量核心任务，保障实验动物工作人员健康、实验动物生物安全和福利，提升实验动物科技伦理治理水平，构建结构合理、层次分明、重点突出、科学适用的实验动物标准体系，规范和促进实验动物行业发展，服务北京</w:t>
      </w:r>
      <w:r>
        <w:rPr>
          <w:rFonts w:hint="eastAsia" w:ascii="方正仿宋_GBK" w:hAnsi="方正仿宋_GBK" w:eastAsia="方正仿宋_GBK" w:cs="方正仿宋_GBK"/>
          <w:color w:val="auto"/>
          <w:sz w:val="32"/>
          <w:szCs w:val="32"/>
          <w:lang w:eastAsia="zh-CN"/>
        </w:rPr>
        <w:t>国际科创中心建设和首都高质量发展，满足科技创新需求。</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二、标准体系</w:t>
      </w:r>
    </w:p>
    <w:p>
      <w:pPr>
        <w:keepNext w:val="0"/>
        <w:keepLines w:val="0"/>
        <w:widowControl w:val="0"/>
        <w:numPr>
          <w:ilvl w:val="0"/>
          <w:numId w:val="0"/>
        </w:numPr>
        <w:suppressLineNumbers w:val="0"/>
        <w:spacing w:before="0" w:beforeAutospacing="0" w:after="0" w:afterAutospacing="0"/>
        <w:ind w:right="0" w:rightChars="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标准体系内容</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北京市实验动物标准体系包括基础通用、动物质量控制、保障条件质量控制、全过程管理4个子体系。如图1所示。</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1.基础通用子体系</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基础通用子体系包括术语、通用规范等，用于统一实验动物相关概念、通用要求。</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2.动物质量控制子体系</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动物质量控制子体系主要收录微生物及寄生虫学检测、遗传学检测、病理学诊断、生理生化检测、检测方法等涉及动物自身质量的标准。</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3.保障条件质量控制子体系</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保障条件质量控制子体系主要收录环境设施、饲料等与动物饲养繁育密切接触的保障条件标准。</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4.全过程管理标准子体系</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全过程管理标准子体系主要收录种源、生产、运输、使用、福利伦理、安全管理、从业人员、动物模型等全过程全要素管理标准。</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（二）标准统计表</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结合本市实验动物标准建设现状，当前北京市实验动物标准体系纳入</w:t>
      </w:r>
      <w:r>
        <w:rPr>
          <w:rFonts w:hint="eastAsia" w:ascii="方正仿宋_GBK" w:hAnsi="方正仿宋_GBK" w:eastAsia="方正仿宋_GBK" w:cs="方正仿宋_GBK"/>
          <w:color w:val="auto"/>
          <w:sz w:val="32"/>
          <w:szCs w:val="32"/>
          <w:highlight w:val="none"/>
          <w:lang w:val="en-US" w:eastAsia="zh-CN"/>
        </w:rPr>
        <w:t>标准</w:t>
      </w:r>
      <w:r>
        <w:rPr>
          <w:rFonts w:hint="eastAsia" w:ascii="方正仿宋_GBK" w:hAnsi="方正仿宋_GBK" w:eastAsia="方正仿宋_GBK" w:cs="方正仿宋_GBK"/>
          <w:color w:val="auto"/>
          <w:sz w:val="32"/>
          <w:szCs w:val="32"/>
          <w:lang w:val="en-US" w:eastAsia="zh-CN"/>
        </w:rPr>
        <w:t>129项，标准统计见表1，全部标准明细详见附表。北京市实验动物标准体系根据支撑北京生命科学研究和医药健康产业发展实际需求，适时作出相应调整和完善。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表1.北京市实验动物标准体系标准统计表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456"/>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标准类别</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标准性质</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现有数量（项）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国家标准</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强制性</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推荐性</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指导性技术文件</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行业标准</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推荐性</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地方标准</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推荐性</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合计</w:t>
            </w:r>
          </w:p>
        </w:tc>
        <w:tc>
          <w:tcPr>
            <w:tcW w:w="0" w:type="auto"/>
            <w:noWrap w:val="0"/>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129</w:t>
            </w:r>
          </w:p>
        </w:tc>
      </w:tr>
    </w:tbl>
    <w:p>
      <w:pPr>
        <w:numPr>
          <w:ilvl w:val="0"/>
          <w:numId w:val="1"/>
        </w:num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标准体系建设重点任务</w:t>
      </w:r>
    </w:p>
    <w:p>
      <w:pPr>
        <w:keepNext w:val="0"/>
        <w:keepLines w:val="0"/>
        <w:widowControl/>
        <w:suppressLineNumbers w:val="0"/>
        <w:spacing w:before="0" w:beforeAutospacing="0" w:after="0" w:afterAutospacing="0"/>
        <w:ind w:left="0" w:right="0"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
        </w:rPr>
        <w:t>结合今后一段时期</w:t>
      </w:r>
      <w:r>
        <w:rPr>
          <w:rFonts w:hint="eastAsia" w:ascii="方正仿宋_GBK" w:hAnsi="方正仿宋_GBK" w:eastAsia="方正仿宋_GBK" w:cs="方正仿宋_GBK"/>
          <w:color w:val="auto"/>
          <w:sz w:val="32"/>
          <w:szCs w:val="32"/>
          <w:lang w:val="en-US" w:eastAsia="zh-CN"/>
        </w:rPr>
        <w:t>北京生命科学研究和医药健康产业发展对实验动物标准的新需求，</w:t>
      </w:r>
      <w:r>
        <w:rPr>
          <w:rFonts w:hint="eastAsia" w:ascii="方正仿宋_GBK" w:hAnsi="方正仿宋_GBK" w:eastAsia="方正仿宋_GBK" w:cs="方正仿宋_GBK"/>
          <w:color w:val="auto"/>
          <w:kern w:val="2"/>
          <w:sz w:val="32"/>
          <w:szCs w:val="32"/>
          <w:lang w:val="en-US" w:eastAsia="zh-CN" w:bidi="ar"/>
        </w:rPr>
        <w:t>梳理现行实验动物相关标准，查找现有标准体系的不足，围绕解决标准供给不足、要求偏低等问题，加强</w:t>
      </w:r>
      <w:r>
        <w:rPr>
          <w:rFonts w:hint="eastAsia" w:ascii="方正仿宋_GBK" w:hAnsi="方正仿宋_GBK" w:eastAsia="方正仿宋_GBK" w:cs="方正仿宋_GBK"/>
          <w:color w:val="auto"/>
          <w:sz w:val="32"/>
          <w:szCs w:val="32"/>
          <w:lang w:val="en-US" w:eastAsia="zh-CN"/>
        </w:rPr>
        <w:t>动物质量控制子体系、全过程管理标准子体系、保障条件质量控制子体系建设。</w:t>
      </w:r>
    </w:p>
    <w:p>
      <w:pPr>
        <w:keepNext w:val="0"/>
        <w:keepLines w:val="0"/>
        <w:widowControl/>
        <w:numPr>
          <w:ilvl w:val="0"/>
          <w:numId w:val="0"/>
        </w:numPr>
        <w:suppressLineNumbers w:val="0"/>
        <w:spacing w:before="0" w:beforeAutospacing="0" w:after="0" w:afterAutospacing="0"/>
        <w:ind w:leftChars="200" w:right="0" w:rightChars="0"/>
        <w:jc w:val="left"/>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（一）动物质量控制子体系建设</w:t>
      </w:r>
    </w:p>
    <w:p>
      <w:pPr>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方正仿宋_GBK" w:hAnsi="方正仿宋_GBK" w:eastAsia="方正仿宋_GBK" w:cs="方正仿宋_GBK"/>
          <w:color w:val="auto"/>
          <w:kern w:val="2"/>
          <w:sz w:val="32"/>
          <w:szCs w:val="32"/>
          <w:lang w:val="en-US" w:eastAsia="zh-CN" w:bidi="ar"/>
        </w:rPr>
      </w:pPr>
      <w:r>
        <w:rPr>
          <w:rFonts w:hint="eastAsia" w:ascii="方正仿宋_GBK" w:hAnsi="方正仿宋_GBK" w:eastAsia="方正仿宋_GBK" w:cs="方正仿宋_GBK"/>
          <w:color w:val="auto"/>
          <w:kern w:val="2"/>
          <w:sz w:val="32"/>
          <w:szCs w:val="32"/>
          <w:lang w:val="en-US" w:eastAsia="zh-CN" w:bidi="ar"/>
        </w:rPr>
        <w:t>利用本市现有的新开发实验动物资源，做好相关地方标准研制工作，进一步扩大实验动物质量控制标准的适用范围，增补新的实验动物资源，制定微生物学、寄生虫学、遗传学、病理诊断等地方标准。依托北京</w:t>
      </w:r>
      <w:bookmarkStart w:id="0" w:name="_GoBack"/>
      <w:bookmarkEnd w:id="0"/>
      <w:r>
        <w:rPr>
          <w:rFonts w:hint="eastAsia" w:ascii="方正仿宋_GBK" w:hAnsi="方正仿宋_GBK" w:eastAsia="方正仿宋_GBK" w:cs="方正仿宋_GBK"/>
          <w:color w:val="auto"/>
          <w:kern w:val="2"/>
          <w:sz w:val="32"/>
          <w:szCs w:val="32"/>
          <w:lang w:val="en-US" w:eastAsia="zh-CN" w:bidi="ar"/>
        </w:rPr>
        <w:t>丰富的科技资源和人才资源，推出一批对现行实验动物质量控制国家标准进行提升的地方标准。</w:t>
      </w:r>
    </w:p>
    <w:p>
      <w:pPr>
        <w:keepNext w:val="0"/>
        <w:keepLines w:val="0"/>
        <w:widowControl/>
        <w:numPr>
          <w:ilvl w:val="0"/>
          <w:numId w:val="0"/>
        </w:numPr>
        <w:suppressLineNumbers w:val="0"/>
        <w:spacing w:before="0" w:beforeAutospacing="0" w:after="0" w:afterAutospacing="0"/>
        <w:ind w:right="0" w:rightChars="0" w:firstLine="640" w:firstLineChars="200"/>
        <w:jc w:val="left"/>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2"/>
          <w:sz w:val="32"/>
          <w:szCs w:val="32"/>
          <w:lang w:val="en-US" w:eastAsia="zh-CN" w:bidi="ar"/>
        </w:rPr>
        <w:t>（二）</w:t>
      </w:r>
      <w:r>
        <w:rPr>
          <w:rFonts w:hint="eastAsia" w:ascii="方正楷体_GBK" w:hAnsi="方正楷体_GBK" w:eastAsia="方正楷体_GBK" w:cs="方正楷体_GBK"/>
          <w:color w:val="auto"/>
          <w:sz w:val="32"/>
          <w:szCs w:val="32"/>
          <w:lang w:val="en-US" w:eastAsia="zh-CN"/>
        </w:rPr>
        <w:t>全过程管理标准子体系建设</w:t>
      </w:r>
    </w:p>
    <w:p>
      <w:pPr>
        <w:keepNext w:val="0"/>
        <w:keepLines w:val="0"/>
        <w:widowControl/>
        <w:numPr>
          <w:ilvl w:val="0"/>
          <w:numId w:val="0"/>
        </w:numPr>
        <w:suppressLineNumbers w:val="0"/>
        <w:spacing w:before="0" w:beforeAutospacing="0" w:after="0" w:afterAutospacing="0"/>
        <w:ind w:left="0" w:leftChars="0" w:right="0" w:firstLine="640" w:firstLineChars="200"/>
        <w:jc w:val="left"/>
        <w:rPr>
          <w:rFonts w:hint="eastAsia" w:ascii="方正仿宋_GBK" w:hAnsi="方正仿宋_GBK" w:eastAsia="方正仿宋_GBK" w:cs="方正仿宋_GBK"/>
          <w:color w:val="auto"/>
          <w:kern w:val="2"/>
          <w:sz w:val="32"/>
          <w:szCs w:val="32"/>
          <w:lang w:val="en-US" w:eastAsia="zh-CN" w:bidi="ar"/>
        </w:rPr>
      </w:pPr>
      <w:r>
        <w:rPr>
          <w:rFonts w:hint="eastAsia" w:ascii="方正仿宋_GBK" w:hAnsi="方正仿宋_GBK" w:eastAsia="方正仿宋_GBK" w:cs="方正仿宋_GBK"/>
          <w:color w:val="auto"/>
          <w:kern w:val="2"/>
          <w:sz w:val="32"/>
          <w:szCs w:val="32"/>
          <w:lang w:val="en-US" w:eastAsia="zh-CN" w:bidi="ar"/>
        </w:rPr>
        <w:t>针对实验动物全过程管理中的重要环节，制定实验动物病原感染实验质量控制与生物安全控制、基因编辑实验动物制备与质量控制技术、基因编辑实验动物饲养繁育技术、SPF级实验动物饲养繁育技术、实验动物废物处理技术等地方标准。</w:t>
      </w:r>
    </w:p>
    <w:p>
      <w:pPr>
        <w:keepNext w:val="0"/>
        <w:keepLines w:val="0"/>
        <w:widowControl/>
        <w:numPr>
          <w:ilvl w:val="0"/>
          <w:numId w:val="0"/>
        </w:numPr>
        <w:suppressLineNumbers w:val="0"/>
        <w:spacing w:before="0" w:beforeAutospacing="0" w:after="0" w:afterAutospacing="0"/>
        <w:ind w:right="0" w:rightChars="0" w:firstLine="640" w:firstLineChars="200"/>
        <w:jc w:val="left"/>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2"/>
          <w:sz w:val="32"/>
          <w:szCs w:val="32"/>
          <w:lang w:val="en-US" w:eastAsia="zh-CN" w:bidi="ar"/>
        </w:rPr>
        <w:t>（三）</w:t>
      </w:r>
      <w:r>
        <w:rPr>
          <w:rFonts w:hint="eastAsia" w:ascii="方正楷体_GBK" w:hAnsi="方正楷体_GBK" w:eastAsia="方正楷体_GBK" w:cs="方正楷体_GBK"/>
          <w:color w:val="auto"/>
          <w:sz w:val="32"/>
          <w:szCs w:val="32"/>
          <w:lang w:val="en-US" w:eastAsia="zh-CN"/>
        </w:rPr>
        <w:t>保障条件质量控制子体系建设</w:t>
      </w:r>
    </w:p>
    <w:p>
      <w:pPr>
        <w:keepNext w:val="0"/>
        <w:keepLines w:val="0"/>
        <w:widowControl/>
        <w:numPr>
          <w:ilvl w:val="0"/>
          <w:numId w:val="0"/>
        </w:numPr>
        <w:suppressLineNumbers w:val="0"/>
        <w:spacing w:before="0" w:beforeAutospacing="0" w:after="0" w:afterAutospacing="0"/>
        <w:ind w:left="0" w:leftChars="0" w:right="0" w:firstLine="640" w:firstLineChars="200"/>
        <w:jc w:val="left"/>
        <w:rPr>
          <w:rFonts w:hint="eastAsia" w:ascii="方正仿宋_GBK" w:hAnsi="方正仿宋_GBK" w:eastAsia="方正仿宋_GBK" w:cs="方正仿宋_GBK"/>
          <w:color w:val="auto"/>
          <w:kern w:val="2"/>
          <w:sz w:val="32"/>
          <w:szCs w:val="32"/>
          <w:lang w:val="en-US" w:eastAsia="zh-CN" w:bidi="ar"/>
        </w:rPr>
      </w:pPr>
      <w:r>
        <w:rPr>
          <w:rFonts w:hint="eastAsia" w:ascii="方正仿宋_GBK" w:hAnsi="方正仿宋_GBK" w:eastAsia="方正仿宋_GBK" w:cs="方正仿宋_GBK"/>
          <w:color w:val="auto"/>
          <w:kern w:val="2"/>
          <w:sz w:val="32"/>
          <w:szCs w:val="32"/>
          <w:lang w:val="en-US" w:eastAsia="zh-CN" w:bidi="ar"/>
        </w:rPr>
        <w:t>聚焦实验动物设施环境与饲养条件，增补本市新开发的实验动物资源，进一步扩大实验动物保障条件质量控制标准的适用范围，制定实验动物环境、实验动物配合饲料养分与卫生要求等地方标准。</w:t>
      </w:r>
    </w:p>
    <w:p>
      <w:pPr>
        <w:numPr>
          <w:ilvl w:val="0"/>
          <w:numId w:val="0"/>
        </w:num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四、保障措施</w:t>
      </w:r>
    </w:p>
    <w:p>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（一）加强组织领导</w:t>
      </w:r>
    </w:p>
    <w:p>
      <w:pPr>
        <w:numPr>
          <w:ilvl w:val="0"/>
          <w:numId w:val="0"/>
        </w:numPr>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shd w:val="clear" w:color="auto" w:fill="auto"/>
          <w:lang w:val="en-US" w:eastAsia="zh-CN"/>
        </w:rPr>
        <w:t>市科委、中关村管委会，市市场监管局加强组织沟通，统筹做好实验动物标准化工作。依托北京市实验动物标准化技术委员会（简称标委会），</w:t>
      </w:r>
      <w:r>
        <w:rPr>
          <w:rFonts w:hint="eastAsia" w:ascii="方正仿宋_GBK" w:hAnsi="方正仿宋_GBK" w:eastAsia="方正仿宋_GBK" w:cs="方正仿宋_GBK"/>
          <w:color w:val="auto"/>
          <w:sz w:val="32"/>
          <w:szCs w:val="32"/>
          <w:lang w:val="en-US" w:eastAsia="zh-CN"/>
        </w:rPr>
        <w:t>分析本领域标准化需求，研提标准化工作规划，细化标准体系建设内容，进一步丰富实验动物标准，满足北京</w:t>
      </w:r>
      <w:r>
        <w:rPr>
          <w:rFonts w:hint="eastAsia" w:ascii="方正仿宋_GBK" w:hAnsi="方正仿宋_GBK" w:eastAsia="方正仿宋_GBK" w:cs="方正仿宋_GBK"/>
          <w:color w:val="auto"/>
          <w:sz w:val="32"/>
          <w:szCs w:val="32"/>
          <w:lang w:eastAsia="zh-CN"/>
        </w:rPr>
        <w:t>国际科创中心建设</w:t>
      </w:r>
      <w:r>
        <w:rPr>
          <w:rFonts w:hint="eastAsia" w:ascii="方正仿宋_GBK" w:hAnsi="方正仿宋_GBK" w:eastAsia="方正仿宋_GBK" w:cs="方正仿宋_GBK"/>
          <w:color w:val="auto"/>
          <w:sz w:val="32"/>
          <w:szCs w:val="32"/>
          <w:lang w:val="en-US" w:eastAsia="zh-CN"/>
        </w:rPr>
        <w:t xml:space="preserve">需求。  </w:t>
      </w:r>
    </w:p>
    <w:p>
      <w:pPr>
        <w:numPr>
          <w:ilvl w:val="0"/>
          <w:numId w:val="0"/>
        </w:numPr>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（二）严控标准质量</w:t>
      </w:r>
    </w:p>
    <w:p>
      <w:pPr>
        <w:numPr>
          <w:ilvl w:val="0"/>
          <w:numId w:val="0"/>
        </w:numPr>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充分利用本市实验动物资源和条件优势，广泛邀请科研机构、高校、企业等参与地方标准研制工作，优先保障急需实验动物标准研制。依法依规严格履行标准制定程序，充分调研，广泛征求社会意见；发挥好标委会的技术支撑作用，确保标准技术上先进，经济上合理，与相关国家标准、行业标准、地方标准协调。</w:t>
      </w:r>
    </w:p>
    <w:p>
      <w:pPr>
        <w:numPr>
          <w:ilvl w:val="0"/>
          <w:numId w:val="0"/>
        </w:numPr>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（三）推动标准实施与评估</w:t>
      </w:r>
    </w:p>
    <w:p>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加强实验动物标准宣贯推广，开展标准化咨询与服务工作，强化行业单位和人员标准化理念，推动标准贯彻实施。从标准协调性、标准完整性、标准科学性、标准适用性等方面定期开展标准评估工作，检验标准质量。</w:t>
      </w:r>
    </w:p>
    <w:p>
      <w:pPr>
        <w:ind w:firstLine="640" w:firstLineChars="200"/>
        <w:rPr>
          <w:rFonts w:hint="eastAsia" w:ascii="方正仿宋_GBK" w:hAnsi="方正仿宋_GBK" w:eastAsia="方正仿宋_GBK" w:cs="方正仿宋_GBK"/>
          <w:color w:val="auto"/>
          <w:sz w:val="32"/>
          <w:szCs w:val="32"/>
          <w:lang w:val="en-US" w:eastAsia="zh-CN"/>
        </w:rPr>
      </w:pPr>
    </w:p>
    <w:p>
      <w:pPr>
        <w:ind w:firstLine="640" w:firstLineChars="200"/>
        <w:rPr>
          <w:rFonts w:hint="eastAsia" w:ascii="方正仿宋_GBK" w:hAnsi="方正仿宋_GBK" w:eastAsia="方正仿宋_GBK" w:cs="方正仿宋_GBK"/>
          <w:color w:val="auto"/>
          <w:sz w:val="32"/>
          <w:szCs w:val="32"/>
          <w:lang w:val="en-US" w:eastAsia="zh-CN"/>
        </w:rPr>
      </w:pPr>
    </w:p>
    <w:p>
      <w:pPr>
        <w:numPr>
          <w:ilvl w:val="0"/>
          <w:numId w:val="0"/>
        </w:numPr>
        <w:rPr>
          <w:rFonts w:hint="eastAsia" w:ascii="方正仿宋_GBK" w:hAnsi="方正仿宋_GBK" w:eastAsia="方正仿宋_GBK" w:cs="方正仿宋_GBK"/>
          <w:color w:val="auto"/>
          <w:sz w:val="32"/>
          <w:szCs w:val="32"/>
          <w:lang w:val="en-US" w:eastAsia="zh-CN"/>
        </w:rPr>
      </w:pPr>
    </w:p>
    <w:p>
      <w:pPr>
        <w:numPr>
          <w:ilvl w:val="0"/>
          <w:numId w:val="0"/>
        </w:numPr>
        <w:rPr>
          <w:rFonts w:hint="eastAsia" w:ascii="方正仿宋_GBK" w:hAnsi="方正仿宋_GBK" w:eastAsia="方正仿宋_GBK" w:cs="方正仿宋_GBK"/>
          <w:color w:val="auto"/>
          <w:sz w:val="32"/>
          <w:szCs w:val="32"/>
          <w:lang w:val="en-US" w:eastAsia="zh-CN"/>
        </w:rPr>
      </w:pPr>
    </w:p>
    <w:p>
      <w:pPr>
        <w:numPr>
          <w:ilvl w:val="0"/>
          <w:numId w:val="0"/>
        </w:numPr>
        <w:rPr>
          <w:rFonts w:hint="eastAsia" w:ascii="方正仿宋_GBK" w:hAnsi="方正仿宋_GBK" w:eastAsia="方正仿宋_GBK" w:cs="方正仿宋_GBK"/>
          <w:color w:val="auto"/>
          <w:sz w:val="32"/>
          <w:szCs w:val="32"/>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numPr>
          <w:ilvl w:val="0"/>
          <w:numId w:val="0"/>
        </w:numPr>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drawing>
          <wp:inline distT="0" distB="0" distL="114300" distR="114300">
            <wp:extent cx="8717280" cy="4530090"/>
            <wp:effectExtent l="0" t="0" r="7620" b="3810"/>
            <wp:docPr id="2" name="图片 2" descr="京办_2025072115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京办_20250721151014"/>
                    <pic:cNvPicPr>
                      <a:picLocks noChangeAspect="1"/>
                    </pic:cNvPicPr>
                  </pic:nvPicPr>
                  <pic:blipFill>
                    <a:blip r:embed="rId5"/>
                    <a:stretch>
                      <a:fillRect/>
                    </a:stretch>
                  </pic:blipFill>
                  <pic:spPr>
                    <a:xfrm>
                      <a:off x="0" y="0"/>
                      <a:ext cx="8717280" cy="4530090"/>
                    </a:xfrm>
                    <a:prstGeom prst="rect">
                      <a:avLst/>
                    </a:prstGeom>
                  </pic:spPr>
                </pic:pic>
              </a:graphicData>
            </a:graphic>
          </wp:inline>
        </w:drawing>
      </w:r>
    </w:p>
    <w:p>
      <w:pPr>
        <w:numPr>
          <w:ilvl w:val="0"/>
          <w:numId w:val="0"/>
        </w:numPr>
        <w:ind w:left="0" w:leftChars="0" w:firstLine="0" w:firstLineChars="0"/>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图1. 北京市实验动物标准体系结构图</w:t>
      </w:r>
    </w:p>
    <w:p>
      <w:pPr>
        <w:numPr>
          <w:ilvl w:val="0"/>
          <w:numId w:val="0"/>
        </w:numPr>
        <w:rPr>
          <w:rFonts w:hint="default" w:ascii="方正仿宋_GBK" w:hAnsi="方正仿宋_GBK" w:eastAsia="方正仿宋_GBK" w:cs="方正仿宋_GBK"/>
          <w:color w:val="auto"/>
          <w:sz w:val="32"/>
          <w:szCs w:val="32"/>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附表</w:t>
      </w:r>
    </w:p>
    <w:p>
      <w:pPr>
        <w:jc w:val="center"/>
        <w:rPr>
          <w:rFonts w:ascii="黑体" w:hAnsi="黑体" w:eastAsia="黑体"/>
          <w:color w:val="auto"/>
          <w:sz w:val="30"/>
          <w:szCs w:val="30"/>
        </w:rPr>
      </w:pPr>
      <w:r>
        <w:rPr>
          <w:rFonts w:hint="eastAsia" w:ascii="方正小标宋简体" w:eastAsia="方正小标宋简体"/>
          <w:color w:val="auto"/>
          <w:sz w:val="44"/>
          <w:szCs w:val="44"/>
          <w:lang w:eastAsia="zh-CN"/>
        </w:rPr>
        <w:t>北京市实验动物标准体系</w:t>
      </w:r>
      <w:r>
        <w:rPr>
          <w:rFonts w:hint="eastAsia" w:ascii="方正小标宋简体" w:eastAsia="方正小标宋简体"/>
          <w:color w:val="auto"/>
          <w:sz w:val="44"/>
          <w:szCs w:val="44"/>
        </w:rPr>
        <w:t>明细表</w:t>
      </w:r>
    </w:p>
    <w:tbl>
      <w:tblPr>
        <w:tblStyle w:val="5"/>
        <w:tblpPr w:leftFromText="180" w:rightFromText="180" w:vertAnchor="text" w:tblpX="-5" w:tblpY="1"/>
        <w:tblOverlap w:val="never"/>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066"/>
        <w:gridCol w:w="4554"/>
        <w:gridCol w:w="2447"/>
        <w:gridCol w:w="1368"/>
        <w:gridCol w:w="1135"/>
        <w:gridCol w:w="1097"/>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691" w:type="dxa"/>
            <w:noWrap w:val="0"/>
            <w:vAlign w:val="center"/>
          </w:tcPr>
          <w:p>
            <w:pPr>
              <w:widowControl/>
              <w:jc w:val="center"/>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序号</w:t>
            </w:r>
          </w:p>
        </w:tc>
        <w:tc>
          <w:tcPr>
            <w:tcW w:w="2066" w:type="dxa"/>
            <w:noWrap w:val="0"/>
            <w:vAlign w:val="center"/>
          </w:tcPr>
          <w:p>
            <w:pPr>
              <w:jc w:val="center"/>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标准号</w:t>
            </w:r>
          </w:p>
        </w:tc>
        <w:tc>
          <w:tcPr>
            <w:tcW w:w="4554" w:type="dxa"/>
            <w:noWrap w:val="0"/>
            <w:vAlign w:val="center"/>
          </w:tcPr>
          <w:p>
            <w:pPr>
              <w:jc w:val="center"/>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标准名称</w:t>
            </w:r>
          </w:p>
        </w:tc>
        <w:tc>
          <w:tcPr>
            <w:tcW w:w="2447" w:type="dxa"/>
            <w:noWrap w:val="0"/>
            <w:vAlign w:val="center"/>
          </w:tcPr>
          <w:p>
            <w:pPr>
              <w:jc w:val="center"/>
              <w:rPr>
                <w:rFonts w:hint="eastAsia" w:ascii="方正仿宋_GBK" w:hAnsi="方正仿宋_GBK" w:eastAsia="方正仿宋_GBK" w:cs="方正仿宋_GBK"/>
                <w:b/>
                <w:bCs/>
                <w:color w:val="auto"/>
                <w:sz w:val="21"/>
                <w:szCs w:val="21"/>
                <w:lang w:eastAsia="zh-CN"/>
              </w:rPr>
            </w:pPr>
            <w:r>
              <w:rPr>
                <w:rFonts w:hint="eastAsia" w:ascii="方正仿宋_GBK" w:hAnsi="方正仿宋_GBK" w:eastAsia="方正仿宋_GBK" w:cs="方正仿宋_GBK"/>
                <w:b/>
                <w:bCs/>
                <w:color w:val="auto"/>
                <w:sz w:val="21"/>
                <w:szCs w:val="21"/>
                <w:lang w:eastAsia="zh-CN"/>
              </w:rPr>
              <w:t>归口部门</w:t>
            </w:r>
          </w:p>
        </w:tc>
        <w:tc>
          <w:tcPr>
            <w:tcW w:w="1368" w:type="dxa"/>
            <w:noWrap w:val="0"/>
            <w:vAlign w:val="center"/>
          </w:tcPr>
          <w:p>
            <w:pPr>
              <w:jc w:val="center"/>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实施日期</w:t>
            </w:r>
          </w:p>
        </w:tc>
        <w:tc>
          <w:tcPr>
            <w:tcW w:w="1135" w:type="dxa"/>
            <w:noWrap w:val="0"/>
            <w:vAlign w:val="center"/>
          </w:tcPr>
          <w:p>
            <w:pPr>
              <w:jc w:val="center"/>
              <w:rPr>
                <w:rFonts w:hint="eastAsia" w:ascii="方正仿宋_GBK" w:hAnsi="方正仿宋_GBK" w:eastAsia="方正仿宋_GBK" w:cs="方正仿宋_GBK"/>
                <w:b/>
                <w:bCs/>
                <w:color w:val="auto"/>
                <w:sz w:val="21"/>
                <w:szCs w:val="21"/>
                <w:lang w:eastAsia="zh-CN"/>
              </w:rPr>
            </w:pPr>
            <w:r>
              <w:rPr>
                <w:rFonts w:hint="eastAsia" w:ascii="方正仿宋_GBK" w:hAnsi="方正仿宋_GBK" w:eastAsia="方正仿宋_GBK" w:cs="方正仿宋_GBK"/>
                <w:b/>
                <w:bCs/>
                <w:color w:val="auto"/>
                <w:sz w:val="21"/>
                <w:szCs w:val="21"/>
                <w:lang w:eastAsia="zh-CN"/>
              </w:rPr>
              <w:t>标准类型</w:t>
            </w:r>
          </w:p>
        </w:tc>
        <w:tc>
          <w:tcPr>
            <w:tcW w:w="1097" w:type="dxa"/>
            <w:noWrap w:val="0"/>
            <w:vAlign w:val="center"/>
          </w:tcPr>
          <w:p>
            <w:pPr>
              <w:jc w:val="center"/>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lang w:eastAsia="zh-CN"/>
              </w:rPr>
              <w:t>标准</w:t>
            </w:r>
            <w:r>
              <w:rPr>
                <w:rFonts w:hint="eastAsia" w:ascii="方正仿宋_GBK" w:hAnsi="方正仿宋_GBK" w:eastAsia="方正仿宋_GBK" w:cs="方正仿宋_GBK"/>
                <w:b/>
                <w:bCs/>
                <w:color w:val="auto"/>
                <w:sz w:val="21"/>
                <w:szCs w:val="21"/>
              </w:rPr>
              <w:t>状态</w:t>
            </w:r>
          </w:p>
        </w:tc>
        <w:tc>
          <w:tcPr>
            <w:tcW w:w="703" w:type="dxa"/>
            <w:noWrap w:val="0"/>
            <w:vAlign w:val="center"/>
          </w:tcPr>
          <w:p>
            <w:pPr>
              <w:jc w:val="center"/>
              <w:rPr>
                <w:rFonts w:hint="eastAsia" w:ascii="方正仿宋_GBK" w:hAnsi="方正仿宋_GBK" w:eastAsia="方正仿宋_GBK" w:cs="方正仿宋_GBK"/>
                <w:b/>
                <w:bCs/>
                <w:color w:val="auto"/>
                <w:sz w:val="21"/>
                <w:szCs w:val="21"/>
                <w:lang w:eastAsia="zh-CN"/>
              </w:rPr>
            </w:pPr>
            <w:r>
              <w:rPr>
                <w:rFonts w:hint="eastAsia" w:ascii="方正仿宋_GBK" w:hAnsi="方正仿宋_GBK" w:eastAsia="方正仿宋_GBK" w:cs="方正仿宋_GBK"/>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1.基础通用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39759-2021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术语</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2021-10-01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39646-2020</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健康监测总则</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2020-12-14</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2.动物质量控制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2.1微生物及寄生虫学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 14922-2022</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微生物、寄生虫学等级及监测</w:t>
            </w:r>
          </w:p>
        </w:tc>
        <w:tc>
          <w:tcPr>
            <w:tcW w:w="2447" w:type="dxa"/>
            <w:noWrap/>
            <w:vAlign w:val="center"/>
          </w:tcPr>
          <w:p>
            <w:pPr>
              <w:jc w:val="center"/>
              <w:rPr>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2023-07-01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39649-2020</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实验鱼质量控制</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2020-12-14</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17999.1-2008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SPF鸡 微生物检测 第1部分：SPF鸡 微生物学检测总则</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农业农村部</w:t>
            </w:r>
          </w:p>
        </w:tc>
        <w:tc>
          <w:tcPr>
            <w:tcW w:w="1368"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widowControl/>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NY/T 3466-2019</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实验用猪微生物学等级及监测</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2019-11-01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现行</w:t>
            </w:r>
          </w:p>
        </w:tc>
        <w:tc>
          <w:tcPr>
            <w:tcW w:w="703" w:type="dxa"/>
            <w:noWrap/>
            <w:vAlign w:val="center"/>
          </w:tcPr>
          <w:p>
            <w:pPr>
              <w:widowControl/>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7</w:t>
            </w:r>
          </w:p>
        </w:tc>
        <w:tc>
          <w:tcPr>
            <w:tcW w:w="2066" w:type="dxa"/>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1809-202</w:t>
            </w:r>
            <w:r>
              <w:rPr>
                <w:rFonts w:hint="eastAsia" w:ascii="方正仿宋_GBK" w:hAnsi="方正仿宋_GBK" w:eastAsia="方正仿宋_GBK" w:cs="方正仿宋_GBK"/>
                <w:color w:val="auto"/>
                <w:sz w:val="21"/>
                <w:szCs w:val="21"/>
                <w:lang w:val="en-US" w:eastAsia="zh-CN"/>
              </w:rPr>
              <w:t>5</w:t>
            </w:r>
          </w:p>
        </w:tc>
        <w:tc>
          <w:tcPr>
            <w:tcW w:w="4554" w:type="dxa"/>
            <w:noWrap/>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微生物检测</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07</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w:t>
            </w:r>
            <w:r>
              <w:rPr>
                <w:rFonts w:hint="eastAsia" w:ascii="方正仿宋_GBK" w:hAnsi="方正仿宋_GBK" w:eastAsia="方正仿宋_GBK" w:cs="方正仿宋_GBK"/>
                <w:color w:val="auto"/>
                <w:sz w:val="21"/>
                <w:szCs w:val="21"/>
              </w:rPr>
              <w:t>1</w:t>
            </w:r>
          </w:p>
        </w:tc>
        <w:tc>
          <w:tcPr>
            <w:tcW w:w="1135" w:type="dxa"/>
            <w:noWrap/>
            <w:vAlign w:val="center"/>
          </w:tcPr>
          <w:p>
            <w:pPr>
              <w:widowControl/>
              <w:spacing w:line="360" w:lineRule="exact"/>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noWrap/>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现行</w:t>
            </w:r>
          </w:p>
        </w:tc>
        <w:tc>
          <w:tcPr>
            <w:tcW w:w="703" w:type="dxa"/>
            <w:noWrap/>
            <w:vAlign w:val="center"/>
          </w:tcPr>
          <w:p>
            <w:pPr>
              <w:widowControl/>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1"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8</w:t>
            </w:r>
          </w:p>
        </w:tc>
        <w:tc>
          <w:tcPr>
            <w:tcW w:w="2066" w:type="dxa"/>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1806-202</w:t>
            </w:r>
            <w:r>
              <w:rPr>
                <w:rFonts w:hint="eastAsia" w:ascii="方正仿宋_GBK" w:hAnsi="方正仿宋_GBK" w:eastAsia="方正仿宋_GBK" w:cs="方正仿宋_GBK"/>
                <w:color w:val="auto"/>
                <w:sz w:val="21"/>
                <w:szCs w:val="21"/>
                <w:lang w:val="en-US" w:eastAsia="zh-CN"/>
              </w:rPr>
              <w:t>5</w:t>
            </w:r>
          </w:p>
        </w:tc>
        <w:tc>
          <w:tcPr>
            <w:tcW w:w="4554" w:type="dxa"/>
            <w:noWrap/>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寄生虫检测</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07</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w:t>
            </w:r>
            <w:r>
              <w:rPr>
                <w:rFonts w:hint="eastAsia" w:ascii="方正仿宋_GBK" w:hAnsi="方正仿宋_GBK" w:eastAsia="方正仿宋_GBK" w:cs="方正仿宋_GBK"/>
                <w:color w:val="auto"/>
                <w:sz w:val="21"/>
                <w:szCs w:val="21"/>
              </w:rPr>
              <w:t>1</w:t>
            </w:r>
          </w:p>
        </w:tc>
        <w:tc>
          <w:tcPr>
            <w:tcW w:w="1135" w:type="dxa"/>
            <w:noWrap/>
            <w:vAlign w:val="center"/>
          </w:tcPr>
          <w:p>
            <w:pPr>
              <w:widowControl/>
              <w:spacing w:line="360" w:lineRule="exact"/>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noWrap/>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现行</w:t>
            </w:r>
          </w:p>
        </w:tc>
        <w:tc>
          <w:tcPr>
            <w:tcW w:w="703" w:type="dxa"/>
            <w:noWrap/>
            <w:vAlign w:val="center"/>
          </w:tcPr>
          <w:p>
            <w:pPr>
              <w:widowControl/>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2.2遗传学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 14923-2022</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遗传质量控制</w:t>
            </w:r>
          </w:p>
        </w:tc>
        <w:tc>
          <w:tcPr>
            <w:tcW w:w="2447" w:type="dxa"/>
            <w:noWrap/>
            <w:vAlign w:val="center"/>
          </w:tcPr>
          <w:p>
            <w:pPr>
              <w:jc w:val="center"/>
              <w:rPr>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2023-07-01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w:t>
            </w:r>
          </w:p>
        </w:tc>
        <w:tc>
          <w:tcPr>
            <w:tcW w:w="2066" w:type="dxa"/>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1804-202</w:t>
            </w:r>
            <w:r>
              <w:rPr>
                <w:rFonts w:hint="eastAsia" w:ascii="方正仿宋_GBK" w:hAnsi="方正仿宋_GBK" w:eastAsia="方正仿宋_GBK" w:cs="方正仿宋_GBK"/>
                <w:color w:val="auto"/>
                <w:sz w:val="21"/>
                <w:szCs w:val="21"/>
                <w:lang w:val="en-US" w:eastAsia="zh-CN"/>
              </w:rPr>
              <w:t>5</w:t>
            </w:r>
          </w:p>
        </w:tc>
        <w:tc>
          <w:tcPr>
            <w:tcW w:w="4554" w:type="dxa"/>
            <w:noWrap/>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繁育与遗传监测</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noWrap/>
            <w:vAlign w:val="center"/>
          </w:tcPr>
          <w:p>
            <w:pPr>
              <w:widowControl/>
              <w:spacing w:line="36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07</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w:t>
            </w:r>
            <w:r>
              <w:rPr>
                <w:rFonts w:hint="eastAsia" w:ascii="方正仿宋_GBK" w:hAnsi="方正仿宋_GBK" w:eastAsia="方正仿宋_GBK" w:cs="方正仿宋_GBK"/>
                <w:color w:val="auto"/>
                <w:sz w:val="21"/>
                <w:szCs w:val="21"/>
              </w:rPr>
              <w:t>1</w:t>
            </w:r>
          </w:p>
        </w:tc>
        <w:tc>
          <w:tcPr>
            <w:tcW w:w="1135" w:type="dxa"/>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noWrap/>
            <w:vAlign w:val="center"/>
          </w:tcPr>
          <w:p>
            <w:pPr>
              <w:widowControl/>
              <w:spacing w:line="360" w:lineRule="exact"/>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widowControl/>
              <w:spacing w:line="360" w:lineRule="exact"/>
              <w:jc w:val="left"/>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2.3病理学诊断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w:t>
            </w:r>
          </w:p>
        </w:tc>
        <w:tc>
          <w:tcPr>
            <w:tcW w:w="2066" w:type="dxa"/>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1805-202</w:t>
            </w:r>
            <w:r>
              <w:rPr>
                <w:rFonts w:hint="eastAsia" w:ascii="方正仿宋_GBK" w:hAnsi="方正仿宋_GBK" w:eastAsia="方正仿宋_GBK" w:cs="方正仿宋_GBK"/>
                <w:color w:val="auto"/>
                <w:sz w:val="21"/>
                <w:szCs w:val="21"/>
                <w:lang w:val="en-US" w:eastAsia="zh-CN"/>
              </w:rPr>
              <w:t>5</w:t>
            </w:r>
          </w:p>
        </w:tc>
        <w:tc>
          <w:tcPr>
            <w:tcW w:w="4554" w:type="dxa"/>
            <w:noWrap/>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病理学诊断规范</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noWrap/>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07</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w:t>
            </w:r>
            <w:r>
              <w:rPr>
                <w:rFonts w:hint="eastAsia" w:ascii="方正仿宋_GBK" w:hAnsi="方正仿宋_GBK" w:eastAsia="方正仿宋_GBK" w:cs="方正仿宋_GBK"/>
                <w:color w:val="auto"/>
                <w:sz w:val="21"/>
                <w:szCs w:val="21"/>
              </w:rPr>
              <w:t>1</w:t>
            </w:r>
          </w:p>
        </w:tc>
        <w:tc>
          <w:tcPr>
            <w:tcW w:w="1135" w:type="dxa"/>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noWrap/>
            <w:vAlign w:val="center"/>
          </w:tcPr>
          <w:p>
            <w:pPr>
              <w:widowControl/>
              <w:spacing w:line="360" w:lineRule="exact"/>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widowControl/>
              <w:spacing w:line="360" w:lineRule="exact"/>
              <w:jc w:val="left"/>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2.4检测方法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38740-2020</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猴马尔堡病毒检测方法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2020-08-01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13</w:t>
            </w:r>
          </w:p>
        </w:tc>
        <w:tc>
          <w:tcPr>
            <w:tcW w:w="2066"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14926.21-2008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兔出血症病毒检测方法</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widowControl/>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14926.56-2008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狂犬病病毒检测方法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14927.1-2008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近交系小鼠、大鼠生化标记检测法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14927.2-2008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近交系小鼠、大鼠免疫标记检测法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17</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14926.10-2008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泰泽病原体检测方法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18</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14926.46-2008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钩端螺旋体检测方法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19</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14926.47-2008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志贺菌检测方法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20</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14926.57-2008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犬细小病毒检测方法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21</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14926.58-2008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传染性犬肝炎病毒检测方法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18448.2-2008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弓形虫检测方法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23</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17999.2-2008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SPF鸡 微生物学监测 第2部分：SPF鸡 红细胞凝集抑制试验</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17999.3-2008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SPF鸡 微生物学监测 第3部分：SPF鸡 血清中和试验</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17999.4-2008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SPF鸡 微生物学监测 第4部分：SPF鸡 血清平板凝集试验</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17999.5-2008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SPF鸡 微生物学监测 第5部分：SPF鸡 琼脂扩散试验</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27</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17999.6-2008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SPF鸡 微生物学监测 第6部分：SPF鸡 酶联免疫吸附试验</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28</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17999.7-2008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SPF鸡 微生物学监测 第7部分：SPF鸡 胚敏感试验</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29</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17999.8-2008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SPF鸡 微生物学监测 第8部分：SPF鸡 鸡白痢沙门氏菌检验</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30</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17999.9-2008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SPF鸡 微生物学监测 第9部分：SPF鸡 试管凝集试验</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31</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17999.10-2008</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SPF鸡 微生物学监测 第10部分：SPF鸡 间接免疫荧光试验</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农业农村部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14926.11-2001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大肠埃希菌0115a，c:K(B)检测方法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33</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沙门菌检测方法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14926.12-2001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嗜肺巴斯德杆菌检测方法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14926.13-2001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肺炎克雷伯杆菌检测方法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14926.14-2001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金黄色葡萄球菌检测方法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37</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14926.15-2001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肺炎链球菌检测方法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38</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14926.16-2001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乙型溶血性链球菌检测方法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39</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14926.17-2001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绿脓杆菌检测方法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40</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14926.18-2001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淋巴细胞脉络丛脑膜炎病毒检测方法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41</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14926.19-2001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汉坦病毒检测方法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14926.20-2001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鼠痘病毒检测方法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43</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14926.22-2001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小鼠肝炎病毒检测方法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14926.23-2001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仙台病毒检测方法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14926.24-2001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小鼠肺炎病毒检测方法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14926.25-2001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呼肠孤病毒Ⅲ型检测方法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47</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14926.26-2001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小鼠脑脊髓炎病毒检测方法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48</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14926.27-2001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小鼠腺病毒检测方法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49</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14926.28-2001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小鼠细小病毒检测方法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50</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14926.29-2001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多瘤病毒检测方法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51</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14926.30-2001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兔轮状病毒检测方法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14926.31-2001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大鼠细小病毒(KRV和H-1株)检测方法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53</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14926.3-2001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耶尔森菌检测方法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14926.32-2001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大鼠冠状病毒/延泪腺炎病毒检测方法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14926.41-2001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无菌动物生活环境及粪便标本的检测方法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皮肤病原真菌检测方法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57</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14926.42-2001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细菌学检测 标本采集</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58</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14926.43-2001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细菌学检测 染色法、培养基和试剂</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59</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14926.44-2001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念珠状链杆菌检测方法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60</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14926.45-2001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布鲁杆菌检测方法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61</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14926.48-2001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结核分枝杆菌检测方法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14926.49-2001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空肠弯曲杆菌检测方法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63</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14926.50-2001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酶联免疫吸附试验</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14926.51-2001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免疫酶试验</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多杀巴斯德杆菌检测方法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14926.52-2001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免疫荧光试验</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67</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14926.53-2001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血凝试验</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68</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14926.54-2001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血凝抑制试验</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69</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14926.55-2001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免疫酶组织化学法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70</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14926.59-2001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犬瘟热病毒检测方法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71</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14926.60-2001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猕猴疱疹病毒Ⅰ型(B病毒)检测方法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14926.61-2001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猴逆转D型病毒检测方法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73</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14926.6-2001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支气管鲍特杆菌检测方法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14926.62-2001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猴免疫缺陷病毒检测方法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14926.63-2001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猴T淋巴细胞趋向性病毒Ⅰ型检测方法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14926.64-2001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猴痘病毒检测方法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77</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14926.8-2001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支原体检测方法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78</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14926.9-2001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鼠棒状杆菌检测方法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79</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18448.10-2001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肠道鞭毛虫和纤毛虫检测方法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80</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18448.1-2001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体外寄生虫检测方法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81</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18448.3-2001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兔脑原虫检测方法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18448.4-2001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卡氏肺孢子虫检测方法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83</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18448.5-2001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艾美耳球虫检测方法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18448.6-2001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蠕虫检测方法</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18448.7-2001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疟原虫检测方法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18448.8-2001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犬恶丝虫检测方法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87</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18448.9-2001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肠道溶组织内阿米巴检测方法</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3.保障条件质量控制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3.1环境设施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88</w:t>
            </w:r>
          </w:p>
        </w:tc>
        <w:tc>
          <w:tcPr>
            <w:tcW w:w="2066"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fldChar w:fldCharType="begin"/>
            </w:r>
            <w:r>
              <w:rPr>
                <w:rFonts w:hint="eastAsia" w:ascii="方正仿宋_GBK" w:hAnsi="方正仿宋_GBK" w:eastAsia="方正仿宋_GBK" w:cs="方正仿宋_GBK"/>
                <w:color w:val="auto"/>
                <w:kern w:val="2"/>
                <w:sz w:val="21"/>
                <w:szCs w:val="21"/>
                <w:lang w:val="en-US" w:eastAsia="zh-CN" w:bidi="ar-SA"/>
              </w:rPr>
              <w:instrText xml:space="preserve"> HYPERLINK "javascript:void(0)" </w:instrText>
            </w:r>
            <w:r>
              <w:rPr>
                <w:rFonts w:hint="eastAsia" w:ascii="方正仿宋_GBK" w:hAnsi="方正仿宋_GBK" w:eastAsia="方正仿宋_GBK" w:cs="方正仿宋_GBK"/>
                <w:color w:val="auto"/>
                <w:kern w:val="2"/>
                <w:sz w:val="21"/>
                <w:szCs w:val="21"/>
                <w:lang w:val="en-US" w:eastAsia="zh-CN" w:bidi="ar-SA"/>
              </w:rPr>
              <w:fldChar w:fldCharType="separate"/>
            </w:r>
            <w:r>
              <w:rPr>
                <w:rFonts w:hint="eastAsia" w:ascii="方正仿宋_GBK" w:hAnsi="方正仿宋_GBK" w:eastAsia="方正仿宋_GBK" w:cs="方正仿宋_GBK"/>
                <w:color w:val="auto"/>
                <w:kern w:val="2"/>
                <w:sz w:val="21"/>
                <w:szCs w:val="21"/>
                <w:lang w:val="en-US" w:eastAsia="zh-CN" w:bidi="ar-SA"/>
              </w:rPr>
              <w:t>GB 14925-2023</w:t>
            </w:r>
            <w:r>
              <w:rPr>
                <w:rFonts w:hint="eastAsia" w:ascii="方正仿宋_GBK" w:hAnsi="方正仿宋_GBK" w:eastAsia="方正仿宋_GBK" w:cs="方正仿宋_GBK"/>
                <w:color w:val="auto"/>
                <w:kern w:val="2"/>
                <w:sz w:val="21"/>
                <w:szCs w:val="21"/>
                <w:lang w:val="en-US" w:eastAsia="zh-CN" w:bidi="ar-SA"/>
              </w:rPr>
              <w:fldChar w:fldCharType="end"/>
            </w:r>
          </w:p>
        </w:tc>
        <w:tc>
          <w:tcPr>
            <w:tcW w:w="4554"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fldChar w:fldCharType="begin"/>
            </w:r>
            <w:r>
              <w:rPr>
                <w:rFonts w:hint="eastAsia" w:ascii="方正仿宋_GBK" w:hAnsi="方正仿宋_GBK" w:eastAsia="方正仿宋_GBK" w:cs="方正仿宋_GBK"/>
                <w:color w:val="auto"/>
                <w:kern w:val="2"/>
                <w:sz w:val="21"/>
                <w:szCs w:val="21"/>
                <w:lang w:val="en-US" w:eastAsia="zh-CN" w:bidi="ar-SA"/>
              </w:rPr>
              <w:instrText xml:space="preserve"> HYPERLINK "javascript:void(0)" </w:instrText>
            </w:r>
            <w:r>
              <w:rPr>
                <w:rFonts w:hint="eastAsia" w:ascii="方正仿宋_GBK" w:hAnsi="方正仿宋_GBK" w:eastAsia="方正仿宋_GBK" w:cs="方正仿宋_GBK"/>
                <w:color w:val="auto"/>
                <w:kern w:val="2"/>
                <w:sz w:val="21"/>
                <w:szCs w:val="21"/>
                <w:lang w:val="en-US" w:eastAsia="zh-CN" w:bidi="ar-SA"/>
              </w:rPr>
              <w:fldChar w:fldCharType="separate"/>
            </w:r>
            <w:r>
              <w:rPr>
                <w:rFonts w:hint="eastAsia" w:ascii="方正仿宋_GBK" w:hAnsi="方正仿宋_GBK" w:eastAsia="方正仿宋_GBK" w:cs="方正仿宋_GBK"/>
                <w:color w:val="auto"/>
                <w:kern w:val="2"/>
                <w:sz w:val="21"/>
                <w:szCs w:val="21"/>
                <w:lang w:val="en-US" w:eastAsia="zh-CN" w:bidi="ar-SA"/>
              </w:rPr>
              <w:t>实验动物 环境及设施</w:t>
            </w:r>
            <w:r>
              <w:rPr>
                <w:rFonts w:hint="eastAsia" w:ascii="方正仿宋_GBK" w:hAnsi="方正仿宋_GBK" w:eastAsia="方正仿宋_GBK" w:cs="方正仿宋_GBK"/>
                <w:color w:val="auto"/>
                <w:kern w:val="2"/>
                <w:sz w:val="21"/>
                <w:szCs w:val="21"/>
                <w:lang w:val="en-US" w:eastAsia="zh-CN" w:bidi="ar-SA"/>
              </w:rPr>
              <w:fldChar w:fldCharType="end"/>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科学技术部</w:t>
            </w:r>
          </w:p>
        </w:tc>
        <w:tc>
          <w:tcPr>
            <w:tcW w:w="1368"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2024-06-01</w:t>
            </w:r>
          </w:p>
        </w:tc>
        <w:tc>
          <w:tcPr>
            <w:tcW w:w="1135"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89</w:t>
            </w:r>
          </w:p>
        </w:tc>
        <w:tc>
          <w:tcPr>
            <w:tcW w:w="2066"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GB 50447-2008</w:t>
            </w:r>
          </w:p>
        </w:tc>
        <w:tc>
          <w:tcPr>
            <w:tcW w:w="4554"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实验动物 设施建筑技术规范</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科学技术部</w:t>
            </w:r>
          </w:p>
        </w:tc>
        <w:tc>
          <w:tcPr>
            <w:tcW w:w="1368"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2008-12-01</w:t>
            </w:r>
          </w:p>
        </w:tc>
        <w:tc>
          <w:tcPr>
            <w:tcW w:w="1135"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widowControl/>
              <w:jc w:val="left"/>
              <w:rPr>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90</w:t>
            </w:r>
          </w:p>
        </w:tc>
        <w:tc>
          <w:tcPr>
            <w:tcW w:w="2066" w:type="dxa"/>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1807-202</w:t>
            </w:r>
            <w:r>
              <w:rPr>
                <w:rFonts w:hint="eastAsia" w:ascii="方正仿宋_GBK" w:hAnsi="方正仿宋_GBK" w:eastAsia="方正仿宋_GBK" w:cs="方正仿宋_GBK"/>
                <w:color w:val="auto"/>
                <w:sz w:val="21"/>
                <w:szCs w:val="21"/>
                <w:lang w:val="en-US" w:eastAsia="zh-CN"/>
              </w:rPr>
              <w:t>5</w:t>
            </w:r>
          </w:p>
        </w:tc>
        <w:tc>
          <w:tcPr>
            <w:tcW w:w="4554" w:type="dxa"/>
            <w:noWrap/>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环境条件</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noWrap/>
            <w:vAlign w:val="center"/>
          </w:tcPr>
          <w:p>
            <w:pPr>
              <w:widowControl/>
              <w:spacing w:line="36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07</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w:t>
            </w:r>
            <w:r>
              <w:rPr>
                <w:rFonts w:hint="eastAsia" w:ascii="方正仿宋_GBK" w:hAnsi="方正仿宋_GBK" w:eastAsia="方正仿宋_GBK" w:cs="方正仿宋_GBK"/>
                <w:color w:val="auto"/>
                <w:sz w:val="21"/>
                <w:szCs w:val="21"/>
              </w:rPr>
              <w:t>1</w:t>
            </w:r>
          </w:p>
        </w:tc>
        <w:tc>
          <w:tcPr>
            <w:tcW w:w="1135" w:type="dxa"/>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noWrap/>
            <w:vAlign w:val="center"/>
          </w:tcPr>
          <w:p>
            <w:pPr>
              <w:widowControl/>
              <w:spacing w:line="360" w:lineRule="exact"/>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widowControl/>
              <w:spacing w:line="360" w:lineRule="exact"/>
              <w:jc w:val="left"/>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3.2饲料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91</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 14924.3-2010</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配合饲料营养成分</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2011-10-01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92</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34240-2017</w:t>
            </w:r>
            <w:r>
              <w:rPr>
                <w:rFonts w:hint="eastAsia" w:ascii="方正仿宋_GBK" w:hAnsi="方正仿宋_GBK" w:eastAsia="方正仿宋_GBK" w:cs="方正仿宋_GBK"/>
                <w:color w:val="auto"/>
                <w:sz w:val="21"/>
                <w:szCs w:val="21"/>
              </w:rPr>
              <w:fldChar w:fldCharType="end"/>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饲料生产</w:t>
            </w:r>
            <w:r>
              <w:rPr>
                <w:rFonts w:hint="eastAsia" w:ascii="方正仿宋_GBK" w:hAnsi="方正仿宋_GBK" w:eastAsia="方正仿宋_GBK" w:cs="方正仿宋_GBK"/>
                <w:color w:val="auto"/>
                <w:sz w:val="21"/>
                <w:szCs w:val="21"/>
              </w:rPr>
              <w:fldChar w:fldCharType="end"/>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2018-04-01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93</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14924.1-2001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配合饲料通用质量标准</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94</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14924.2-2001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配合饲料卫生标准</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95</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14924.10-2008</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配合饲料 氨基酸的测定</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2009-03-01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96</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14924.11-2001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配合饲料 维生素的测定</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97</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14924.12-2001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配合饲料 矿物质和微量元素的测定</w:t>
            </w:r>
          </w:p>
        </w:tc>
        <w:tc>
          <w:tcPr>
            <w:tcW w:w="2447" w:type="dxa"/>
            <w:noWrap/>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98</w:t>
            </w:r>
          </w:p>
        </w:tc>
        <w:tc>
          <w:tcPr>
            <w:tcW w:w="2066"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14924.9-2001</w:t>
            </w:r>
          </w:p>
        </w:tc>
        <w:tc>
          <w:tcPr>
            <w:tcW w:w="4554"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配合饲料 常规营养成分的测定</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2002-05-01</w:t>
            </w:r>
          </w:p>
        </w:tc>
        <w:tc>
          <w:tcPr>
            <w:tcW w:w="1135"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99</w:t>
            </w:r>
          </w:p>
        </w:tc>
        <w:tc>
          <w:tcPr>
            <w:tcW w:w="2066" w:type="dxa"/>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1808-202</w:t>
            </w:r>
            <w:r>
              <w:rPr>
                <w:rFonts w:hint="eastAsia" w:ascii="方正仿宋_GBK" w:hAnsi="方正仿宋_GBK" w:eastAsia="方正仿宋_GBK" w:cs="方正仿宋_GBK"/>
                <w:color w:val="auto"/>
                <w:sz w:val="21"/>
                <w:szCs w:val="21"/>
                <w:lang w:val="en-US" w:eastAsia="zh-CN"/>
              </w:rPr>
              <w:t>5</w:t>
            </w:r>
          </w:p>
        </w:tc>
        <w:tc>
          <w:tcPr>
            <w:tcW w:w="4554" w:type="dxa"/>
            <w:noWrap/>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配合饲料养分与卫生要求</w:t>
            </w:r>
          </w:p>
        </w:tc>
        <w:tc>
          <w:tcPr>
            <w:tcW w:w="2447" w:type="dxa"/>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noWrap/>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07</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0</w:t>
            </w:r>
            <w:r>
              <w:rPr>
                <w:rFonts w:hint="eastAsia" w:ascii="方正仿宋_GBK" w:hAnsi="方正仿宋_GBK" w:eastAsia="方正仿宋_GBK" w:cs="方正仿宋_GBK"/>
                <w:color w:val="auto"/>
                <w:sz w:val="21"/>
                <w:szCs w:val="21"/>
              </w:rPr>
              <w:t>1</w:t>
            </w:r>
          </w:p>
        </w:tc>
        <w:tc>
          <w:tcPr>
            <w:tcW w:w="1135" w:type="dxa"/>
            <w:noWrap/>
            <w:vAlign w:val="center"/>
          </w:tcPr>
          <w:p>
            <w:pPr>
              <w:widowControl/>
              <w:spacing w:line="360" w:lineRule="exact"/>
              <w:jc w:val="center"/>
              <w:textAlignment w:val="bottom"/>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noWrap/>
            <w:vAlign w:val="center"/>
          </w:tcPr>
          <w:p>
            <w:pPr>
              <w:widowControl/>
              <w:spacing w:line="360" w:lineRule="exact"/>
              <w:jc w:val="center"/>
              <w:textAlignment w:val="center"/>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ign w:val="center"/>
          </w:tcPr>
          <w:p>
            <w:pPr>
              <w:widowControl/>
              <w:spacing w:line="360" w:lineRule="exact"/>
              <w:jc w:val="left"/>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noWrap/>
            <w:vAlign w:val="center"/>
          </w:tcPr>
          <w:p>
            <w:pPr>
              <w:keepNext w:val="0"/>
              <w:keepLines w:val="0"/>
              <w:widowControl w:val="0"/>
              <w:suppressLineNumbers w:val="0"/>
              <w:spacing w:before="0" w:beforeAutospacing="0" w:after="0" w:afterAutospacing="0"/>
              <w:ind w:left="0" w:right="0"/>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4.全过程管理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tcBorders>
              <w:bottom w:val="single" w:color="auto" w:sz="12" w:space="0"/>
            </w:tcBorders>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4.1种源管理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top w:val="single" w:color="auto" w:sz="4" w:space="0"/>
            </w:tcBorders>
            <w:noWrap w:val="0"/>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GB/Z 34792-2017</w:t>
            </w:r>
            <w:r>
              <w:rPr>
                <w:rFonts w:hint="eastAsia" w:ascii="方正仿宋_GBK" w:hAnsi="方正仿宋_GBK" w:eastAsia="方正仿宋_GBK" w:cs="方正仿宋_GBK"/>
                <w:color w:val="auto"/>
                <w:sz w:val="21"/>
                <w:szCs w:val="21"/>
              </w:rPr>
              <w:fldChar w:fldCharType="end"/>
            </w:r>
          </w:p>
        </w:tc>
        <w:tc>
          <w:tcPr>
            <w:tcW w:w="455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引种技术规程</w:t>
            </w:r>
            <w:r>
              <w:rPr>
                <w:rFonts w:hint="eastAsia" w:ascii="方正仿宋_GBK" w:hAnsi="方正仿宋_GBK" w:eastAsia="方正仿宋_GBK" w:cs="方正仿宋_GBK"/>
                <w:color w:val="auto"/>
                <w:sz w:val="21"/>
                <w:szCs w:val="21"/>
              </w:rPr>
              <w:fldChar w:fldCharType="end"/>
            </w:r>
          </w:p>
        </w:tc>
        <w:tc>
          <w:tcPr>
            <w:tcW w:w="244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b w:val="0"/>
                <w:bCs w:val="0"/>
                <w:color w:val="auto"/>
                <w:sz w:val="21"/>
                <w:szCs w:val="21"/>
                <w:lang w:eastAsia="zh-CN"/>
              </w:rPr>
              <w:t>科学技术部</w:t>
            </w:r>
          </w:p>
        </w:tc>
        <w:tc>
          <w:tcPr>
            <w:tcW w:w="1368" w:type="dxa"/>
            <w:tcBorders>
              <w:top w:val="single" w:color="auto" w:sz="4" w:space="0"/>
              <w:left w:val="nil"/>
              <w:bottom w:val="single" w:color="auto" w:sz="4" w:space="0"/>
              <w:right w:val="single" w:color="auto" w:sz="4" w:space="0"/>
            </w:tcBorders>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2018-05-01</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top w:val="single" w:color="auto" w:sz="4" w:space="0"/>
              <w:left w:val="nil"/>
              <w:bottom w:val="single" w:color="auto" w:sz="4" w:space="0"/>
              <w:right w:val="single" w:color="auto" w:sz="4" w:space="0"/>
            </w:tcBorders>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tcBorders>
              <w:top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4.2生产管理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top w:val="single" w:color="auto" w:sz="12" w:space="0"/>
            </w:tcBorders>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101</w:t>
            </w:r>
          </w:p>
        </w:tc>
        <w:tc>
          <w:tcPr>
            <w:tcW w:w="2066" w:type="dxa"/>
            <w:tcBorders>
              <w:top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39650-2020</w:t>
            </w:r>
          </w:p>
        </w:tc>
        <w:tc>
          <w:tcPr>
            <w:tcW w:w="4554" w:type="dxa"/>
            <w:tcBorders>
              <w:top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小鼠、大鼠品系命名规则</w:t>
            </w:r>
          </w:p>
        </w:tc>
        <w:tc>
          <w:tcPr>
            <w:tcW w:w="2447" w:type="dxa"/>
            <w:tcBorders>
              <w:top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tcBorders>
              <w:top w:val="single" w:color="auto" w:sz="12" w:space="0"/>
            </w:tcBorders>
            <w:noWrap/>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2020-12-14</w:t>
            </w:r>
          </w:p>
        </w:tc>
        <w:tc>
          <w:tcPr>
            <w:tcW w:w="1135" w:type="dxa"/>
            <w:tcBorders>
              <w:top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tcBorders>
              <w:top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top w:val="single" w:color="auto" w:sz="12" w:space="0"/>
            </w:tcBorders>
            <w:noWrap/>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tcBorders>
              <w:bottom w:val="single" w:color="auto" w:sz="4" w:space="0"/>
            </w:tcBorders>
            <w:noWrap/>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4.3运输管理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102</w:t>
            </w:r>
          </w:p>
        </w:tc>
        <w:tc>
          <w:tcPr>
            <w:tcW w:w="2066" w:type="dxa"/>
            <w:tcBorders>
              <w:bottom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RB/T 062-2021</w:t>
            </w:r>
          </w:p>
        </w:tc>
        <w:tc>
          <w:tcPr>
            <w:tcW w:w="4554" w:type="dxa"/>
            <w:tcBorders>
              <w:bottom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"https://hbba.sacinfo.org.cn/stdDetail/8ccbae3cffed26f6d2b9f0d815c24e0dc0c3aa5bf5e554fa5bdcbbac0e57edd2" \t "_blank"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实验动物运输管理规范</w:t>
            </w:r>
            <w:r>
              <w:rPr>
                <w:rFonts w:hint="eastAsia" w:ascii="方正仿宋_GBK" w:hAnsi="方正仿宋_GBK" w:eastAsia="方正仿宋_GBK" w:cs="方正仿宋_GBK"/>
                <w:color w:val="auto"/>
                <w:sz w:val="21"/>
                <w:szCs w:val="21"/>
              </w:rPr>
              <w:fldChar w:fldCharType="end"/>
            </w:r>
          </w:p>
        </w:tc>
        <w:tc>
          <w:tcPr>
            <w:tcW w:w="2447" w:type="dxa"/>
            <w:tcBorders>
              <w:bottom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国家认证认可监督管理委员会</w:t>
            </w:r>
          </w:p>
        </w:tc>
        <w:tc>
          <w:tcPr>
            <w:tcW w:w="1368" w:type="dxa"/>
            <w:tcBorders>
              <w:bottom w:val="single" w:color="auto" w:sz="12" w:space="0"/>
            </w:tcBorders>
            <w:noWrap/>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2022-01-01</w:t>
            </w:r>
          </w:p>
        </w:tc>
        <w:tc>
          <w:tcPr>
            <w:tcW w:w="1135" w:type="dxa"/>
            <w:tcBorders>
              <w:bottom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tcBorders>
              <w:bottom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ign w:val="center"/>
          </w:tcPr>
          <w:p>
            <w:pPr>
              <w:widowControl/>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103</w:t>
            </w:r>
          </w:p>
        </w:tc>
        <w:tc>
          <w:tcPr>
            <w:tcW w:w="2066" w:type="dxa"/>
            <w:tcBorders>
              <w:bottom w:val="single" w:color="auto" w:sz="12" w:space="0"/>
            </w:tcBorders>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1457-2017</w:t>
            </w:r>
          </w:p>
        </w:tc>
        <w:tc>
          <w:tcPr>
            <w:tcW w:w="4554" w:type="dxa"/>
            <w:tcBorders>
              <w:bottom w:val="single" w:color="auto" w:sz="12" w:space="0"/>
            </w:tcBorders>
            <w:noWrap/>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实验动物运输规范</w:t>
            </w:r>
          </w:p>
        </w:tc>
        <w:tc>
          <w:tcPr>
            <w:tcW w:w="2447" w:type="dxa"/>
            <w:tcBorders>
              <w:bottom w:val="single" w:color="auto" w:sz="12" w:space="0"/>
            </w:tcBorders>
            <w:noWrap/>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tcBorders>
              <w:bottom w:val="single" w:color="auto" w:sz="12" w:space="0"/>
            </w:tcBorders>
            <w:noWrap/>
            <w:vAlign w:val="center"/>
          </w:tcPr>
          <w:p>
            <w:pPr>
              <w:widowControl/>
              <w:spacing w:line="36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2018-01-01</w:t>
            </w:r>
          </w:p>
        </w:tc>
        <w:tc>
          <w:tcPr>
            <w:tcW w:w="1135" w:type="dxa"/>
            <w:tcBorders>
              <w:bottom w:val="single" w:color="auto" w:sz="12" w:space="0"/>
            </w:tcBorders>
            <w:noWrap/>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tcBorders>
              <w:bottom w:val="single" w:color="auto" w:sz="12"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ign w:val="center"/>
          </w:tcPr>
          <w:p>
            <w:pPr>
              <w:widowControl/>
              <w:spacing w:line="360" w:lineRule="exact"/>
              <w:jc w:val="left"/>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tcBorders>
              <w:bottom w:val="single" w:color="auto" w:sz="4"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4.4使用管理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104</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35823-2018</w:t>
            </w:r>
            <w:r>
              <w:rPr>
                <w:rFonts w:hint="eastAsia" w:ascii="方正仿宋_GBK" w:hAnsi="方正仿宋_GBK" w:eastAsia="方正仿宋_GBK" w:cs="方正仿宋_GBK"/>
                <w:color w:val="auto"/>
                <w:sz w:val="21"/>
                <w:szCs w:val="21"/>
              </w:rPr>
              <w:fldChar w:fldCharType="end"/>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动物实验通用要求</w:t>
            </w:r>
            <w:r>
              <w:rPr>
                <w:rFonts w:hint="eastAsia" w:ascii="方正仿宋_GBK" w:hAnsi="方正仿宋_GBK" w:eastAsia="方正仿宋_GBK" w:cs="方正仿宋_GBK"/>
                <w:color w:val="auto"/>
                <w:sz w:val="21"/>
                <w:szCs w:val="21"/>
              </w:rPr>
              <w:fldChar w:fldCharType="end"/>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tcBorders>
              <w:bottom w:val="single" w:color="auto" w:sz="12" w:space="0"/>
            </w:tcBorders>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2018-09-01</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105</w:t>
            </w:r>
          </w:p>
        </w:tc>
        <w:tc>
          <w:tcPr>
            <w:tcW w:w="2066" w:type="dxa"/>
            <w:tcBorders>
              <w:bottom w:val="single" w:color="auto" w:sz="12" w:space="0"/>
            </w:tcBorders>
            <w:noWrap w:val="0"/>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1717-2020</w:t>
            </w:r>
          </w:p>
        </w:tc>
        <w:tc>
          <w:tcPr>
            <w:tcW w:w="4554" w:type="dxa"/>
            <w:tcBorders>
              <w:bottom w:val="single" w:color="auto" w:sz="12" w:space="0"/>
            </w:tcBorders>
            <w:noWrap w:val="0"/>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动物实验管理与技术规范</w:t>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tcBorders>
              <w:bottom w:val="single" w:color="auto" w:sz="12" w:space="0"/>
            </w:tcBorders>
            <w:noWrap w:val="0"/>
            <w:vAlign w:val="center"/>
          </w:tcPr>
          <w:p>
            <w:pPr>
              <w:widowControl/>
              <w:spacing w:line="36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2020-07-01</w:t>
            </w:r>
          </w:p>
        </w:tc>
        <w:tc>
          <w:tcPr>
            <w:tcW w:w="1135" w:type="dxa"/>
            <w:tcBorders>
              <w:bottom w:val="single" w:color="auto" w:sz="12" w:space="0"/>
            </w:tcBorders>
            <w:noWrap w:val="0"/>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tcBorders>
              <w:bottom w:val="single" w:color="auto" w:sz="12" w:space="0"/>
            </w:tcBorders>
            <w:noWrap w:val="0"/>
            <w:vAlign w:val="center"/>
          </w:tcPr>
          <w:p>
            <w:pPr>
              <w:widowControl/>
              <w:spacing w:line="360" w:lineRule="exact"/>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widowControl/>
              <w:spacing w:line="360" w:lineRule="exact"/>
              <w:jc w:val="left"/>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4.5福利伦理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106</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42011-2022</w:t>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福利通则</w:t>
            </w:r>
            <w:r>
              <w:rPr>
                <w:rFonts w:hint="eastAsia" w:ascii="方正仿宋_GBK" w:hAnsi="方正仿宋_GBK" w:eastAsia="方正仿宋_GBK" w:cs="方正仿宋_GBK"/>
                <w:color w:val="auto"/>
                <w:sz w:val="21"/>
                <w:szCs w:val="21"/>
              </w:rPr>
              <w:fldChar w:fldCharType="end"/>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tcBorders>
              <w:bottom w:val="single" w:color="auto" w:sz="12" w:space="0"/>
            </w:tcBorders>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2022-12-30</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107</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39760-2021</w:t>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安乐死指南</w:t>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tcBorders>
              <w:bottom w:val="single" w:color="auto" w:sz="12" w:space="0"/>
            </w:tcBorders>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2021-10-01</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108</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35892-2018</w:t>
            </w:r>
            <w:r>
              <w:rPr>
                <w:rFonts w:hint="eastAsia" w:ascii="方正仿宋_GBK" w:hAnsi="方正仿宋_GBK" w:eastAsia="方正仿宋_GBK" w:cs="方正仿宋_GBK"/>
                <w:color w:val="auto"/>
                <w:sz w:val="21"/>
                <w:szCs w:val="21"/>
              </w:rPr>
              <w:fldChar w:fldCharType="end"/>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福利伦理审查指南</w:t>
            </w:r>
            <w:r>
              <w:rPr>
                <w:rFonts w:hint="eastAsia" w:ascii="方正仿宋_GBK" w:hAnsi="方正仿宋_GBK" w:eastAsia="方正仿宋_GBK" w:cs="方正仿宋_GBK"/>
                <w:color w:val="auto"/>
                <w:sz w:val="21"/>
                <w:szCs w:val="21"/>
              </w:rPr>
              <w:fldChar w:fldCharType="end"/>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tcBorders>
              <w:bottom w:val="single" w:color="auto" w:sz="12" w:space="0"/>
            </w:tcBorders>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2018-09-01</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109</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RB/T 061-2021</w:t>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实验动物安乐死技术规范</w:t>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国家认证认可监督管理委员会</w:t>
            </w:r>
          </w:p>
        </w:tc>
        <w:tc>
          <w:tcPr>
            <w:tcW w:w="1368" w:type="dxa"/>
            <w:tcBorders>
              <w:bottom w:val="single" w:color="auto" w:sz="12" w:space="0"/>
            </w:tcBorders>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2022-01-01</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tcBorders>
              <w:bottom w:val="single" w:color="auto" w:sz="12" w:space="0"/>
            </w:tcBorders>
            <w:noWrap w:val="0"/>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110</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RB/T 173-2018</w:t>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动物实验人道终点评审指南</w:t>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国家认证认可监督管理委员会</w:t>
            </w:r>
          </w:p>
        </w:tc>
        <w:tc>
          <w:tcPr>
            <w:tcW w:w="1368" w:type="dxa"/>
            <w:tcBorders>
              <w:bottom w:val="single" w:color="auto" w:sz="12" w:space="0"/>
            </w:tcBorders>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2018-10-01</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111</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SN/T 3986-2014</w:t>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"https://hbba.sacinfo.org.cn/stdDetail/2080efb696311d9c45540ec7bde5f2c2d128f380aa93c7dbe5c58c67d9d2075e" \t "_blank"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实验动物饲养、运输、使用过程中的动物福利规范</w:t>
            </w:r>
            <w:r>
              <w:rPr>
                <w:rFonts w:hint="eastAsia" w:ascii="方正仿宋_GBK" w:hAnsi="方正仿宋_GBK" w:eastAsia="方正仿宋_GBK" w:cs="方正仿宋_GBK"/>
                <w:color w:val="auto"/>
                <w:sz w:val="21"/>
                <w:szCs w:val="21"/>
              </w:rPr>
              <w:fldChar w:fldCharType="end"/>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tcBorders>
              <w:bottom w:val="single" w:color="auto" w:sz="12" w:space="0"/>
            </w:tcBorders>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2015-05-01</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112</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SN/T 4802-2017</w:t>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进出境非人灵长类动物饲养、隔离、运输过程中的动物福利规范</w:t>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tcBorders>
              <w:bottom w:val="single" w:color="auto" w:sz="12" w:space="0"/>
            </w:tcBorders>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2018-03-01</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tcBorders>
              <w:bottom w:val="single" w:color="auto" w:sz="12" w:space="0"/>
            </w:tcBorders>
            <w:noWrap w:val="0"/>
            <w:vAlign w:val="center"/>
          </w:tcPr>
          <w:p>
            <w:pPr>
              <w:jc w:val="center"/>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113</w:t>
            </w:r>
          </w:p>
        </w:tc>
        <w:tc>
          <w:tcPr>
            <w:tcW w:w="2066" w:type="dxa"/>
            <w:tcBorders>
              <w:bottom w:val="single" w:color="auto" w:sz="12" w:space="0"/>
            </w:tcBorders>
            <w:noWrap w:val="0"/>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1734-2020</w:t>
            </w:r>
          </w:p>
        </w:tc>
        <w:tc>
          <w:tcPr>
            <w:tcW w:w="4554" w:type="dxa"/>
            <w:tcBorders>
              <w:bottom w:val="single" w:color="auto" w:sz="12" w:space="0"/>
            </w:tcBorders>
            <w:noWrap w:val="0"/>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实验动物福利伦理审查技术规范</w:t>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tcBorders>
              <w:bottom w:val="single" w:color="auto" w:sz="12" w:space="0"/>
            </w:tcBorders>
            <w:noWrap w:val="0"/>
            <w:vAlign w:val="center"/>
          </w:tcPr>
          <w:p>
            <w:pPr>
              <w:widowControl/>
              <w:spacing w:line="36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2020-10-01</w:t>
            </w:r>
          </w:p>
        </w:tc>
        <w:tc>
          <w:tcPr>
            <w:tcW w:w="1135" w:type="dxa"/>
            <w:tcBorders>
              <w:bottom w:val="single" w:color="auto" w:sz="12" w:space="0"/>
            </w:tcBorders>
            <w:noWrap w:val="0"/>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tcBorders>
              <w:bottom w:val="single" w:color="auto" w:sz="12" w:space="0"/>
            </w:tcBorders>
            <w:noWrap w:val="0"/>
            <w:vAlign w:val="center"/>
          </w:tcPr>
          <w:p>
            <w:pPr>
              <w:widowControl/>
              <w:spacing w:line="360" w:lineRule="exact"/>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widowControl/>
              <w:spacing w:line="360" w:lineRule="exact"/>
              <w:jc w:val="left"/>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4.6安全管理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114</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43051-2023</w:t>
            </w:r>
            <w:r>
              <w:rPr>
                <w:rFonts w:hint="eastAsia" w:ascii="方正仿宋_GBK" w:hAnsi="方正仿宋_GBK" w:eastAsia="方正仿宋_GBK" w:cs="方正仿宋_GBK"/>
                <w:color w:val="auto"/>
                <w:sz w:val="21"/>
                <w:szCs w:val="21"/>
              </w:rPr>
              <w:fldChar w:fldCharType="end"/>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动物实验生物安全通用要求</w:t>
            </w:r>
            <w:r>
              <w:rPr>
                <w:rFonts w:hint="eastAsia" w:ascii="方正仿宋_GBK" w:hAnsi="方正仿宋_GBK" w:eastAsia="方正仿宋_GBK" w:cs="方正仿宋_GBK"/>
                <w:color w:val="auto"/>
                <w:sz w:val="21"/>
                <w:szCs w:val="21"/>
              </w:rPr>
              <w:fldChar w:fldCharType="end"/>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tcBorders>
              <w:bottom w:val="single" w:color="auto" w:sz="12" w:space="0"/>
            </w:tcBorders>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2024-04-01</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115</w:t>
            </w:r>
          </w:p>
        </w:tc>
        <w:tc>
          <w:tcPr>
            <w:tcW w:w="2066" w:type="dxa"/>
            <w:tcBorders>
              <w:bottom w:val="single" w:color="auto" w:sz="12" w:space="0"/>
            </w:tcBorders>
            <w:noWrap w:val="0"/>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DB11/T 1458-2017</w:t>
            </w:r>
          </w:p>
        </w:tc>
        <w:tc>
          <w:tcPr>
            <w:tcW w:w="4554" w:type="dxa"/>
            <w:tcBorders>
              <w:bottom w:val="single" w:color="auto" w:sz="12" w:space="0"/>
            </w:tcBorders>
            <w:noWrap w:val="0"/>
            <w:vAlign w:val="center"/>
          </w:tcPr>
          <w:p>
            <w:pPr>
              <w:widowControl/>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实验动物生产与实验安全管理技术规范</w:t>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市科委、中关村管委会</w:t>
            </w:r>
          </w:p>
        </w:tc>
        <w:tc>
          <w:tcPr>
            <w:tcW w:w="1368" w:type="dxa"/>
            <w:tcBorders>
              <w:bottom w:val="single" w:color="auto" w:sz="12" w:space="0"/>
            </w:tcBorders>
            <w:noWrap w:val="0"/>
            <w:vAlign w:val="center"/>
          </w:tcPr>
          <w:p>
            <w:pPr>
              <w:widowControl/>
              <w:spacing w:line="36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2018-01-01</w:t>
            </w:r>
          </w:p>
        </w:tc>
        <w:tc>
          <w:tcPr>
            <w:tcW w:w="1135" w:type="dxa"/>
            <w:tcBorders>
              <w:bottom w:val="single" w:color="auto" w:sz="12" w:space="0"/>
            </w:tcBorders>
            <w:noWrap w:val="0"/>
            <w:vAlign w:val="center"/>
          </w:tcPr>
          <w:p>
            <w:pPr>
              <w:widowControl/>
              <w:spacing w:line="360" w:lineRule="exact"/>
              <w:jc w:val="center"/>
              <w:textAlignment w:val="bottom"/>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地标</w:t>
            </w:r>
          </w:p>
        </w:tc>
        <w:tc>
          <w:tcPr>
            <w:tcW w:w="1097" w:type="dxa"/>
            <w:tcBorders>
              <w:bottom w:val="single" w:color="auto" w:sz="12" w:space="0"/>
            </w:tcBorders>
            <w:noWrap w:val="0"/>
            <w:vAlign w:val="center"/>
          </w:tcPr>
          <w:p>
            <w:pPr>
              <w:widowControl/>
              <w:spacing w:line="360" w:lineRule="exact"/>
              <w:jc w:val="center"/>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widowControl/>
              <w:spacing w:line="360" w:lineRule="exact"/>
              <w:jc w:val="left"/>
              <w:textAlignment w:val="cente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4.7人员管理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spacing w:beforeLines="0" w:afterLines="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olor w:val="auto"/>
                <w:sz w:val="21"/>
                <w:szCs w:val="24"/>
                <w:highlight w:val="none"/>
              </w:rPr>
              <w:t>11</w:t>
            </w:r>
            <w:r>
              <w:rPr>
                <w:rFonts w:hint="eastAsia" w:ascii="方正仿宋_GBK" w:hAnsi="方正仿宋_GBK" w:eastAsia="方正仿宋_GBK"/>
                <w:color w:val="auto"/>
                <w:sz w:val="21"/>
                <w:szCs w:val="24"/>
                <w:highlight w:val="none"/>
                <w:lang w:val="en-US" w:eastAsia="zh-CN"/>
              </w:rPr>
              <w:t>6</w:t>
            </w:r>
          </w:p>
        </w:tc>
        <w:tc>
          <w:tcPr>
            <w:tcW w:w="2066" w:type="dxa"/>
            <w:tcBorders>
              <w:bottom w:val="single" w:color="auto" w:sz="12" w:space="0"/>
            </w:tcBorders>
            <w:noWrap w:val="0"/>
            <w:vAlign w:val="center"/>
          </w:tcPr>
          <w:p>
            <w:pPr>
              <w:spacing w:beforeLines="0" w:afterLine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olor w:val="auto"/>
                <w:sz w:val="21"/>
                <w:szCs w:val="24"/>
                <w:highlight w:val="none"/>
              </w:rPr>
              <w:t>RB/T018-2019</w:t>
            </w:r>
          </w:p>
        </w:tc>
        <w:tc>
          <w:tcPr>
            <w:tcW w:w="4554" w:type="dxa"/>
            <w:tcBorders>
              <w:bottom w:val="single" w:color="auto" w:sz="12" w:space="0"/>
            </w:tcBorders>
            <w:noWrap w:val="0"/>
            <w:vAlign w:val="center"/>
          </w:tcPr>
          <w:p>
            <w:pPr>
              <w:spacing w:beforeLines="0" w:afterLine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olor w:val="auto"/>
                <w:sz w:val="21"/>
                <w:szCs w:val="24"/>
                <w:highlight w:val="none"/>
              </w:rPr>
              <w:t>实验动物福利和人员职业健康安全检查指南</w:t>
            </w:r>
          </w:p>
        </w:tc>
        <w:tc>
          <w:tcPr>
            <w:tcW w:w="2447" w:type="dxa"/>
            <w:tcBorders>
              <w:bottom w:val="single" w:color="auto" w:sz="12" w:space="0"/>
            </w:tcBorders>
            <w:noWrap w:val="0"/>
            <w:vAlign w:val="center"/>
          </w:tcPr>
          <w:p>
            <w:pPr>
              <w:spacing w:beforeLines="0" w:afterLine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olor w:val="auto"/>
                <w:sz w:val="21"/>
                <w:szCs w:val="24"/>
                <w:highlight w:val="none"/>
              </w:rPr>
              <w:t>国家认证认可监督管理委员会</w:t>
            </w:r>
          </w:p>
        </w:tc>
        <w:tc>
          <w:tcPr>
            <w:tcW w:w="1368" w:type="dxa"/>
            <w:tcBorders>
              <w:bottom w:val="single" w:color="auto" w:sz="12" w:space="0"/>
            </w:tcBorders>
            <w:noWrap w:val="0"/>
            <w:vAlign w:val="center"/>
          </w:tcPr>
          <w:p>
            <w:pPr>
              <w:spacing w:beforeLines="0" w:afterLines="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olor w:val="auto"/>
                <w:sz w:val="21"/>
                <w:szCs w:val="24"/>
                <w:highlight w:val="none"/>
              </w:rPr>
              <w:t>2019-07-01</w:t>
            </w:r>
          </w:p>
        </w:tc>
        <w:tc>
          <w:tcPr>
            <w:tcW w:w="1135" w:type="dxa"/>
            <w:tcBorders>
              <w:bottom w:val="single" w:color="auto" w:sz="12" w:space="0"/>
            </w:tcBorders>
            <w:noWrap w:val="0"/>
            <w:vAlign w:val="center"/>
          </w:tcPr>
          <w:p>
            <w:pPr>
              <w:spacing w:beforeLines="0" w:afterLine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olor w:val="auto"/>
                <w:sz w:val="21"/>
                <w:szCs w:val="24"/>
                <w:highlight w:val="none"/>
              </w:rPr>
              <w:t>行标</w:t>
            </w:r>
          </w:p>
        </w:tc>
        <w:tc>
          <w:tcPr>
            <w:tcW w:w="1097" w:type="dxa"/>
            <w:tcBorders>
              <w:bottom w:val="single" w:color="auto" w:sz="12" w:space="0"/>
            </w:tcBorders>
            <w:noWrap w:val="0"/>
            <w:vAlign w:val="center"/>
          </w:tcPr>
          <w:p>
            <w:pPr>
              <w:spacing w:beforeLines="0" w:afterLine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olor w:val="auto"/>
                <w:sz w:val="21"/>
                <w:szCs w:val="24"/>
                <w:highlight w:val="none"/>
              </w:rPr>
              <w:t>现行</w:t>
            </w:r>
          </w:p>
        </w:tc>
        <w:tc>
          <w:tcPr>
            <w:tcW w:w="703"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4.8动物模型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117</w:t>
            </w:r>
          </w:p>
        </w:tc>
        <w:tc>
          <w:tcPr>
            <w:tcW w:w="2066"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GB/Z 39502-2020</w:t>
            </w:r>
            <w:r>
              <w:rPr>
                <w:rFonts w:hint="eastAsia" w:ascii="方正仿宋_GBK" w:hAnsi="方正仿宋_GBK" w:eastAsia="方正仿宋_GBK" w:cs="方正仿宋_GBK"/>
                <w:color w:val="auto"/>
                <w:sz w:val="21"/>
                <w:szCs w:val="21"/>
              </w:rPr>
              <w:fldChar w:fldCharType="end"/>
            </w:r>
          </w:p>
        </w:tc>
        <w:tc>
          <w:tcPr>
            <w:tcW w:w="4554"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新型冠状病毒肺炎（COVID-19）动物模型制备指南</w:t>
            </w:r>
            <w:r>
              <w:rPr>
                <w:rFonts w:hint="eastAsia" w:ascii="方正仿宋_GBK" w:hAnsi="方正仿宋_GBK" w:eastAsia="方正仿宋_GBK" w:cs="方正仿宋_GBK"/>
                <w:color w:val="auto"/>
                <w:sz w:val="21"/>
                <w:szCs w:val="21"/>
              </w:rPr>
              <w:fldChar w:fldCharType="end"/>
            </w:r>
          </w:p>
        </w:tc>
        <w:tc>
          <w:tcPr>
            <w:tcW w:w="2447" w:type="dxa"/>
            <w:tcBorders>
              <w:bottom w:val="single" w:color="auto" w:sz="12" w:space="0"/>
            </w:tcBorders>
            <w:noWrap w:val="0"/>
            <w:vAlign w:val="center"/>
          </w:tcPr>
          <w:p>
            <w:pPr>
              <w:jc w:val="center"/>
              <w:rPr>
                <w:rFonts w:hint="eastAsia" w:ascii="方正仿宋_GBK" w:hAnsi="方正仿宋_GBK" w:eastAsia="方正仿宋_GBK" w:cs="方正仿宋_GBK"/>
                <w:b/>
                <w:bCs/>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tcBorders>
              <w:bottom w:val="single" w:color="auto" w:sz="12" w:space="0"/>
            </w:tcBorders>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2021-06-01</w:t>
            </w:r>
          </w:p>
        </w:tc>
        <w:tc>
          <w:tcPr>
            <w:tcW w:w="1135"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tcBorders>
              <w:bottom w:val="single" w:color="auto" w:sz="12" w:space="0"/>
            </w:tcBorders>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tcBorders>
              <w:bottom w:val="single" w:color="auto" w:sz="12" w:space="0"/>
            </w:tcBorders>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61" w:type="dxa"/>
            <w:gridSpan w:val="8"/>
            <w:tcBorders>
              <w:top w:val="single" w:color="auto" w:sz="12" w:space="0"/>
            </w:tcBorders>
            <w:shd w:val="clear" w:color="auto" w:fill="FFFFFF"/>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4.9</w:t>
            </w:r>
            <w:r>
              <w:rPr>
                <w:rFonts w:hint="eastAsia" w:ascii="方正仿宋_GBK" w:hAnsi="方正仿宋_GBK" w:eastAsia="方正仿宋_GBK" w:cs="方正仿宋_GBK"/>
                <w:color w:val="auto"/>
                <w:sz w:val="21"/>
                <w:szCs w:val="21"/>
                <w:lang w:eastAsia="zh-CN"/>
              </w:rPr>
              <w:t>管理总要求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118</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27416-2014</w:t>
            </w:r>
            <w:r>
              <w:rPr>
                <w:rFonts w:hint="eastAsia" w:ascii="方正仿宋_GBK" w:hAnsi="方正仿宋_GBK" w:eastAsia="方正仿宋_GBK" w:cs="方正仿宋_GBK"/>
                <w:color w:val="auto"/>
                <w:sz w:val="21"/>
                <w:szCs w:val="21"/>
              </w:rPr>
              <w:fldChar w:fldCharType="end"/>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实验动物机构 质量和能力的通用要求</w:t>
            </w:r>
            <w:r>
              <w:rPr>
                <w:rFonts w:hint="eastAsia" w:ascii="方正仿宋_GBK" w:hAnsi="方正仿宋_GBK" w:eastAsia="方正仿宋_GBK" w:cs="方正仿宋_GBK"/>
                <w:color w:val="auto"/>
                <w:sz w:val="21"/>
                <w:szCs w:val="21"/>
              </w:rPr>
              <w:fldChar w:fldCharType="end"/>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2014-10-01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119</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GB/T 34791-2017</w:t>
            </w:r>
            <w:r>
              <w:rPr>
                <w:rFonts w:hint="eastAsia" w:ascii="方正仿宋_GBK" w:hAnsi="方正仿宋_GBK" w:eastAsia="方正仿宋_GBK" w:cs="方正仿宋_GBK"/>
                <w:color w:val="auto"/>
                <w:sz w:val="21"/>
                <w:szCs w:val="21"/>
              </w:rPr>
              <w:fldChar w:fldCharType="end"/>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fldChar w:fldCharType="begin"/>
            </w:r>
            <w:r>
              <w:rPr>
                <w:rFonts w:hint="eastAsia" w:ascii="方正仿宋_GBK" w:hAnsi="方正仿宋_GBK" w:eastAsia="方正仿宋_GBK" w:cs="方正仿宋_GBK"/>
                <w:color w:val="auto"/>
                <w:sz w:val="21"/>
                <w:szCs w:val="21"/>
              </w:rPr>
              <w:instrText xml:space="preserve"> HYPERLINK "javascript:void(0)" </w:instrText>
            </w:r>
            <w:r>
              <w:rPr>
                <w:rFonts w:hint="eastAsia" w:ascii="方正仿宋_GBK" w:hAnsi="方正仿宋_GBK" w:eastAsia="方正仿宋_GBK" w:cs="方正仿宋_GBK"/>
                <w:color w:val="auto"/>
                <w:sz w:val="21"/>
                <w:szCs w:val="21"/>
              </w:rPr>
              <w:fldChar w:fldCharType="separate"/>
            </w:r>
            <w:r>
              <w:rPr>
                <w:rFonts w:hint="eastAsia" w:ascii="方正仿宋_GBK" w:hAnsi="方正仿宋_GBK" w:eastAsia="方正仿宋_GBK" w:cs="方正仿宋_GBK"/>
                <w:color w:val="auto"/>
                <w:sz w:val="21"/>
                <w:szCs w:val="21"/>
              </w:rPr>
              <w:t>实验动物 质量控制要求</w:t>
            </w:r>
            <w:r>
              <w:rPr>
                <w:rFonts w:hint="eastAsia" w:ascii="方正仿宋_GBK" w:hAnsi="方正仿宋_GBK" w:eastAsia="方正仿宋_GBK" w:cs="方正仿宋_GBK"/>
                <w:color w:val="auto"/>
                <w:sz w:val="21"/>
                <w:szCs w:val="21"/>
              </w:rPr>
              <w:fldChar w:fldCharType="end"/>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2018-05-01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0"/>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120</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GB/T 39647-2020</w:t>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 生殖和发育健康质量控制</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eastAsia="zh-CN"/>
              </w:rPr>
              <w:t>科学技术部</w:t>
            </w:r>
          </w:p>
        </w:tc>
        <w:tc>
          <w:tcPr>
            <w:tcW w:w="1368" w:type="dxa"/>
            <w:noWrap w:val="0"/>
            <w:vAlign w:val="center"/>
          </w:tcPr>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2021-07-01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国标</w:t>
            </w:r>
          </w:p>
        </w:tc>
        <w:tc>
          <w:tcPr>
            <w:tcW w:w="109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jc w:val="left"/>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121</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RB/T009-2019</w:t>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高效空气过滤装置评价通用要求</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2019-07-01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122</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RB/T010-2019</w:t>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实验动物屏障和隔离装置评价通用要求</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2019-07-01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123</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RB/T019-2019</w:t>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实验动物设施性能及环境参数验证程序指南</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2019-07-01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124</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RB/T 172-2018</w:t>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实验动物机构标识系统要求</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2018-10-01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0"/>
            <w:vAlign w:val="center"/>
          </w:tcPr>
          <w:p>
            <w:pPr>
              <w:widowControl/>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125</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SN/T 3992-2014</w:t>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进境非人灵长类实验动物指定隔离场建设规范</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2015-05-01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126</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SN/T 2366-2009</w:t>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进出境实验动物现场检疫监管规程</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2010-03-16</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127</w:t>
            </w:r>
          </w:p>
        </w:tc>
        <w:tc>
          <w:tcPr>
            <w:tcW w:w="2066"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LY/T 1784-2008</w:t>
            </w:r>
          </w:p>
        </w:tc>
        <w:tc>
          <w:tcPr>
            <w:tcW w:w="4554"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猕猴属实验动物人工饲养繁育技术及管理标准</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国家林业和草原局</w:t>
            </w:r>
          </w:p>
        </w:tc>
        <w:tc>
          <w:tcPr>
            <w:tcW w:w="1368" w:type="dxa"/>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2008-12-01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现行</w:t>
            </w:r>
          </w:p>
        </w:tc>
        <w:tc>
          <w:tcPr>
            <w:tcW w:w="703" w:type="dxa"/>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128</w:t>
            </w:r>
          </w:p>
        </w:tc>
        <w:tc>
          <w:tcPr>
            <w:tcW w:w="2066" w:type="dxa"/>
            <w:noWrap w:val="0"/>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SN/T 4805-2017</w:t>
            </w:r>
          </w:p>
        </w:tc>
        <w:tc>
          <w:tcPr>
            <w:tcW w:w="4554" w:type="dxa"/>
            <w:noWrap w:val="0"/>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进出境实验猴隔离场建设规范</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2018-03-01</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0"/>
            <w:vAlign w:val="center"/>
          </w:tcPr>
          <w:p>
            <w:pPr>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现行</w:t>
            </w:r>
          </w:p>
        </w:tc>
        <w:tc>
          <w:tcPr>
            <w:tcW w:w="703" w:type="dxa"/>
            <w:noWrap w:val="0"/>
            <w:vAlign w:val="center"/>
          </w:tcPr>
          <w:p>
            <w:pPr>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91" w:type="dxa"/>
            <w:noWrap w:val="0"/>
            <w:vAlign w:val="center"/>
          </w:tcPr>
          <w:p>
            <w:pPr>
              <w:jc w:val="left"/>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129</w:t>
            </w:r>
          </w:p>
        </w:tc>
        <w:tc>
          <w:tcPr>
            <w:tcW w:w="2066" w:type="dxa"/>
            <w:noWrap w:val="0"/>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SN/T 3090-2012</w:t>
            </w:r>
          </w:p>
        </w:tc>
        <w:tc>
          <w:tcPr>
            <w:tcW w:w="4554" w:type="dxa"/>
            <w:noWrap w:val="0"/>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进出境实验猴现场检疫监管规程</w:t>
            </w:r>
          </w:p>
        </w:tc>
        <w:tc>
          <w:tcPr>
            <w:tcW w:w="2447"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lang w:val="en-US" w:eastAsia="zh-CN"/>
              </w:rPr>
              <w:t>国家认证认可监督管理委员会</w:t>
            </w:r>
          </w:p>
        </w:tc>
        <w:tc>
          <w:tcPr>
            <w:tcW w:w="1368" w:type="dxa"/>
            <w:noWrap w:val="0"/>
            <w:vAlign w:val="center"/>
          </w:tcPr>
          <w:p>
            <w:pP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sz w:val="21"/>
                <w:szCs w:val="21"/>
              </w:rPr>
              <w:t>2012-11-16</w:t>
            </w:r>
          </w:p>
        </w:tc>
        <w:tc>
          <w:tcPr>
            <w:tcW w:w="1135" w:type="dxa"/>
            <w:noWrap w:val="0"/>
            <w:vAlign w:val="center"/>
          </w:tcPr>
          <w:p>
            <w:pPr>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行标</w:t>
            </w:r>
          </w:p>
        </w:tc>
        <w:tc>
          <w:tcPr>
            <w:tcW w:w="1097" w:type="dxa"/>
            <w:noWrap w:val="0"/>
            <w:vAlign w:val="center"/>
          </w:tcPr>
          <w:p>
            <w:pPr>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现行</w:t>
            </w:r>
          </w:p>
        </w:tc>
        <w:tc>
          <w:tcPr>
            <w:tcW w:w="703" w:type="dxa"/>
            <w:noWrap w:val="0"/>
            <w:vAlign w:val="center"/>
          </w:tcPr>
          <w:p>
            <w:pPr>
              <w:rPr>
                <w:rFonts w:hint="eastAsia" w:ascii="方正仿宋_GBK" w:hAnsi="方正仿宋_GBK" w:eastAsia="方正仿宋_GBK" w:cs="方正仿宋_GBK"/>
                <w:color w:val="auto"/>
                <w:sz w:val="21"/>
                <w:szCs w:val="21"/>
              </w:rPr>
            </w:pPr>
          </w:p>
        </w:tc>
      </w:tr>
    </w:tbl>
    <w:p>
      <w:pPr>
        <w:keepNext w:val="0"/>
        <w:keepLines w:val="0"/>
        <w:widowControl/>
        <w:suppressLineNumbers w:val="0"/>
        <w:jc w:val="left"/>
        <w:rPr>
          <w:rFonts w:hint="eastAsia"/>
          <w:color w:val="auto"/>
          <w:lang w:eastAsia="zh-CN"/>
        </w:rPr>
      </w:pPr>
      <w:r>
        <w:rPr>
          <w:rFonts w:hint="eastAsia" w:ascii="方正仿宋_GBK" w:hAnsi="方正仿宋_GBK" w:eastAsia="方正仿宋_GBK" w:cs="方正仿宋_GBK"/>
          <w:color w:val="auto"/>
          <w:sz w:val="21"/>
          <w:szCs w:val="21"/>
          <w:lang w:val="en-US" w:eastAsia="zh-CN"/>
        </w:rPr>
        <w:t>注：上述项目将根据国家和行业政策、标准出台情况进行适时调整。</w:t>
      </w: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F44E6"/>
    <w:multiLevelType w:val="singleLevel"/>
    <w:tmpl w:val="D58F44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BBCDA0"/>
    <w:rsid w:val="0D77B262"/>
    <w:rsid w:val="0EFEE4AD"/>
    <w:rsid w:val="0FF8A9F0"/>
    <w:rsid w:val="177F9DB4"/>
    <w:rsid w:val="1BD318B9"/>
    <w:rsid w:val="1FF326DD"/>
    <w:rsid w:val="1FFB7B26"/>
    <w:rsid w:val="20FE62E7"/>
    <w:rsid w:val="2271516D"/>
    <w:rsid w:val="26EF6EB0"/>
    <w:rsid w:val="289C2822"/>
    <w:rsid w:val="2FFFF364"/>
    <w:rsid w:val="37FD91A5"/>
    <w:rsid w:val="3AF5F1BC"/>
    <w:rsid w:val="3BA71701"/>
    <w:rsid w:val="3BEE2887"/>
    <w:rsid w:val="3BFF16BE"/>
    <w:rsid w:val="3D47E853"/>
    <w:rsid w:val="3DD73EEF"/>
    <w:rsid w:val="3EFD8D5D"/>
    <w:rsid w:val="3F351502"/>
    <w:rsid w:val="3F7980F6"/>
    <w:rsid w:val="3F979C3D"/>
    <w:rsid w:val="3FC76391"/>
    <w:rsid w:val="3FE3A2C3"/>
    <w:rsid w:val="3FEF97DA"/>
    <w:rsid w:val="3FFDE496"/>
    <w:rsid w:val="40B977E5"/>
    <w:rsid w:val="44F9AA96"/>
    <w:rsid w:val="44FAFBC7"/>
    <w:rsid w:val="52D14214"/>
    <w:rsid w:val="56A75796"/>
    <w:rsid w:val="5CFACEB1"/>
    <w:rsid w:val="5DFBB43E"/>
    <w:rsid w:val="5F5ADFA8"/>
    <w:rsid w:val="5F765C47"/>
    <w:rsid w:val="5FBF902F"/>
    <w:rsid w:val="66FFDC17"/>
    <w:rsid w:val="67BEED6D"/>
    <w:rsid w:val="67E6A6C8"/>
    <w:rsid w:val="6B7318D2"/>
    <w:rsid w:val="6BEDB9E7"/>
    <w:rsid w:val="6BFF4FCA"/>
    <w:rsid w:val="6DFCEBFD"/>
    <w:rsid w:val="6EFE108D"/>
    <w:rsid w:val="6F675A03"/>
    <w:rsid w:val="6FCF52E3"/>
    <w:rsid w:val="6FDF4E4F"/>
    <w:rsid w:val="6FE85336"/>
    <w:rsid w:val="6FF310F6"/>
    <w:rsid w:val="6FFD0059"/>
    <w:rsid w:val="6FFF5235"/>
    <w:rsid w:val="71B49789"/>
    <w:rsid w:val="735F1BDB"/>
    <w:rsid w:val="73A22925"/>
    <w:rsid w:val="73A44AA7"/>
    <w:rsid w:val="73B9F981"/>
    <w:rsid w:val="7577854D"/>
    <w:rsid w:val="757DDFF8"/>
    <w:rsid w:val="75FF0D4A"/>
    <w:rsid w:val="75FF9110"/>
    <w:rsid w:val="75FF95FE"/>
    <w:rsid w:val="769B6C5B"/>
    <w:rsid w:val="76FFBACE"/>
    <w:rsid w:val="77781EA7"/>
    <w:rsid w:val="777D378B"/>
    <w:rsid w:val="77DAB71E"/>
    <w:rsid w:val="77E387CC"/>
    <w:rsid w:val="77FF296E"/>
    <w:rsid w:val="791274C5"/>
    <w:rsid w:val="79DBF0D8"/>
    <w:rsid w:val="7B79E658"/>
    <w:rsid w:val="7BAD03DB"/>
    <w:rsid w:val="7C3F11C4"/>
    <w:rsid w:val="7CFF6DFA"/>
    <w:rsid w:val="7DB438B8"/>
    <w:rsid w:val="7DB69D4F"/>
    <w:rsid w:val="7DBB7250"/>
    <w:rsid w:val="7DFB9B12"/>
    <w:rsid w:val="7EBD55B5"/>
    <w:rsid w:val="7F3991F3"/>
    <w:rsid w:val="7F3DEBD8"/>
    <w:rsid w:val="7F4FA9AC"/>
    <w:rsid w:val="7F651B69"/>
    <w:rsid w:val="7F9B2C29"/>
    <w:rsid w:val="7FB5AB11"/>
    <w:rsid w:val="7FDA79A0"/>
    <w:rsid w:val="7FEF8813"/>
    <w:rsid w:val="7FF7DCE5"/>
    <w:rsid w:val="7FFB2597"/>
    <w:rsid w:val="7FFF27AA"/>
    <w:rsid w:val="87FF089C"/>
    <w:rsid w:val="95DFB2B0"/>
    <w:rsid w:val="99FF2A9F"/>
    <w:rsid w:val="9BEBA318"/>
    <w:rsid w:val="9D6BE3C6"/>
    <w:rsid w:val="9F91E7E7"/>
    <w:rsid w:val="9FCEB3B2"/>
    <w:rsid w:val="9FDFCBC7"/>
    <w:rsid w:val="9FEB8A19"/>
    <w:rsid w:val="A5FEC27A"/>
    <w:rsid w:val="ABB7776D"/>
    <w:rsid w:val="AFFF764F"/>
    <w:rsid w:val="B3BC3899"/>
    <w:rsid w:val="B7D7BBB2"/>
    <w:rsid w:val="BACF56CE"/>
    <w:rsid w:val="BB4AB5F6"/>
    <w:rsid w:val="BBA6F6BF"/>
    <w:rsid w:val="BBFF88CC"/>
    <w:rsid w:val="BBFFF745"/>
    <w:rsid w:val="BFC99C9B"/>
    <w:rsid w:val="BFCE25B9"/>
    <w:rsid w:val="BFEC787F"/>
    <w:rsid w:val="BFFF3DA8"/>
    <w:rsid w:val="C557F98F"/>
    <w:rsid w:val="C7FCF3F8"/>
    <w:rsid w:val="CB6FF487"/>
    <w:rsid w:val="CBCEB5DE"/>
    <w:rsid w:val="CDAD1BE6"/>
    <w:rsid w:val="CDFB141D"/>
    <w:rsid w:val="CFFF59F4"/>
    <w:rsid w:val="D47BB90D"/>
    <w:rsid w:val="D5FDBD32"/>
    <w:rsid w:val="D77BE218"/>
    <w:rsid w:val="D7F6055C"/>
    <w:rsid w:val="D7FF4113"/>
    <w:rsid w:val="DBBFFD33"/>
    <w:rsid w:val="DF7F371A"/>
    <w:rsid w:val="DFDD63E2"/>
    <w:rsid w:val="DFEDB133"/>
    <w:rsid w:val="E316C196"/>
    <w:rsid w:val="E5D1DF01"/>
    <w:rsid w:val="E5EDB353"/>
    <w:rsid w:val="E7652A5F"/>
    <w:rsid w:val="E7770857"/>
    <w:rsid w:val="E7ED7CB0"/>
    <w:rsid w:val="E8D7D611"/>
    <w:rsid w:val="EAE79092"/>
    <w:rsid w:val="EBDFDCB8"/>
    <w:rsid w:val="EFBF3B52"/>
    <w:rsid w:val="EFDD3C2B"/>
    <w:rsid w:val="F17DC80C"/>
    <w:rsid w:val="F17FAAF2"/>
    <w:rsid w:val="F1FDB5BD"/>
    <w:rsid w:val="F2FE2644"/>
    <w:rsid w:val="F3FA65E4"/>
    <w:rsid w:val="F5BB1EEE"/>
    <w:rsid w:val="F5E40309"/>
    <w:rsid w:val="F5EF12B2"/>
    <w:rsid w:val="F6D74256"/>
    <w:rsid w:val="F7DAF950"/>
    <w:rsid w:val="F9E7E794"/>
    <w:rsid w:val="F9FB8CDE"/>
    <w:rsid w:val="FAFB64AC"/>
    <w:rsid w:val="FB3D356B"/>
    <w:rsid w:val="FBAEF753"/>
    <w:rsid w:val="FBBF7FDE"/>
    <w:rsid w:val="FBDB2EC2"/>
    <w:rsid w:val="FBFE9203"/>
    <w:rsid w:val="FCB36085"/>
    <w:rsid w:val="FD3FC1C0"/>
    <w:rsid w:val="FDDB9860"/>
    <w:rsid w:val="FDDEA7B5"/>
    <w:rsid w:val="FDEB2578"/>
    <w:rsid w:val="FDF708B2"/>
    <w:rsid w:val="FE35ED93"/>
    <w:rsid w:val="FE4A17F7"/>
    <w:rsid w:val="FEB2DC40"/>
    <w:rsid w:val="FEFF157F"/>
    <w:rsid w:val="FF1782DB"/>
    <w:rsid w:val="FF2E3692"/>
    <w:rsid w:val="FF7F91A5"/>
    <w:rsid w:val="FFB5FC72"/>
    <w:rsid w:val="FFBE70FB"/>
    <w:rsid w:val="FFD67FD9"/>
    <w:rsid w:val="FFDD9992"/>
    <w:rsid w:val="FFFA5513"/>
    <w:rsid w:val="FFFDD5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0"/>
    <w:rPr>
      <w:rFonts w:hint="default" w:ascii="Times New Roman" w:hAnsi="Times New Roman" w:cs="Times New Roman"/>
    </w:rPr>
  </w:style>
  <w:style w:type="character" w:customStyle="1" w:styleId="8">
    <w:name w:val="10"/>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2455</Words>
  <Characters>2733</Characters>
  <Lines>1</Lines>
  <Paragraphs>1</Paragraphs>
  <TotalTime>196</TotalTime>
  <ScaleCrop>false</ScaleCrop>
  <LinksUpToDate>false</LinksUpToDate>
  <CharactersWithSpaces>2756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2024-12-15T15:04:00Z</dcterms:created>
  <dc:creator>a123</dc:creator>
  <cp:lastModifiedBy>a123</cp:lastModifiedBy>
  <cp:lastPrinted>2025-07-21T23:20:00Z</cp:lastPrinted>
  <dcterms:modified xsi:type="dcterms:W3CDTF">2025-07-21T17:09:58Z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97C1BD951F69663B0F5C4D671E3806C9</vt:lpwstr>
  </property>
  <property fmtid="{D5CDD505-2E9C-101B-9397-08002B2CF9AE}" pid="4" name="KSOTemplateDocerSaveRecord">
    <vt:lpwstr>eyJoZGlkIjoiZjM1MjIxMGQ0YTNkN2MzMjc5ZDM4N2E2MGI0NTAzMWIifQ==</vt:lpwstr>
  </property>
</Properties>
</file>