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80" w:line="460" w:lineRule="exact"/>
        <w:ind w:left="840" w:leftChars="400" w:right="4324" w:rightChars="2059" w:firstLine="0" w:firstLineChars="0"/>
        <w:jc w:val="center"/>
        <w:rPr>
          <w:rFonts w:hint="eastAsia" w:ascii="方正小标宋简体" w:hAnsi="方正小标宋简体" w:eastAsia="方正小标宋简体" w:cs="方正小标宋简体"/>
          <w:color w:val="auto"/>
          <w:sz w:val="36"/>
          <w:szCs w:val="36"/>
          <w:highlight w:val="none"/>
        </w:rPr>
      </w:pPr>
    </w:p>
    <w:p>
      <w:pPr>
        <w:pStyle w:val="10"/>
        <w:spacing w:line="540" w:lineRule="exact"/>
        <w:rPr>
          <w:rFonts w:hint="eastAsia" w:ascii="方正小标宋简体" w:eastAsia="方正小标宋简体"/>
          <w:lang w:eastAsia="zh-CN"/>
        </w:rPr>
      </w:pPr>
      <w:r>
        <w:rPr>
          <w:rFonts w:hint="eastAsia" w:ascii="方正小标宋简体" w:eastAsia="方正小标宋简体"/>
        </w:rPr>
        <w:t>北京市公安局</w:t>
      </w:r>
      <w:r>
        <w:rPr>
          <w:rFonts w:hint="eastAsia" w:ascii="方正小标宋简体" w:eastAsia="方正小标宋简体"/>
          <w:lang w:eastAsia="zh-CN"/>
        </w:rPr>
        <w:t>关于</w:t>
      </w:r>
    </w:p>
    <w:p>
      <w:pPr>
        <w:pStyle w:val="10"/>
        <w:spacing w:line="540" w:lineRule="exact"/>
        <w:rPr>
          <w:rFonts w:hint="eastAsia" w:ascii="方正小标宋简体" w:eastAsia="方正小标宋简体"/>
        </w:rPr>
      </w:pPr>
      <w:r>
        <w:rPr>
          <w:rFonts w:hint="eastAsia" w:ascii="方正小标宋简体" w:eastAsia="方正小标宋简体"/>
        </w:rPr>
        <w:t>印发</w:t>
      </w:r>
      <w:r>
        <w:rPr>
          <w:rFonts w:hint="eastAsia" w:ascii="方正小标宋简体" w:eastAsia="方正小标宋简体"/>
          <w:lang w:eastAsia="zh-CN"/>
        </w:rPr>
        <w:t>安全技术防范</w:t>
      </w:r>
      <w:r>
        <w:rPr>
          <w:rFonts w:hint="eastAsia" w:ascii="方正小标宋简体" w:eastAsia="方正小标宋简体"/>
        </w:rPr>
        <w:t>管理行政处罚裁量基准</w:t>
      </w:r>
    </w:p>
    <w:p>
      <w:pPr>
        <w:pStyle w:val="10"/>
        <w:spacing w:line="540" w:lineRule="exact"/>
        <w:rPr>
          <w:rFonts w:hint="eastAsia" w:ascii="方正小标宋简体" w:eastAsia="方正小标宋简体"/>
          <w:lang w:eastAsia="zh-CN"/>
        </w:rPr>
      </w:pPr>
      <w:r>
        <w:rPr>
          <w:rFonts w:hint="eastAsia" w:ascii="方正小标宋简体" w:eastAsia="方正小标宋简体"/>
        </w:rPr>
        <w:t>（</w:t>
      </w:r>
      <w:r>
        <w:rPr>
          <w:rFonts w:hint="default" w:ascii="Times New Roman" w:hAnsi="Times New Roman" w:eastAsia="方正小标宋简体" w:cs="Times New Roman"/>
        </w:rPr>
        <w:t>202</w:t>
      </w:r>
      <w:r>
        <w:rPr>
          <w:rFonts w:hint="default" w:ascii="Times New Roman" w:hAnsi="Times New Roman" w:eastAsia="方正小标宋简体" w:cs="Times New Roman"/>
          <w:lang w:val="en-US" w:eastAsia="zh-CN"/>
        </w:rPr>
        <w:t>5</w:t>
      </w:r>
      <w:r>
        <w:rPr>
          <w:rFonts w:hint="eastAsia" w:ascii="方正小标宋简体" w:eastAsia="方正小标宋简体"/>
        </w:rPr>
        <w:t>年版）的通知</w:t>
      </w:r>
      <w:r>
        <w:rPr>
          <w:rFonts w:hint="eastAsia" w:ascii="方正小标宋简体" w:eastAsia="方正小标宋简体"/>
          <w:lang w:eastAsia="zh-CN"/>
        </w:rPr>
        <w:t>（征求意见稿）</w:t>
      </w:r>
    </w:p>
    <w:p>
      <w:pPr>
        <w:spacing w:line="560" w:lineRule="exact"/>
        <w:ind w:firstLine="0"/>
        <w:rPr>
          <w:rFonts w:hint="eastAsia"/>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局属各单位：</w:t>
      </w:r>
    </w:p>
    <w:p>
      <w:pPr>
        <w:ind w:firstLine="66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现将《北京市公安局安全技术防范管理行政处罚裁量基准（</w:t>
      </w:r>
      <w:r>
        <w:rPr>
          <w:rFonts w:hint="default"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lang w:val="en-US" w:eastAsia="zh-CN"/>
        </w:rPr>
        <w:t>年版）》印发给你们，请遵照执行。</w:t>
      </w:r>
    </w:p>
    <w:p>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ab/>
      </w:r>
    </w:p>
    <w:p>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北京市公安局</w:t>
      </w:r>
    </w:p>
    <w:p>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rPr>
        <w:t>20</w:t>
      </w:r>
      <w:r>
        <w:rPr>
          <w:rFonts w:hint="default"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w:t>
      </w:r>
    </w:p>
    <w:p>
      <w:pPr>
        <w:ind w:firstLine="66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（主动公开）</w:t>
      </w:r>
    </w:p>
    <w:p>
      <w:pPr>
        <w:ind w:left="636" w:leftChars="303" w:right="743" w:rightChars="354" w:firstLine="0" w:firstLineChars="0"/>
        <w:jc w:val="center"/>
        <w:rPr>
          <w:rFonts w:hint="eastAsia" w:ascii="方正小标宋简体" w:hAnsi="方正小标宋简体" w:eastAsia="方正小标宋简体" w:cs="方正小标宋简体"/>
          <w:color w:val="auto"/>
          <w:sz w:val="44"/>
          <w:szCs w:val="44"/>
          <w:highlight w:val="none"/>
        </w:rPr>
      </w:pPr>
    </w:p>
    <w:p>
      <w:pPr>
        <w:ind w:left="0" w:leftChars="0" w:firstLine="0" w:firstLineChars="0"/>
        <w:jc w:val="center"/>
        <w:rPr>
          <w:rFonts w:hint="eastAsia" w:ascii="方正小标宋简体" w:hAnsi="方正小标宋简体" w:eastAsia="方正小标宋简体" w:cs="方正小标宋简体"/>
          <w:color w:val="auto"/>
          <w:sz w:val="44"/>
          <w:szCs w:val="44"/>
          <w:highlight w:val="none"/>
        </w:rPr>
      </w:pPr>
    </w:p>
    <w:p>
      <w:pPr>
        <w:ind w:left="0" w:leftChars="0" w:firstLine="0" w:firstLineChars="0"/>
        <w:jc w:val="center"/>
        <w:rPr>
          <w:rFonts w:hint="eastAsia" w:ascii="方正小标宋简体" w:hAnsi="方正小标宋简体" w:eastAsia="方正小标宋简体" w:cs="方正小标宋简体"/>
          <w:color w:val="auto"/>
          <w:sz w:val="44"/>
          <w:szCs w:val="44"/>
          <w:highlight w:val="none"/>
        </w:rPr>
      </w:pPr>
    </w:p>
    <w:p>
      <w:pPr>
        <w:ind w:left="0" w:leftChars="0" w:firstLine="0" w:firstLineChars="0"/>
        <w:jc w:val="center"/>
        <w:rPr>
          <w:rFonts w:hint="eastAsia" w:ascii="方正小标宋简体" w:hAnsi="方正小标宋简体" w:eastAsia="方正小标宋简体" w:cs="方正小标宋简体"/>
          <w:color w:val="auto"/>
          <w:sz w:val="44"/>
          <w:szCs w:val="44"/>
          <w:highlight w:val="none"/>
        </w:rPr>
      </w:pPr>
    </w:p>
    <w:p>
      <w:pPr>
        <w:ind w:left="0" w:leftChars="0" w:firstLine="0" w:firstLineChars="0"/>
        <w:jc w:val="center"/>
        <w:rPr>
          <w:rFonts w:hint="eastAsia" w:ascii="方正小标宋简体" w:hAnsi="方正小标宋简体" w:eastAsia="方正小标宋简体" w:cs="方正小标宋简体"/>
          <w:color w:val="auto"/>
          <w:sz w:val="44"/>
          <w:szCs w:val="44"/>
          <w:highlight w:val="none"/>
        </w:rPr>
      </w:pPr>
    </w:p>
    <w:p>
      <w:pPr>
        <w:ind w:left="0" w:leftChars="0" w:firstLine="0" w:firstLineChars="0"/>
        <w:jc w:val="center"/>
        <w:rPr>
          <w:rFonts w:hint="eastAsia" w:ascii="方正小标宋简体" w:hAnsi="方正小标宋简体" w:eastAsia="方正小标宋简体" w:cs="方正小标宋简体"/>
          <w:color w:val="auto"/>
          <w:sz w:val="44"/>
          <w:szCs w:val="44"/>
          <w:highlight w:val="none"/>
        </w:rPr>
      </w:pPr>
    </w:p>
    <w:p>
      <w:pPr>
        <w:ind w:left="0" w:leftChars="0" w:firstLine="0" w:firstLineChars="0"/>
        <w:jc w:val="center"/>
        <w:rPr>
          <w:rFonts w:hint="eastAsia" w:ascii="方正小标宋简体" w:hAnsi="方正小标宋简体" w:eastAsia="方正小标宋简体" w:cs="方正小标宋简体"/>
          <w:color w:val="auto"/>
          <w:sz w:val="44"/>
          <w:szCs w:val="44"/>
          <w:highlight w:val="none"/>
        </w:rPr>
      </w:pPr>
    </w:p>
    <w:p>
      <w:pPr>
        <w:ind w:left="0" w:leftChars="0" w:right="218" w:rightChars="104" w:firstLine="0" w:firstLineChars="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eastAsia="zh-CN"/>
        </w:rPr>
        <w:t>安全技术防范</w:t>
      </w:r>
      <w:r>
        <w:rPr>
          <w:rFonts w:hint="eastAsia" w:ascii="方正小标宋简体" w:hAnsi="方正小标宋简体" w:eastAsia="方正小标宋简体" w:cs="方正小标宋简体"/>
          <w:color w:val="auto"/>
          <w:sz w:val="44"/>
          <w:szCs w:val="44"/>
          <w:highlight w:val="none"/>
        </w:rPr>
        <w:t>管理行政处罚裁量基准</w:t>
      </w:r>
    </w:p>
    <w:p>
      <w:pPr>
        <w:ind w:firstLine="660"/>
        <w:rPr>
          <w:rFonts w:hint="eastAsia" w:ascii="仿宋_GB2312" w:hAnsi="仿宋_GB2312" w:eastAsia="仿宋_GB2312" w:cs="仿宋_GB2312"/>
          <w:color w:val="auto"/>
          <w:sz w:val="32"/>
          <w:szCs w:val="32"/>
          <w:highlight w:val="none"/>
        </w:rPr>
      </w:pPr>
    </w:p>
    <w:p>
      <w:pPr>
        <w:ind w:left="0" w:leftChars="0"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第一章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总则</w:t>
      </w:r>
    </w:p>
    <w:p>
      <w:pPr>
        <w:ind w:firstLine="660"/>
        <w:rPr>
          <w:rFonts w:hint="eastAsia" w:ascii="仿宋_GB2312" w:hAnsi="仿宋_GB2312" w:eastAsia="仿宋_GB2312" w:cs="仿宋_GB2312"/>
          <w:color w:val="auto"/>
          <w:sz w:val="32"/>
          <w:szCs w:val="32"/>
          <w:highlight w:val="none"/>
        </w:rPr>
      </w:pPr>
    </w:p>
    <w:p>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为规范</w:t>
      </w:r>
      <w:r>
        <w:rPr>
          <w:rFonts w:hint="eastAsia" w:ascii="仿宋_GB2312" w:hAnsi="仿宋_GB2312" w:cs="仿宋_GB2312"/>
          <w:color w:val="auto"/>
          <w:sz w:val="32"/>
          <w:szCs w:val="32"/>
          <w:highlight w:val="none"/>
          <w:lang w:eastAsia="zh-CN"/>
        </w:rPr>
        <w:t>安全技术防范</w:t>
      </w:r>
      <w:r>
        <w:rPr>
          <w:rFonts w:hint="eastAsia" w:ascii="仿宋_GB2312" w:hAnsi="仿宋_GB2312" w:eastAsia="仿宋_GB2312" w:cs="仿宋_GB2312"/>
          <w:color w:val="auto"/>
          <w:sz w:val="32"/>
          <w:szCs w:val="32"/>
          <w:highlight w:val="none"/>
        </w:rPr>
        <w:t>管理行业违法行为的行政处罚自由裁量权，根据国家和本市相关法律、法规和规章，制定本《基准》。</w:t>
      </w:r>
    </w:p>
    <w:p>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本《基准》适用于北京市</w:t>
      </w:r>
      <w:r>
        <w:rPr>
          <w:rFonts w:hint="eastAsia" w:ascii="仿宋_GB2312" w:hAnsi="仿宋_GB2312" w:cs="仿宋_GB2312"/>
          <w:color w:val="auto"/>
          <w:sz w:val="32"/>
          <w:szCs w:val="32"/>
          <w:highlight w:val="none"/>
          <w:lang w:eastAsia="zh-CN"/>
        </w:rPr>
        <w:t>安全技术防范</w:t>
      </w:r>
      <w:r>
        <w:rPr>
          <w:rFonts w:hint="eastAsia" w:ascii="仿宋_GB2312" w:hAnsi="仿宋_GB2312" w:eastAsia="仿宋_GB2312" w:cs="仿宋_GB2312"/>
          <w:color w:val="auto"/>
          <w:sz w:val="32"/>
          <w:szCs w:val="32"/>
          <w:highlight w:val="none"/>
        </w:rPr>
        <w:t>管理行业违法行为的处罚裁量。</w:t>
      </w:r>
    </w:p>
    <w:p>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本《基准》执法主体为北京市公安局、各分局、直属分局以及其他依法具有独立执法主体资格的公安业务部门。</w:t>
      </w:r>
    </w:p>
    <w:p>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本《基准》中各类违法行为依据社会危害性划定为A、B、C三个基础裁量档次。其中：“违法行为本身社会危害性严重的”对应A档、“违法行为本身社会危害性一般的”对应B档、“违法行为本身危害性轻微</w:t>
      </w:r>
      <w:r>
        <w:rPr>
          <w:rFonts w:hint="eastAsia" w:ascii="仿宋_GB2312" w:hAnsi="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”对应C档。</w:t>
      </w:r>
    </w:p>
    <w:p>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基准》中，针对各类违法行为设定的基础裁量档，其对应的裁量幅度为依法“从轻”处罚的下限至“从重”处罚的上限。属于行政处罚法应当或可以减轻、加重处罚情节的，可以跨越本《基准》规定的基础裁量档实施处罚，具体裁量基准见《处罚裁量基准表》。</w:t>
      </w:r>
    </w:p>
    <w:p>
      <w:pPr>
        <w:numPr>
          <w:ilvl w:val="0"/>
          <w:numId w:val="0"/>
        </w:numPr>
        <w:jc w:val="both"/>
        <w:rPr>
          <w:rFonts w:hint="eastAsia" w:ascii="黑体" w:hAnsi="黑体" w:eastAsia="黑体" w:cs="黑体"/>
          <w:b w:val="0"/>
          <w:bCs/>
          <w:color w:val="auto"/>
          <w:sz w:val="32"/>
          <w:szCs w:val="32"/>
          <w:highlight w:val="none"/>
        </w:rPr>
      </w:pPr>
    </w:p>
    <w:p>
      <w:pPr>
        <w:pStyle w:val="2"/>
        <w:rPr>
          <w:rFonts w:hint="eastAsia"/>
        </w:rPr>
      </w:pPr>
    </w:p>
    <w:p>
      <w:pPr>
        <w:numPr>
          <w:ilvl w:val="0"/>
          <w:numId w:val="0"/>
        </w:numPr>
        <w:jc w:val="both"/>
        <w:rPr>
          <w:rFonts w:hint="eastAsia" w:ascii="黑体" w:hAnsi="黑体" w:eastAsia="黑体" w:cs="黑体"/>
          <w:b w:val="0"/>
          <w:bCs/>
          <w:color w:val="auto"/>
          <w:sz w:val="32"/>
          <w:szCs w:val="32"/>
          <w:highlight w:val="none"/>
        </w:rPr>
      </w:pPr>
    </w:p>
    <w:p>
      <w:pPr>
        <w:numPr>
          <w:ilvl w:val="0"/>
          <w:numId w:val="0"/>
        </w:numPr>
        <w:jc w:val="cente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第二章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违法行为裁量档次</w:t>
      </w:r>
    </w:p>
    <w:p>
      <w:pPr>
        <w:numPr>
          <w:ilvl w:val="0"/>
          <w:numId w:val="0"/>
        </w:numPr>
        <w:ind w:firstLine="624"/>
        <w:jc w:val="center"/>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第一节  违反《公共安全视频图像信息系统管理条例》</w:t>
      </w:r>
    </w:p>
    <w:p>
      <w:pPr>
        <w:numPr>
          <w:ilvl w:val="0"/>
          <w:numId w:val="0"/>
        </w:numPr>
        <w:ind w:firstLine="624"/>
        <w:jc w:val="center"/>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的行为</w:t>
      </w:r>
    </w:p>
    <w:p>
      <w:pPr>
        <w:numPr>
          <w:ilvl w:val="0"/>
          <w:numId w:val="0"/>
        </w:numPr>
        <w:jc w:val="center"/>
        <w:rPr>
          <w:rFonts w:hint="eastAsia" w:ascii="仿宋_GB2312" w:hAnsi="仿宋_GB2312" w:cs="仿宋_GB2312"/>
          <w:b w:val="0"/>
          <w:bCs/>
          <w:color w:val="auto"/>
          <w:sz w:val="32"/>
          <w:szCs w:val="32"/>
          <w:highlight w:val="none"/>
          <w:lang w:val="en-US" w:eastAsia="zh-CN"/>
        </w:rPr>
      </w:pPr>
    </w:p>
    <w:p>
      <w:pPr>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（一）违反《公共安全图像信息系统管理条例》（以下简称《条例》）第七条</w:t>
      </w:r>
      <w:r>
        <w:rPr>
          <w:rFonts w:hint="eastAsia" w:ascii="仿宋_GB2312" w:hAnsi="仿宋_GB2312" w:eastAsia="仿宋_GB2312" w:cs="仿宋_GB2312"/>
          <w:color w:val="auto"/>
          <w:sz w:val="32"/>
          <w:szCs w:val="32"/>
          <w:highlight w:val="none"/>
          <w:lang w:eastAsia="zh-CN"/>
        </w:rPr>
        <w:t>第三</w:t>
      </w:r>
      <w:r>
        <w:rPr>
          <w:rFonts w:hint="eastAsia" w:ascii="仿宋_GB2312" w:hAnsi="仿宋_GB2312" w:eastAsia="仿宋_GB2312" w:cs="仿宋_GB2312"/>
          <w:color w:val="auto"/>
          <w:sz w:val="32"/>
          <w:szCs w:val="32"/>
          <w:highlight w:val="none"/>
          <w:lang w:eastAsia="zh-CN"/>
        </w:rPr>
        <w:t>款、第九条第一款规定，擅自在公共场所安装图像采集设备设施的，其行为属于基础裁量</w:t>
      </w:r>
      <w:r>
        <w:rPr>
          <w:rFonts w:hint="eastAsia" w:ascii="仿宋_GB2312" w:hAnsi="仿宋_GB2312" w:eastAsia="仿宋_GB2312" w:cs="仿宋_GB2312"/>
          <w:color w:val="auto"/>
          <w:sz w:val="32"/>
          <w:szCs w:val="32"/>
          <w:highlight w:val="none"/>
          <w:lang w:val="en-US" w:eastAsia="zh-CN"/>
        </w:rPr>
        <w:t>B</w:t>
      </w:r>
      <w:r>
        <w:rPr>
          <w:rFonts w:hint="eastAsia" w:ascii="仿宋_GB2312" w:hAnsi="仿宋_GB2312" w:eastAsia="仿宋_GB2312" w:cs="仿宋_GB2312"/>
          <w:color w:val="auto"/>
          <w:sz w:val="32"/>
          <w:szCs w:val="32"/>
          <w:highlight w:val="none"/>
          <w:lang w:eastAsia="zh-CN"/>
        </w:rPr>
        <w:t>档。依据《条例》第二十六条的规定，上述违法行为的裁量幅度为：“责令限期改正，并删除所收集的视频图像信息；拒不改正的，没收相关设备设施，对违法个人并处5000元以下罚款，对违法单位并处2万元以下罚款，对其直接负责的主管人员和其他直接责任人员处5000元以下罚款。”按照不同违法情节划分为</w:t>
      </w:r>
      <w:r>
        <w:rPr>
          <w:rFonts w:hint="eastAsia" w:ascii="仿宋_GB2312" w:hAnsi="仿宋_GB2312" w:eastAsia="仿宋_GB2312" w:cs="仿宋_GB2312"/>
          <w:color w:val="auto"/>
          <w:sz w:val="32"/>
          <w:szCs w:val="32"/>
          <w:highlight w:val="none"/>
          <w:lang w:eastAsia="zh-CN"/>
        </w:rPr>
        <w:t>“责令限期改正，并删除所收集的视频图像信息</w:t>
      </w:r>
      <w:r>
        <w:rPr>
          <w:rFonts w:hint="eastAsia" w:ascii="仿宋_GB2312" w:hAnsi="仿宋_GB2312" w:eastAsia="仿宋_GB2312" w:cs="仿宋_GB2312"/>
          <w:color w:val="auto"/>
          <w:sz w:val="32"/>
          <w:szCs w:val="32"/>
          <w:highlight w:val="none"/>
          <w:lang w:eastAsia="zh-CN"/>
        </w:rPr>
        <w:t>”“没收相关设备设施，对违法个人并处2000元以下罚款，对违法单位并处1万元以下罚款，对其直接负责的主管人员和其他直接责任人员处2000元以下罚款”“没收相关设备设施，对违法个人并处2000元以上5000元以下罚款，对违法单位并处1万元以上2万元以下罚款，对其直接负责的主管人员和其他直接责任人员处2000元以上5000元以下罚款”</w:t>
      </w:r>
      <w:r>
        <w:rPr>
          <w:rFonts w:hint="eastAsia" w:ascii="仿宋_GB2312" w:hAnsi="仿宋_GB2312" w:eastAsia="仿宋_GB2312" w:cs="仿宋_GB2312"/>
          <w:color w:val="auto"/>
          <w:sz w:val="32"/>
          <w:szCs w:val="32"/>
          <w:highlight w:val="none"/>
          <w:lang w:eastAsia="zh-CN"/>
        </w:rPr>
        <w:t>三个基础裁量阶次。</w:t>
      </w:r>
    </w:p>
    <w:p>
      <w:pPr>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（二）违反《条例》第八条第一款规定，在禁止安装区域、部位安装图像采集设备设施的，其行为属于基础裁量</w:t>
      </w:r>
      <w:r>
        <w:rPr>
          <w:rFonts w:hint="eastAsia" w:ascii="仿宋_GB2312" w:hAnsi="仿宋_GB2312" w:eastAsia="仿宋_GB2312" w:cs="仿宋_GB2312"/>
          <w:color w:val="auto"/>
          <w:sz w:val="32"/>
          <w:szCs w:val="32"/>
          <w:highlight w:val="none"/>
          <w:lang w:val="en-US" w:eastAsia="zh-CN"/>
        </w:rPr>
        <w:t>B</w:t>
      </w:r>
      <w:r>
        <w:rPr>
          <w:rFonts w:hint="eastAsia" w:ascii="仿宋_GB2312" w:hAnsi="仿宋_GB2312" w:eastAsia="仿宋_GB2312" w:cs="仿宋_GB2312"/>
          <w:color w:val="auto"/>
          <w:sz w:val="32"/>
          <w:szCs w:val="32"/>
          <w:highlight w:val="none"/>
          <w:lang w:eastAsia="zh-CN"/>
        </w:rPr>
        <w:t>档。依据《条例》第二十七条第一款的规定，上述违法行为的裁量幅度为：“没收相关设备设施，删除所收集的视频图像信息，对违法个人并处5000元以上1万元以下罚款，对违法单位并处1万元以上2万元以下罚款，对其直接负责的主管人员和其他直接责任人员处5000元以上1万元以下罚款；偷窥、偷拍、窃听他人隐私，构成违反治安管理行为的，依法给予治安管理处罚；构成犯罪的，依法追究刑事责任。”按照不同违法情节划分为“没收相关设备设施，删除所收集的视频图像信息，对违法个人并处5000元以上</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000元以下罚款，对违法单位并处1万元以上1.5万元以下罚款，对其直接负责的主管人员和其他直接责任人员处5000元以上</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000元以下罚款；偷窥、偷拍、窃听个人隐私，构成违反治安管理行为的，由公安机关依法给予治安管理处罚；构成犯罪的，依法追究刑事责任”“没收相关设备设施，删除所收集的视频图像信息，对违法个人并处</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000元以上1万元以下罚款，对违法单位并处1.5万元以上2万元以下罚款，对其直接负责的主管人员和其他直接责任人员处</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000元以上1万元以下罚款；偷窥、偷拍、窃听个人隐私，构成违反治安管理行为的，由公安机关依法给予治安管理处罚；构成犯罪的，依法追究刑事责任”两个基础裁量阶次。</w:t>
      </w:r>
    </w:p>
    <w:p>
      <w:pPr>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违反《条例》第八条第二款规定，不履行日常管理和检查义务的，其行为属于基础裁量</w:t>
      </w:r>
      <w:r>
        <w:rPr>
          <w:rFonts w:hint="eastAsia" w:ascii="仿宋_GB2312" w:hAnsi="仿宋_GB2312" w:eastAsia="仿宋_GB2312" w:cs="仿宋_GB2312"/>
          <w:color w:val="auto"/>
          <w:sz w:val="32"/>
          <w:szCs w:val="32"/>
          <w:highlight w:val="none"/>
          <w:lang w:val="en-US" w:eastAsia="zh-CN"/>
        </w:rPr>
        <w:t>C</w:t>
      </w:r>
      <w:r>
        <w:rPr>
          <w:rFonts w:hint="eastAsia" w:ascii="仿宋_GB2312" w:hAnsi="仿宋_GB2312" w:eastAsia="仿宋_GB2312" w:cs="仿宋_GB2312"/>
          <w:color w:val="auto"/>
          <w:sz w:val="32"/>
          <w:szCs w:val="32"/>
          <w:highlight w:val="none"/>
          <w:lang w:eastAsia="zh-CN"/>
        </w:rPr>
        <w:t>档。依据《条例》第二十七条第二款的规定，上述违法行为的裁量幅度为：“责令改正；拒不改正或者造成严重后果的，对违法个人处5000元以上1万元以下罚款，对违法单位处1万元以上2万元以下罚款，对其直接负责的主管人员和其他直接责任人员处5000元以上1万元以下罚款，并通报有关主管部门根据情节轻重责令暂停相关业务或者停业整顿、吊销相关业务许可或者吊销营业执照。”按照不同违法情节划分为“责令改正，并通报相关主管部门根据情节轻重责令暂停相关业务或者停业整顿、吊销相关业务许可或者吊销营业执照”“对违法个人处5000元以上</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000元以下罚款，对违法单位处1万元以上1.5万元以下罚款，对其直接负责的主管人员和其他直接责任人员处5000元以上</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000元以罚款，并通报相关主管部门根据情节轻重责令暂停相关业务或者停业整顿、吊销相关业务许可或者吊销营业执照”“对违法个人处</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000元以上1万元以下罚款，对违法单位处1.5万元以上2万元以下罚款，对其直接负责的主管人员和其他直接责任人员处</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000元以上1万元以下罚款，并通报相关主管部门根据情节轻重责令暂停相关业务或者停业整顿、吊销相关业务许可或者吊销营业执照”三个基础裁量阶次。</w:t>
      </w:r>
    </w:p>
    <w:p>
      <w:pPr>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违反《条例》第十条规定，未经涉密单位同意安装图像采集设备设施的，其行为属于基础裁量</w:t>
      </w:r>
      <w:r>
        <w:rPr>
          <w:rFonts w:hint="eastAsia" w:ascii="仿宋_GB2312" w:hAnsi="仿宋_GB2312" w:eastAsia="仿宋_GB2312" w:cs="仿宋_GB2312"/>
          <w:color w:val="auto"/>
          <w:sz w:val="32"/>
          <w:szCs w:val="32"/>
          <w:highlight w:val="none"/>
          <w:lang w:val="en-US" w:eastAsia="zh-CN"/>
        </w:rPr>
        <w:t>B</w:t>
      </w:r>
      <w:r>
        <w:rPr>
          <w:rFonts w:hint="eastAsia" w:ascii="仿宋_GB2312" w:hAnsi="仿宋_GB2312" w:eastAsia="仿宋_GB2312" w:cs="仿宋_GB2312"/>
          <w:color w:val="auto"/>
          <w:sz w:val="32"/>
          <w:szCs w:val="32"/>
          <w:highlight w:val="none"/>
          <w:lang w:eastAsia="zh-CN"/>
        </w:rPr>
        <w:t>档。依据《条例》第二十八条的规定，上述违法行为的裁量幅度为：“没收相关设备设施，删除所收集的视频图像信息，对违法个人并处5000元以上1万元以下罚款，对违法单位并处1万元以上2万元以下罚款，对其直接负责的主管人员和其他直接责任人员处5000元以上1万元以下罚款；非法获取国家秘密、军事秘密的，依照有关法律的规定给予处罚；构成犯罪的，依法追究刑事责任。”按照不同违法情节划分为“没收相关设备设施，删除所收集的视频图像信息，对违法个人并处5000元以上</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000元以下罚款，对违法单位并处1万元以上1.5万元以下罚款，对其直接负责的主管人员和其他直接责任人员处5000元以上</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000元以下罚款；非法获取国家秘密、军事秘密的，依照有关法律的规定予以处罚；构成犯罪的，依法追究刑事责任”“没收相关设备设施，删除所收集的视频图像信息，对违法个人并处</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000元以上1万元以下罚款，对违法单位并处1.5万元以上2万元以下罚款，对其直接负责的主管人员和其他直接责任人员处</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000元以上1万元以下罚款；非法获取国家秘密、军事秘密的，依照有关法律的规定予以处罚；构成犯罪的，依法追究刑事责任”两个基础裁量阶次。</w:t>
      </w:r>
    </w:p>
    <w:p>
      <w:pPr>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（五）违反《条例》第十四条规定，建设公共安全视频系统未按规定备案或公共安全视频系统管理单位提供虚假备案信息的，其行为属于基础裁量</w:t>
      </w:r>
      <w:r>
        <w:rPr>
          <w:rFonts w:hint="eastAsia" w:ascii="仿宋_GB2312" w:hAnsi="仿宋_GB2312" w:eastAsia="仿宋_GB2312" w:cs="仿宋_GB2312"/>
          <w:color w:val="auto"/>
          <w:sz w:val="32"/>
          <w:szCs w:val="32"/>
          <w:highlight w:val="none"/>
          <w:lang w:val="en-US" w:eastAsia="zh-CN"/>
        </w:rPr>
        <w:t>C</w:t>
      </w:r>
      <w:r>
        <w:rPr>
          <w:rFonts w:hint="eastAsia" w:ascii="仿宋_GB2312" w:hAnsi="仿宋_GB2312" w:eastAsia="仿宋_GB2312" w:cs="仿宋_GB2312"/>
          <w:color w:val="auto"/>
          <w:sz w:val="32"/>
          <w:szCs w:val="32"/>
          <w:highlight w:val="none"/>
          <w:lang w:eastAsia="zh-CN"/>
        </w:rPr>
        <w:t>档。依据《条例》第二十九条的规定，上述违法行为的裁量幅度为：“责令限期改正；拒不改正的，处1万元以下罚款。”按照不同违法情节划分为“责令限期改正”“处5000元以下罚款”“处5000元以上1万元以下罚款”三个基础裁量阶次。</w:t>
      </w:r>
    </w:p>
    <w:p>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（六）违反《条例》第二十三条第二项规定，擅自改动、迁移、拆除图像采集设备设施的，其行为属于基础裁量C档。依据《条例》第三十条的规定，</w:t>
      </w:r>
      <w:r>
        <w:rPr>
          <w:rFonts w:hint="eastAsia" w:ascii="仿宋_GB2312" w:hAnsi="仿宋_GB2312" w:eastAsia="仿宋_GB2312" w:cs="仿宋_GB2312"/>
          <w:color w:val="auto"/>
          <w:sz w:val="32"/>
          <w:szCs w:val="32"/>
          <w:highlight w:val="none"/>
          <w:lang w:eastAsia="zh-CN"/>
        </w:rPr>
        <w:t>上述违法行为的裁量幅度为：“责令改正，给予警告；拒不改正或者造成严重后果的，对违法个人处5000元以下罚款，对违法单位处5000元以上1万元以下罚款，对其直接负责的主管人员和其他直接责任人员处5000元以下罚款。”按照不同违法情节划分为“责令改正，给予警告”“对违法个人处2000元以下罚款，对违法单位处5000元以上</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000元以下罚款，对其直接负责的主管人员和其他直接责任人员处2000元以下罚款”“对违法个人处2000元以上5000元以下罚款，对违法单位处</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000元以上1万元以下罚款，对其直接负责的主管人员和其他直接责任人员处2000元以上5000元以下罚款”三个基础裁量阶次。</w:t>
      </w:r>
    </w:p>
    <w:p>
      <w:pPr>
        <w:numPr>
          <w:ilvl w:val="0"/>
          <w:numId w:val="0"/>
        </w:numPr>
        <w:jc w:val="both"/>
        <w:rPr>
          <w:rFonts w:hint="default" w:ascii="仿宋_GB2312" w:hAnsi="仿宋_GB2312" w:cs="仿宋_GB2312"/>
          <w:b w:val="0"/>
          <w:bCs/>
          <w:color w:val="auto"/>
          <w:sz w:val="32"/>
          <w:szCs w:val="32"/>
          <w:highlight w:val="none"/>
          <w:lang w:val="en-US" w:eastAsia="zh-CN"/>
        </w:rPr>
      </w:pPr>
    </w:p>
    <w:p>
      <w:pPr>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w:t>
      </w:r>
      <w:r>
        <w:rPr>
          <w:rFonts w:hint="eastAsia" w:ascii="仿宋_GB2312" w:hAnsi="仿宋_GB2312" w:cs="仿宋_GB2312"/>
          <w:b/>
          <w:color w:val="auto"/>
          <w:sz w:val="32"/>
          <w:szCs w:val="32"/>
          <w:highlight w:val="none"/>
          <w:lang w:eastAsia="zh-CN"/>
        </w:rPr>
        <w:t>二</w:t>
      </w:r>
      <w:r>
        <w:rPr>
          <w:rFonts w:hint="eastAsia" w:ascii="仿宋_GB2312" w:hAnsi="仿宋_GB2312" w:eastAsia="仿宋_GB2312" w:cs="仿宋_GB2312"/>
          <w:b/>
          <w:color w:val="auto"/>
          <w:sz w:val="32"/>
          <w:szCs w:val="32"/>
          <w:highlight w:val="none"/>
        </w:rPr>
        <w:t>节  违反《北京市公共安全图像信息系统管理办法》</w:t>
      </w:r>
    </w:p>
    <w:p>
      <w:pPr>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的行为</w:t>
      </w:r>
    </w:p>
    <w:p>
      <w:pPr>
        <w:jc w:val="center"/>
        <w:rPr>
          <w:rFonts w:hint="eastAsia" w:ascii="仿宋_GB2312" w:hAnsi="仿宋_GB2312" w:eastAsia="仿宋_GB2312" w:cs="仿宋_GB2312"/>
          <w:b/>
          <w:color w:val="auto"/>
          <w:sz w:val="32"/>
          <w:szCs w:val="32"/>
          <w:highlight w:val="none"/>
        </w:rPr>
      </w:pP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（一）公共安全图像信息系统的使用单位违反《北京市公共安全图像信息系统管理办法》（以下简称《办法》）第五条</w:t>
      </w:r>
      <w:r>
        <w:rPr>
          <w:rFonts w:hint="eastAsia" w:ascii="仿宋_GB2312" w:hAnsi="仿宋_GB2312" w:eastAsia="仿宋_GB2312" w:cs="仿宋_GB2312"/>
          <w:color w:val="auto"/>
          <w:sz w:val="32"/>
          <w:szCs w:val="32"/>
          <w:highlight w:val="none"/>
          <w:lang w:eastAsia="zh-CN"/>
        </w:rPr>
        <w:t>第一款</w:t>
      </w:r>
      <w:r>
        <w:rPr>
          <w:rFonts w:hint="eastAsia" w:ascii="仿宋_GB2312" w:hAnsi="仿宋_GB2312" w:eastAsia="仿宋_GB2312" w:cs="仿宋_GB2312"/>
          <w:color w:val="auto"/>
          <w:sz w:val="32"/>
          <w:szCs w:val="32"/>
          <w:highlight w:val="none"/>
        </w:rPr>
        <w:t>规定，应当建设公共安全图像信息系统不建设或者不按照规范和标准建设的，其行为属于基础裁量C档。依据《办法》第十九条的规定，上述违法行为的裁量幅度为：“</w:t>
      </w:r>
      <w:r>
        <w:rPr>
          <w:rFonts w:hint="eastAsia" w:ascii="仿宋_GB2312" w:hAnsi="仿宋_GB2312" w:eastAsia="仿宋_GB2312" w:cs="仿宋_GB2312"/>
          <w:color w:val="auto"/>
          <w:sz w:val="32"/>
          <w:szCs w:val="32"/>
          <w:highlight w:val="none"/>
          <w:lang w:eastAsia="zh-CN"/>
        </w:rPr>
        <w:t>责令限期整改并予以警告</w:t>
      </w:r>
      <w:r>
        <w:rPr>
          <w:rFonts w:hint="eastAsia" w:ascii="仿宋_GB2312" w:hAnsi="仿宋_GB2312" w:eastAsia="仿宋_GB2312" w:cs="仿宋_GB2312"/>
          <w:color w:val="auto"/>
          <w:sz w:val="32"/>
          <w:szCs w:val="32"/>
          <w:highlight w:val="none"/>
          <w:lang w:val="en-US" w:eastAsia="zh-CN"/>
        </w:rPr>
        <w:t>；逾期不整改</w:t>
      </w:r>
      <w:r>
        <w:rPr>
          <w:rFonts w:hint="eastAsia" w:ascii="仿宋_GB2312" w:hAnsi="仿宋_GB2312" w:cs="仿宋_GB2312"/>
          <w:color w:val="auto"/>
          <w:sz w:val="32"/>
          <w:szCs w:val="32"/>
          <w:highlight w:val="none"/>
          <w:lang w:val="en-US" w:eastAsia="zh-CN"/>
        </w:rPr>
        <w:t>或者</w:t>
      </w:r>
      <w:r>
        <w:rPr>
          <w:rFonts w:hint="eastAsia" w:ascii="仿宋_GB2312" w:hAnsi="仿宋_GB2312" w:eastAsia="仿宋_GB2312" w:cs="仿宋_GB2312"/>
          <w:color w:val="auto"/>
          <w:sz w:val="32"/>
          <w:szCs w:val="32"/>
          <w:highlight w:val="none"/>
          <w:lang w:val="en-US" w:eastAsia="zh-CN"/>
        </w:rPr>
        <w:t>整改不合格的，</w:t>
      </w:r>
      <w:r>
        <w:rPr>
          <w:rFonts w:hint="eastAsia" w:ascii="仿宋_GB2312" w:hAnsi="仿宋_GB2312" w:eastAsia="仿宋_GB2312" w:cs="仿宋_GB2312"/>
          <w:color w:val="auto"/>
          <w:sz w:val="32"/>
          <w:szCs w:val="32"/>
          <w:highlight w:val="none"/>
        </w:rPr>
        <w:t>对单位处1万元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3万元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罚款，对主要负责人、直接责任人员</w:t>
      </w:r>
      <w:r>
        <w:rPr>
          <w:rFonts w:hint="eastAsia" w:ascii="仿宋_GB2312" w:hAnsi="仿宋_GB2312" w:eastAsia="仿宋_GB2312" w:cs="仿宋_GB2312"/>
          <w:color w:val="auto"/>
          <w:sz w:val="32"/>
          <w:szCs w:val="32"/>
          <w:highlight w:val="none"/>
          <w:lang w:eastAsia="zh-CN"/>
        </w:rPr>
        <w:t>分别处</w:t>
      </w:r>
      <w:r>
        <w:rPr>
          <w:rFonts w:hint="eastAsia" w:ascii="仿宋_GB2312" w:hAnsi="仿宋_GB2312" w:eastAsia="仿宋_GB2312" w:cs="仿宋_GB2312"/>
          <w:color w:val="auto"/>
          <w:sz w:val="32"/>
          <w:szCs w:val="32"/>
          <w:highlight w:val="none"/>
        </w:rPr>
        <w:t>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罚款。”按照不同违法情节划分为</w:t>
      </w:r>
      <w:r>
        <w:rPr>
          <w:rFonts w:hint="eastAsia" w:ascii="仿宋_GB2312" w:hAnsi="仿宋_GB2312" w:eastAsia="仿宋_GB2312" w:cs="仿宋_GB2312"/>
          <w:color w:val="auto"/>
          <w:sz w:val="32"/>
          <w:szCs w:val="32"/>
          <w:highlight w:val="none"/>
          <w:lang w:eastAsia="zh-CN"/>
        </w:rPr>
        <w:t>“责令限期整改并予以警告”</w:t>
      </w:r>
      <w:r>
        <w:rPr>
          <w:rFonts w:hint="eastAsia" w:ascii="仿宋_GB2312" w:hAnsi="仿宋_GB2312" w:eastAsia="仿宋_GB2312" w:cs="仿宋_GB2312"/>
          <w:color w:val="auto"/>
          <w:sz w:val="32"/>
          <w:szCs w:val="32"/>
          <w:highlight w:val="none"/>
        </w:rPr>
        <w:t>“对单位处1万元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罚款”、“对单位处2万元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公共安全图像信息系统的使用单位违反《办法》第六条规定，单位设置公共安全图像信息系统擅自采集本单位范围以外的公共区域的图像信息的，其行为属于基础裁量B档。依据《办法》第二十条的规定，上述违法行为的裁量幅度为“</w:t>
      </w:r>
      <w:r>
        <w:rPr>
          <w:rFonts w:hint="eastAsia" w:ascii="仿宋_GB2312" w:hAnsi="仿宋_GB2312" w:eastAsia="仿宋_GB2312" w:cs="仿宋_GB2312"/>
          <w:color w:val="auto"/>
          <w:sz w:val="32"/>
          <w:szCs w:val="32"/>
          <w:highlight w:val="none"/>
          <w:lang w:eastAsia="zh-CN"/>
        </w:rPr>
        <w:t>责令改正，并</w:t>
      </w:r>
      <w:r>
        <w:rPr>
          <w:rFonts w:hint="eastAsia" w:ascii="仿宋_GB2312" w:hAnsi="仿宋_GB2312" w:eastAsia="仿宋_GB2312" w:cs="仿宋_GB2312"/>
          <w:color w:val="auto"/>
          <w:sz w:val="32"/>
          <w:szCs w:val="32"/>
          <w:highlight w:val="none"/>
        </w:rPr>
        <w:t>对单位处1万元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3万元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罚款。”按照不同违法情节划分为“</w:t>
      </w:r>
      <w:r>
        <w:rPr>
          <w:rFonts w:hint="eastAsia" w:ascii="仿宋_GB2312" w:hAnsi="仿宋_GB2312" w:eastAsia="仿宋_GB2312" w:cs="仿宋_GB2312"/>
          <w:color w:val="auto"/>
          <w:sz w:val="32"/>
          <w:szCs w:val="32"/>
          <w:highlight w:val="none"/>
          <w:lang w:eastAsia="zh-CN"/>
        </w:rPr>
        <w:t>责令改正，并</w:t>
      </w:r>
      <w:r>
        <w:rPr>
          <w:rFonts w:hint="eastAsia" w:ascii="仿宋_GB2312" w:hAnsi="仿宋_GB2312" w:eastAsia="仿宋_GB2312" w:cs="仿宋_GB2312"/>
          <w:color w:val="auto"/>
          <w:sz w:val="32"/>
          <w:szCs w:val="32"/>
          <w:highlight w:val="none"/>
        </w:rPr>
        <w:t>对单位处1万</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2万元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责令改正，并</w:t>
      </w:r>
      <w:r>
        <w:rPr>
          <w:rFonts w:hint="eastAsia" w:ascii="仿宋_GB2312" w:hAnsi="仿宋_GB2312" w:eastAsia="仿宋_GB2312" w:cs="仿宋_GB2312"/>
          <w:color w:val="auto"/>
          <w:sz w:val="32"/>
          <w:szCs w:val="32"/>
          <w:highlight w:val="none"/>
        </w:rPr>
        <w:t>对单位处2万</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罚款”两个基础裁量阶次。</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公共安全图像信息系统的使用单位或个人违反《办法》第七条规定，擅自在公共场所设置公共安全图像信息系统的，其行为属于基础裁量的B档。依据《办法》第二十一条的规定，上述违法行为的裁量幅度为“</w:t>
      </w:r>
      <w:r>
        <w:rPr>
          <w:rFonts w:hint="eastAsia" w:ascii="仿宋_GB2312" w:hAnsi="仿宋_GB2312" w:eastAsia="仿宋_GB2312" w:cs="仿宋_GB2312"/>
          <w:color w:val="auto"/>
          <w:sz w:val="32"/>
          <w:szCs w:val="32"/>
          <w:highlight w:val="none"/>
          <w:lang w:eastAsia="zh-CN"/>
        </w:rPr>
        <w:t>责令拆除；单位设置的，</w:t>
      </w:r>
      <w:r>
        <w:rPr>
          <w:rFonts w:hint="eastAsia" w:ascii="仿宋_GB2312" w:hAnsi="仿宋_GB2312" w:eastAsia="仿宋_GB2312" w:cs="仿宋_GB2312"/>
          <w:color w:val="auto"/>
          <w:sz w:val="32"/>
          <w:szCs w:val="32"/>
          <w:highlight w:val="none"/>
        </w:rPr>
        <w:t>对单位</w:t>
      </w:r>
      <w:r>
        <w:rPr>
          <w:rFonts w:hint="eastAsia" w:ascii="仿宋_GB2312" w:hAnsi="仿宋_GB2312" w:eastAsia="仿宋_GB2312" w:cs="仿宋_GB2312"/>
          <w:color w:val="auto"/>
          <w:sz w:val="32"/>
          <w:szCs w:val="32"/>
          <w:highlight w:val="none"/>
          <w:lang w:eastAsia="zh-CN"/>
        </w:rPr>
        <w:t>处</w:t>
      </w:r>
      <w:r>
        <w:rPr>
          <w:rFonts w:hint="eastAsia" w:ascii="仿宋_GB2312" w:hAnsi="仿宋_GB2312" w:eastAsia="仿宋_GB2312" w:cs="仿宋_GB2312"/>
          <w:color w:val="auto"/>
          <w:sz w:val="32"/>
          <w:szCs w:val="32"/>
          <w:highlight w:val="none"/>
        </w:rPr>
        <w:t>1万元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；个人设置的，对个人处</w:t>
      </w:r>
      <w:r>
        <w:rPr>
          <w:rFonts w:hint="eastAsia" w:ascii="仿宋_GB2312" w:hAnsi="仿宋_GB2312" w:eastAsia="仿宋_GB2312" w:cs="仿宋_GB2312"/>
          <w:color w:val="auto"/>
          <w:sz w:val="32"/>
          <w:szCs w:val="32"/>
          <w:highlight w:val="none"/>
        </w:rPr>
        <w:t>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罚款。”按照不同违法情节划分为“</w:t>
      </w:r>
      <w:r>
        <w:rPr>
          <w:rFonts w:hint="eastAsia" w:ascii="仿宋_GB2312" w:hAnsi="仿宋_GB2312" w:eastAsia="仿宋_GB2312" w:cs="仿宋_GB2312"/>
          <w:color w:val="auto"/>
          <w:sz w:val="32"/>
          <w:szCs w:val="32"/>
          <w:highlight w:val="none"/>
          <w:lang w:eastAsia="zh-CN"/>
        </w:rPr>
        <w:t>责令拆除；</w:t>
      </w:r>
      <w:r>
        <w:rPr>
          <w:rFonts w:hint="eastAsia" w:ascii="仿宋_GB2312" w:hAnsi="仿宋_GB2312" w:eastAsia="仿宋_GB2312" w:cs="仿宋_GB2312"/>
          <w:color w:val="auto"/>
          <w:sz w:val="32"/>
          <w:szCs w:val="32"/>
          <w:highlight w:val="none"/>
        </w:rPr>
        <w:t>对单位处1万</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责令拆除；</w:t>
      </w:r>
      <w:r>
        <w:rPr>
          <w:rFonts w:hint="eastAsia" w:ascii="仿宋_GB2312" w:hAnsi="仿宋_GB2312" w:eastAsia="仿宋_GB2312" w:cs="仿宋_GB2312"/>
          <w:color w:val="auto"/>
          <w:sz w:val="32"/>
          <w:szCs w:val="32"/>
          <w:highlight w:val="none"/>
        </w:rPr>
        <w:t>对单位处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“责令拆除；对个人处</w:t>
      </w:r>
      <w:r>
        <w:rPr>
          <w:rFonts w:hint="eastAsia" w:ascii="仿宋_GB2312" w:hAnsi="仿宋_GB2312" w:eastAsia="仿宋_GB2312" w:cs="仿宋_GB2312"/>
          <w:color w:val="auto"/>
          <w:sz w:val="32"/>
          <w:szCs w:val="32"/>
          <w:highlight w:val="none"/>
        </w:rPr>
        <w:t>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上述违法行为符合上位法规定的，</w:t>
      </w:r>
      <w:r>
        <w:rPr>
          <w:rFonts w:hint="eastAsia" w:ascii="仿宋_GB2312" w:hAnsi="仿宋_GB2312" w:eastAsia="仿宋_GB2312" w:cs="仿宋_GB2312"/>
          <w:color w:val="auto"/>
          <w:sz w:val="32"/>
          <w:szCs w:val="32"/>
          <w:highlight w:val="none"/>
          <w:lang w:eastAsia="zh-CN"/>
        </w:rPr>
        <w:t>按照上位法《公共安全视频图像信息系统管理条例》第二十六条之规定予以处罚。</w:t>
      </w:r>
    </w:p>
    <w:p>
      <w:pPr>
        <w:numPr>
          <w:ilvl w:val="0"/>
          <w:numId w:val="1"/>
        </w:num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公共安全图像信息系统的使用单位违反《办法》第十一条的规定，不遵守备案制度的，其行为属于基础裁量的</w:t>
      </w:r>
      <w:r>
        <w:rPr>
          <w:rFonts w:hint="eastAsia" w:ascii="仿宋_GB2312" w:hAnsi="仿宋_GB2312" w:cs="仿宋_GB2312"/>
          <w:color w:val="auto"/>
          <w:sz w:val="32"/>
          <w:szCs w:val="32"/>
          <w:highlight w:val="none"/>
          <w:lang w:val="en-US" w:eastAsia="zh-CN"/>
        </w:rPr>
        <w:t>C</w:t>
      </w:r>
      <w:r>
        <w:rPr>
          <w:rFonts w:hint="eastAsia" w:ascii="仿宋_GB2312" w:hAnsi="仿宋_GB2312" w:eastAsia="仿宋_GB2312" w:cs="仿宋_GB2312"/>
          <w:color w:val="auto"/>
          <w:sz w:val="32"/>
          <w:szCs w:val="32"/>
          <w:highlight w:val="none"/>
        </w:rPr>
        <w:t>档。依据《办法》第二十二条的规定，上述行为的裁量幅度为“</w:t>
      </w:r>
      <w:r>
        <w:rPr>
          <w:rFonts w:hint="eastAsia" w:ascii="仿宋_GB2312" w:hAnsi="仿宋_GB2312" w:eastAsia="仿宋_GB2312" w:cs="仿宋_GB2312"/>
          <w:color w:val="auto"/>
          <w:sz w:val="32"/>
          <w:szCs w:val="32"/>
          <w:highlight w:val="none"/>
          <w:lang w:eastAsia="zh-CN"/>
        </w:rPr>
        <w:t>责令改正，并</w:t>
      </w:r>
      <w:r>
        <w:rPr>
          <w:rFonts w:hint="eastAsia" w:ascii="仿宋_GB2312" w:hAnsi="仿宋_GB2312" w:eastAsia="仿宋_GB2312" w:cs="仿宋_GB2312"/>
          <w:color w:val="auto"/>
          <w:sz w:val="32"/>
          <w:szCs w:val="32"/>
          <w:highlight w:val="none"/>
        </w:rPr>
        <w:t>对单位处1000元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罚款。”按照不同违法情节划分为“</w:t>
      </w:r>
      <w:r>
        <w:rPr>
          <w:rFonts w:hint="eastAsia" w:ascii="仿宋_GB2312" w:hAnsi="仿宋_GB2312" w:eastAsia="仿宋_GB2312" w:cs="仿宋_GB2312"/>
          <w:color w:val="auto"/>
          <w:sz w:val="32"/>
          <w:szCs w:val="32"/>
          <w:highlight w:val="none"/>
          <w:lang w:eastAsia="zh-CN"/>
        </w:rPr>
        <w:t>责令改正，并</w:t>
      </w:r>
      <w:r>
        <w:rPr>
          <w:rFonts w:hint="eastAsia" w:ascii="仿宋_GB2312" w:hAnsi="仿宋_GB2312" w:eastAsia="仿宋_GB2312" w:cs="仿宋_GB2312"/>
          <w:color w:val="auto"/>
          <w:sz w:val="32"/>
          <w:szCs w:val="32"/>
          <w:highlight w:val="none"/>
        </w:rPr>
        <w:t>对单位处1000</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5000元以下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罚款”、“对单位处5000</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罚款”两个基础裁量阶次。</w:t>
      </w:r>
    </w:p>
    <w:p>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上述违法行为符合上位法规定的，按照上位法《</w:t>
      </w:r>
      <w:r>
        <w:rPr>
          <w:rFonts w:hint="eastAsia" w:ascii="仿宋_GB2312" w:hAnsi="仿宋_GB2312" w:eastAsia="仿宋_GB2312" w:cs="仿宋_GB2312"/>
          <w:color w:val="auto"/>
          <w:sz w:val="32"/>
          <w:szCs w:val="32"/>
          <w:highlight w:val="none"/>
          <w:lang w:eastAsia="zh-CN"/>
        </w:rPr>
        <w:t>公共安全视频图像信息系统管理条例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第二十九条之</w:t>
      </w:r>
      <w:r>
        <w:rPr>
          <w:rFonts w:hint="eastAsia" w:ascii="仿宋_GB2312" w:hAnsi="仿宋_GB2312" w:eastAsia="仿宋_GB2312" w:cs="仿宋_GB2312"/>
          <w:color w:val="auto"/>
          <w:sz w:val="32"/>
          <w:szCs w:val="32"/>
          <w:highlight w:val="none"/>
        </w:rPr>
        <w:t>规定予以处罚。</w:t>
      </w:r>
    </w:p>
    <w:p>
      <w:pPr>
        <w:numPr>
          <w:ilvl w:val="0"/>
          <w:numId w:val="1"/>
        </w:numPr>
        <w:ind w:left="0" w:leftChars="0" w:firstLine="66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公共安全图像信息系统的使用单位违反《办法》第十二条的规定，未采取保障图像信息系统运行安全管理措施的，其行为属于基础裁量的B档。依据《办法》第二十三条的规定，上述行为的裁量幅度为“</w:t>
      </w:r>
      <w:r>
        <w:rPr>
          <w:rFonts w:hint="eastAsia" w:ascii="仿宋_GB2312" w:hAnsi="仿宋_GB2312" w:eastAsia="仿宋_GB2312" w:cs="仿宋_GB2312"/>
          <w:color w:val="auto"/>
          <w:sz w:val="32"/>
          <w:szCs w:val="32"/>
          <w:highlight w:val="none"/>
          <w:lang w:eastAsia="zh-CN"/>
        </w:rPr>
        <w:t>责令限期整改，可以</w:t>
      </w:r>
      <w:r>
        <w:rPr>
          <w:rFonts w:hint="eastAsia" w:ascii="仿宋_GB2312" w:hAnsi="仿宋_GB2312" w:eastAsia="仿宋_GB2312" w:cs="仿宋_GB2312"/>
          <w:color w:val="auto"/>
          <w:sz w:val="32"/>
          <w:szCs w:val="32"/>
          <w:highlight w:val="none"/>
        </w:rPr>
        <w:t>对单位</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处1000元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1万元以下的罚款，对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；逾期不整改或者整改不合格的，</w:t>
      </w:r>
      <w:r>
        <w:rPr>
          <w:rFonts w:hint="eastAsia" w:ascii="仿宋_GB2312" w:hAnsi="仿宋_GB2312" w:eastAsia="仿宋_GB2312" w:cs="仿宋_GB2312"/>
          <w:color w:val="auto"/>
          <w:sz w:val="32"/>
          <w:szCs w:val="32"/>
          <w:highlight w:val="none"/>
        </w:rPr>
        <w:t>对单位处</w:t>
      </w:r>
      <w:r>
        <w:rPr>
          <w:rFonts w:hint="eastAsia" w:ascii="仿宋_GB2312" w:hAnsi="仿宋_GB2312" w:eastAsia="仿宋_GB2312" w:cs="仿宋_GB2312"/>
          <w:color w:val="auto"/>
          <w:sz w:val="32"/>
          <w:szCs w:val="32"/>
          <w:highlight w:val="none"/>
          <w:lang w:val="en-US" w:eastAsia="zh-CN"/>
        </w:rPr>
        <w:t>1万元以上</w:t>
      </w:r>
      <w:r>
        <w:rPr>
          <w:rFonts w:hint="eastAsia" w:ascii="仿宋_GB2312" w:hAnsi="仿宋_GB2312" w:eastAsia="仿宋_GB2312" w:cs="仿宋_GB2312"/>
          <w:color w:val="auto"/>
          <w:sz w:val="32"/>
          <w:szCs w:val="32"/>
          <w:highlight w:val="none"/>
        </w:rPr>
        <w:t>3万元</w:t>
      </w:r>
      <w:r>
        <w:rPr>
          <w:rFonts w:hint="eastAsia" w:ascii="仿宋_GB2312" w:hAnsi="仿宋_GB2312" w:eastAsia="仿宋_GB2312" w:cs="仿宋_GB2312"/>
          <w:color w:val="auto"/>
          <w:sz w:val="32"/>
          <w:szCs w:val="32"/>
          <w:highlight w:val="none"/>
          <w:lang w:val="en-US"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处500元以</w:t>
      </w:r>
      <w:r>
        <w:rPr>
          <w:rFonts w:hint="eastAsia" w:ascii="仿宋_GB2312" w:hAnsi="仿宋_GB2312" w:eastAsia="仿宋_GB2312" w:cs="仿宋_GB2312"/>
          <w:color w:val="auto"/>
          <w:sz w:val="32"/>
          <w:szCs w:val="32"/>
          <w:highlight w:val="none"/>
          <w:lang w:eastAsia="zh-CN"/>
        </w:rPr>
        <w:t>上</w:t>
      </w:r>
      <w:r>
        <w:rPr>
          <w:rFonts w:hint="eastAsia" w:ascii="仿宋_GB2312" w:hAnsi="仿宋_GB2312" w:eastAsia="仿宋_GB2312" w:cs="仿宋_GB2312"/>
          <w:color w:val="auto"/>
          <w:sz w:val="32"/>
          <w:szCs w:val="32"/>
          <w:highlight w:val="none"/>
        </w:rPr>
        <w:t>1000元以下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罚款。”按照不同违法情节划分为“</w:t>
      </w:r>
      <w:r>
        <w:rPr>
          <w:rFonts w:hint="eastAsia" w:ascii="仿宋_GB2312" w:hAnsi="仿宋_GB2312" w:eastAsia="仿宋_GB2312" w:cs="仿宋_GB2312"/>
          <w:color w:val="auto"/>
          <w:sz w:val="32"/>
          <w:szCs w:val="32"/>
          <w:highlight w:val="none"/>
          <w:lang w:eastAsia="zh-CN"/>
        </w:rPr>
        <w:t>责令限期整改，可以</w:t>
      </w:r>
      <w:r>
        <w:rPr>
          <w:rFonts w:hint="eastAsia" w:ascii="仿宋_GB2312" w:hAnsi="仿宋_GB2312" w:eastAsia="仿宋_GB2312" w:cs="仿宋_GB2312"/>
          <w:color w:val="auto"/>
          <w:sz w:val="32"/>
          <w:szCs w:val="32"/>
          <w:highlight w:val="none"/>
        </w:rPr>
        <w:t>对单位</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处1000元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1万元</w:t>
      </w:r>
      <w:r>
        <w:rPr>
          <w:rFonts w:hint="eastAsia" w:ascii="仿宋_GB2312" w:hAnsi="仿宋_GB2312" w:eastAsia="仿宋_GB2312" w:cs="仿宋_GB2312"/>
          <w:color w:val="auto"/>
          <w:sz w:val="32"/>
          <w:szCs w:val="32"/>
          <w:highlight w:val="none"/>
          <w:lang w:val="en-US"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处500元以下</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罚款”、“对单位处1万</w:t>
      </w:r>
      <w:r>
        <w:rPr>
          <w:rFonts w:hint="eastAsia" w:ascii="仿宋_GB2312" w:hAnsi="仿宋_GB2312" w:eastAsia="仿宋_GB2312" w:cs="仿宋_GB2312"/>
          <w:color w:val="auto"/>
          <w:sz w:val="32"/>
          <w:szCs w:val="32"/>
          <w:highlight w:val="none"/>
          <w:lang w:val="en-US" w:eastAsia="zh-CN"/>
        </w:rPr>
        <w:t>元以上2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处500元以</w:t>
      </w:r>
      <w:r>
        <w:rPr>
          <w:rFonts w:hint="eastAsia" w:ascii="仿宋_GB2312" w:hAnsi="仿宋_GB2312" w:eastAsia="仿宋_GB2312" w:cs="仿宋_GB2312"/>
          <w:color w:val="auto"/>
          <w:sz w:val="32"/>
          <w:szCs w:val="32"/>
          <w:highlight w:val="none"/>
          <w:lang w:eastAsia="zh-CN"/>
        </w:rPr>
        <w:t>上</w:t>
      </w:r>
      <w:r>
        <w:rPr>
          <w:rFonts w:hint="eastAsia" w:ascii="仿宋_GB2312" w:hAnsi="仿宋_GB2312" w:eastAsia="仿宋_GB2312" w:cs="仿宋_GB2312"/>
          <w:color w:val="auto"/>
          <w:sz w:val="32"/>
          <w:szCs w:val="32"/>
          <w:highlight w:val="none"/>
        </w:rPr>
        <w:t>1000元以下</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罚款”、“对单位处2万</w:t>
      </w:r>
      <w:r>
        <w:rPr>
          <w:rFonts w:hint="eastAsia" w:ascii="仿宋_GB2312" w:hAnsi="仿宋_GB2312" w:eastAsia="仿宋_GB2312" w:cs="仿宋_GB2312"/>
          <w:color w:val="auto"/>
          <w:sz w:val="32"/>
          <w:szCs w:val="32"/>
          <w:highlight w:val="none"/>
          <w:lang w:val="en-US" w:eastAsia="zh-CN"/>
        </w:rPr>
        <w:t>元以上</w:t>
      </w:r>
      <w:r>
        <w:rPr>
          <w:rFonts w:hint="eastAsia" w:ascii="仿宋_GB2312" w:hAnsi="仿宋_GB2312" w:eastAsia="仿宋_GB2312" w:cs="仿宋_GB2312"/>
          <w:color w:val="auto"/>
          <w:sz w:val="32"/>
          <w:szCs w:val="32"/>
          <w:highlight w:val="none"/>
        </w:rPr>
        <w:t>3万元</w:t>
      </w:r>
      <w:r>
        <w:rPr>
          <w:rFonts w:hint="eastAsia" w:ascii="仿宋_GB2312" w:hAnsi="仿宋_GB2312" w:eastAsia="仿宋_GB2312" w:cs="仿宋_GB2312"/>
          <w:color w:val="auto"/>
          <w:sz w:val="32"/>
          <w:szCs w:val="32"/>
          <w:highlight w:val="none"/>
          <w:lang w:val="en-US"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处500元以</w:t>
      </w:r>
      <w:r>
        <w:rPr>
          <w:rFonts w:hint="eastAsia" w:ascii="仿宋_GB2312" w:hAnsi="仿宋_GB2312" w:eastAsia="仿宋_GB2312" w:cs="仿宋_GB2312"/>
          <w:color w:val="auto"/>
          <w:sz w:val="32"/>
          <w:szCs w:val="32"/>
          <w:highlight w:val="none"/>
          <w:lang w:eastAsia="zh-CN"/>
        </w:rPr>
        <w:t>上</w:t>
      </w:r>
      <w:r>
        <w:rPr>
          <w:rFonts w:hint="eastAsia" w:ascii="仿宋_GB2312" w:hAnsi="仿宋_GB2312" w:eastAsia="仿宋_GB2312" w:cs="仿宋_GB2312"/>
          <w:color w:val="auto"/>
          <w:sz w:val="32"/>
          <w:szCs w:val="32"/>
          <w:highlight w:val="none"/>
        </w:rPr>
        <w:t>1000元以下</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罚款”三个基础裁量阶次。</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上述违法行为符合上位法规定的，按照上位法《</w:t>
      </w:r>
      <w:r>
        <w:rPr>
          <w:rFonts w:hint="eastAsia" w:ascii="仿宋_GB2312" w:hAnsi="仿宋_GB2312" w:eastAsia="仿宋_GB2312" w:cs="仿宋_GB2312"/>
          <w:color w:val="auto"/>
          <w:sz w:val="32"/>
          <w:szCs w:val="32"/>
          <w:highlight w:val="none"/>
          <w:lang w:eastAsia="zh-CN"/>
        </w:rPr>
        <w:t>公共安全视频图像信息系统管理条例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第三十条之</w:t>
      </w:r>
      <w:r>
        <w:rPr>
          <w:rFonts w:hint="eastAsia" w:ascii="仿宋_GB2312" w:hAnsi="仿宋_GB2312" w:eastAsia="仿宋_GB2312" w:cs="仿宋_GB2312"/>
          <w:color w:val="auto"/>
          <w:sz w:val="32"/>
          <w:szCs w:val="32"/>
          <w:highlight w:val="none"/>
        </w:rPr>
        <w:t>规定予以处罚。</w:t>
      </w:r>
    </w:p>
    <w:p>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（六）公共安全图像信息系统的使用单位违反《办法》第十三条</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十四条规定，未建立、健全或者违反图像信息安全管理制度，以及擅自查阅、复制、提供、传播图像信息的，其行为属于基础裁量的B档。依据《办法》第二十四条的规定，上述违法行为的裁量幅度为“对单位处1万元以</w:t>
      </w:r>
      <w:r>
        <w:rPr>
          <w:rFonts w:hint="eastAsia" w:ascii="仿宋_GB2312" w:hAnsi="仿宋_GB2312" w:eastAsia="仿宋_GB2312" w:cs="仿宋_GB2312"/>
          <w:color w:val="auto"/>
          <w:sz w:val="32"/>
          <w:szCs w:val="32"/>
          <w:highlight w:val="none"/>
          <w:lang w:eastAsia="zh-CN"/>
        </w:rPr>
        <w:t>上</w:t>
      </w:r>
      <w:r>
        <w:rPr>
          <w:rFonts w:hint="eastAsia" w:ascii="仿宋_GB2312" w:hAnsi="仿宋_GB2312" w:eastAsia="仿宋_GB2312" w:cs="仿宋_GB2312"/>
          <w:color w:val="auto"/>
          <w:sz w:val="32"/>
          <w:szCs w:val="32"/>
          <w:highlight w:val="none"/>
        </w:rPr>
        <w:t>3万元</w:t>
      </w:r>
      <w:r>
        <w:rPr>
          <w:rFonts w:hint="eastAsia" w:ascii="仿宋_GB2312" w:hAnsi="仿宋_GB2312" w:eastAsia="仿宋_GB2312" w:cs="仿宋_GB2312"/>
          <w:color w:val="auto"/>
          <w:sz w:val="32"/>
          <w:szCs w:val="32"/>
          <w:highlight w:val="none"/>
          <w:lang w:val="en-US"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处500元以</w:t>
      </w:r>
      <w:r>
        <w:rPr>
          <w:rFonts w:hint="eastAsia" w:ascii="仿宋_GB2312" w:hAnsi="仿宋_GB2312" w:eastAsia="仿宋_GB2312" w:cs="仿宋_GB2312"/>
          <w:color w:val="auto"/>
          <w:sz w:val="32"/>
          <w:szCs w:val="32"/>
          <w:highlight w:val="none"/>
          <w:lang w:eastAsia="zh-CN"/>
        </w:rPr>
        <w:t>上</w:t>
      </w:r>
      <w:r>
        <w:rPr>
          <w:rFonts w:hint="eastAsia" w:ascii="仿宋_GB2312" w:hAnsi="仿宋_GB2312" w:eastAsia="仿宋_GB2312" w:cs="仿宋_GB2312"/>
          <w:color w:val="auto"/>
          <w:sz w:val="32"/>
          <w:szCs w:val="32"/>
          <w:highlight w:val="none"/>
        </w:rPr>
        <w:t>1000元以下</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；构成违反治安管理的，由公安机关依法处罚；构成犯罪的，依法追究刑事责任。</w:t>
      </w:r>
      <w:r>
        <w:rPr>
          <w:rFonts w:hint="eastAsia" w:ascii="仿宋_GB2312" w:hAnsi="仿宋_GB2312" w:eastAsia="仿宋_GB2312" w:cs="仿宋_GB2312"/>
          <w:color w:val="auto"/>
          <w:sz w:val="32"/>
          <w:szCs w:val="32"/>
          <w:highlight w:val="none"/>
        </w:rPr>
        <w:t>”按照不同违法情节划分为“对单位处1万元以上2万元以下罚款，对单位主要负责人、直接责任人分别500元以上1000元以下罚款；构成违反治安管理的，由公安机关依法处罚；构成犯罪的，依法追究刑事责任”、“对单位处2万元以上3万元以下罚款，对单位主要负责人、直接责任人员分别处500元以上1000元以下罚款；构成违反治安管理的，由公安机关依法处罚；构成犯罪的，依法追究刑事责任”两个基础裁量阶次。</w:t>
      </w:r>
    </w:p>
    <w:p>
      <w:pPr>
        <w:ind w:firstLine="640" w:firstLineChars="200"/>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color w:val="auto"/>
          <w:sz w:val="32"/>
          <w:szCs w:val="32"/>
          <w:highlight w:val="none"/>
        </w:rPr>
        <w:t>（七）公共安全图像信息系统的使用单位违反《办法》第十六条规定，拒不提供图像信息的，其行为属于基础裁量的B档。依据《办法》第二十五条的规定，上述违法行为的裁量幅度为“对单位处1万元以</w:t>
      </w:r>
      <w:r>
        <w:rPr>
          <w:rFonts w:hint="eastAsia" w:ascii="仿宋_GB2312" w:hAnsi="仿宋_GB2312" w:eastAsia="仿宋_GB2312" w:cs="仿宋_GB2312"/>
          <w:color w:val="auto"/>
          <w:sz w:val="32"/>
          <w:szCs w:val="32"/>
          <w:highlight w:val="none"/>
          <w:lang w:eastAsia="zh-CN"/>
        </w:rPr>
        <w:t>上</w:t>
      </w:r>
      <w:r>
        <w:rPr>
          <w:rFonts w:hint="eastAsia" w:ascii="仿宋_GB2312" w:hAnsi="仿宋_GB2312" w:eastAsia="仿宋_GB2312" w:cs="仿宋_GB2312"/>
          <w:color w:val="auto"/>
          <w:sz w:val="32"/>
          <w:szCs w:val="32"/>
          <w:highlight w:val="none"/>
        </w:rPr>
        <w:t>3万元</w:t>
      </w:r>
      <w:r>
        <w:rPr>
          <w:rFonts w:hint="eastAsia" w:ascii="仿宋_GB2312" w:hAnsi="仿宋_GB2312" w:eastAsia="仿宋_GB2312" w:cs="仿宋_GB2312"/>
          <w:color w:val="auto"/>
          <w:sz w:val="32"/>
          <w:szCs w:val="32"/>
          <w:highlight w:val="none"/>
          <w:lang w:val="en-US"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处500元以</w:t>
      </w:r>
      <w:r>
        <w:rPr>
          <w:rFonts w:hint="eastAsia" w:ascii="仿宋_GB2312" w:hAnsi="仿宋_GB2312" w:eastAsia="仿宋_GB2312" w:cs="仿宋_GB2312"/>
          <w:color w:val="auto"/>
          <w:sz w:val="32"/>
          <w:szCs w:val="32"/>
          <w:highlight w:val="none"/>
          <w:lang w:eastAsia="zh-CN"/>
        </w:rPr>
        <w:t>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val="en-US" w:eastAsia="zh-CN"/>
        </w:rPr>
        <w:t>以下的</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；构成违反治安管理的，由公安机关依法处罚；构成犯罪的，依法追究刑事责任。</w:t>
      </w:r>
      <w:r>
        <w:rPr>
          <w:rFonts w:hint="eastAsia" w:ascii="仿宋_GB2312" w:hAnsi="仿宋_GB2312" w:eastAsia="仿宋_GB2312" w:cs="仿宋_GB2312"/>
          <w:color w:val="auto"/>
          <w:sz w:val="32"/>
          <w:szCs w:val="32"/>
          <w:highlight w:val="none"/>
        </w:rPr>
        <w:t>”按照不同违法情节划分为“对单位处1万元以上2万元以下罚款，对单位主要负责人、直接责任人分别500元以上1000元以下罚款；构成违反治安管理的，由公安机关依法处罚；构成犯罪的，依法追究刑事责任”、“对单位处2万元以上3万元以下罚款，对单位主要负责人、直接责任人员分别处500元以上1000元以下罚款；构成违反治安管理的，由公安机关依法处罚；构成犯罪的，依法追究刑事责任”两个基础裁量阶次。</w:t>
      </w:r>
    </w:p>
    <w:p>
      <w:pPr>
        <w:numPr>
          <w:ilvl w:val="0"/>
          <w:numId w:val="0"/>
        </w:numPr>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第</w:t>
      </w:r>
      <w:r>
        <w:rPr>
          <w:rFonts w:hint="eastAsia" w:ascii="仿宋_GB2312" w:hAnsi="仿宋_GB2312" w:cs="仿宋_GB2312"/>
          <w:b/>
          <w:color w:val="auto"/>
          <w:sz w:val="32"/>
          <w:szCs w:val="32"/>
          <w:highlight w:val="none"/>
          <w:lang w:val="en-US" w:eastAsia="zh-CN"/>
        </w:rPr>
        <w:t>三</w:t>
      </w:r>
      <w:r>
        <w:rPr>
          <w:rFonts w:hint="eastAsia" w:ascii="仿宋_GB2312" w:hAnsi="仿宋_GB2312" w:eastAsia="仿宋_GB2312" w:cs="仿宋_GB2312"/>
          <w:b/>
          <w:color w:val="auto"/>
          <w:sz w:val="32"/>
          <w:szCs w:val="32"/>
          <w:highlight w:val="none"/>
          <w:lang w:val="en-US" w:eastAsia="zh-CN"/>
        </w:rPr>
        <w:t xml:space="preserve">节 </w:t>
      </w:r>
      <w:r>
        <w:rPr>
          <w:rFonts w:hint="eastAsia" w:ascii="仿宋_GB2312" w:hAnsi="仿宋_GB2312" w:eastAsia="仿宋_GB2312" w:cs="仿宋_GB2312"/>
          <w:b/>
          <w:color w:val="auto"/>
          <w:sz w:val="32"/>
          <w:szCs w:val="32"/>
          <w:highlight w:val="none"/>
        </w:rPr>
        <w:t>违反《北京市住宅区及住宅安全防范设施建设</w:t>
      </w:r>
    </w:p>
    <w:p>
      <w:pPr>
        <w:numPr>
          <w:ilvl w:val="0"/>
          <w:numId w:val="0"/>
        </w:numPr>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和使用管理办法》的行为</w:t>
      </w:r>
    </w:p>
    <w:p>
      <w:pPr>
        <w:numPr>
          <w:ilvl w:val="0"/>
          <w:numId w:val="0"/>
        </w:numPr>
        <w:jc w:val="center"/>
        <w:rPr>
          <w:rFonts w:hint="eastAsia" w:ascii="仿宋_GB2312" w:hAnsi="仿宋_GB2312" w:eastAsia="仿宋_GB2312" w:cs="仿宋_GB2312"/>
          <w:b/>
          <w:color w:val="auto"/>
          <w:sz w:val="32"/>
          <w:szCs w:val="32"/>
          <w:highlight w:val="none"/>
        </w:rPr>
      </w:pP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物业管理单位或产权人违反《北京市住宅区及住宅安全防范设施建设和使用管理办法》第</w:t>
      </w: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条规定，物业管理单位或产权人不依法履行管理职责，其行为属于基础裁量B档。依据第十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条第一款的规定，上述违法行为的裁量幅度为“</w:t>
      </w:r>
      <w:r>
        <w:rPr>
          <w:rFonts w:hint="eastAsia" w:ascii="仿宋_GB2312" w:hAnsi="仿宋_GB2312" w:eastAsia="仿宋_GB2312" w:cs="仿宋_GB2312"/>
          <w:color w:val="auto"/>
          <w:sz w:val="32"/>
          <w:szCs w:val="32"/>
          <w:highlight w:val="none"/>
          <w:lang w:eastAsia="zh-CN"/>
        </w:rPr>
        <w:t>责令改正，并可处</w:t>
      </w:r>
      <w:r>
        <w:rPr>
          <w:rFonts w:hint="eastAsia" w:ascii="仿宋_GB2312" w:hAnsi="仿宋_GB2312" w:eastAsia="仿宋_GB2312" w:cs="仿宋_GB2312"/>
          <w:color w:val="auto"/>
          <w:sz w:val="32"/>
          <w:szCs w:val="32"/>
          <w:highlight w:val="none"/>
        </w:rPr>
        <w:t>500元以上1000元以下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罚款。”</w:t>
      </w:r>
    </w:p>
    <w:p>
      <w:pPr>
        <w:ind w:firstLine="640" w:firstLineChars="200"/>
        <w:rPr>
          <w:rFonts w:hint="eastAsia" w:ascii="仿宋" w:hAnsi="仿宋" w:eastAsia="仿宋"/>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 xml:space="preserve">第三章 </w:t>
      </w:r>
      <w:r>
        <w:rPr>
          <w:rFonts w:hint="eastAsia" w:ascii="黑体" w:hAnsi="黑体" w:eastAsia="黑体" w:cs="黑体"/>
          <w:b w:val="0"/>
          <w:bCs/>
          <w:color w:val="auto"/>
          <w:sz w:val="32"/>
          <w:szCs w:val="32"/>
          <w:highlight w:val="none"/>
        </w:rPr>
        <w:t>减轻、加重处罚的适用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24" w:leftChars="0" w:right="0" w:rightChars="0"/>
        <w:jc w:val="both"/>
        <w:textAlignment w:val="auto"/>
        <w:outlineLvl w:val="9"/>
        <w:rPr>
          <w:rFonts w:hint="eastAsia" w:ascii="黑体" w:hAnsi="黑体" w:eastAsia="黑体" w:cs="黑体"/>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不满</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周岁的</w:t>
      </w:r>
      <w:r>
        <w:rPr>
          <w:rFonts w:hint="eastAsia" w:ascii="仿宋_GB2312" w:hAnsi="仿宋_GB2312" w:eastAsia="仿宋_GB2312" w:cs="仿宋_GB2312"/>
          <w:color w:val="auto"/>
          <w:sz w:val="32"/>
          <w:szCs w:val="32"/>
          <w:highlight w:val="none"/>
          <w:lang w:eastAsia="zh-CN"/>
        </w:rPr>
        <w:t>未成年</w:t>
      </w:r>
      <w:r>
        <w:rPr>
          <w:rFonts w:hint="eastAsia" w:ascii="仿宋_GB2312" w:hAnsi="仿宋_GB2312" w:eastAsia="仿宋_GB2312" w:cs="仿宋_GB2312"/>
          <w:color w:val="auto"/>
          <w:sz w:val="32"/>
          <w:szCs w:val="32"/>
          <w:highlight w:val="none"/>
        </w:rPr>
        <w:t>人有违法行为的，不予行政处罚，责令监护人</w:t>
      </w:r>
      <w:r>
        <w:rPr>
          <w:rFonts w:hint="eastAsia" w:ascii="仿宋_GB2312" w:hAnsi="仿宋_GB2312" w:eastAsia="仿宋_GB2312" w:cs="仿宋_GB2312"/>
          <w:color w:val="auto"/>
          <w:sz w:val="32"/>
          <w:szCs w:val="32"/>
          <w:highlight w:val="none"/>
          <w:lang w:eastAsia="zh-CN"/>
        </w:rPr>
        <w:t>加以</w:t>
      </w:r>
      <w:r>
        <w:rPr>
          <w:rFonts w:hint="eastAsia" w:ascii="仿宋_GB2312" w:hAnsi="仿宋_GB2312" w:eastAsia="仿宋_GB2312" w:cs="仿宋_GB2312"/>
          <w:color w:val="auto"/>
          <w:sz w:val="32"/>
          <w:szCs w:val="32"/>
          <w:highlight w:val="none"/>
        </w:rPr>
        <w:t>管教；已满</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周岁不满</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周岁的</w:t>
      </w:r>
      <w:r>
        <w:rPr>
          <w:rFonts w:hint="eastAsia" w:ascii="仿宋_GB2312" w:hAnsi="仿宋_GB2312" w:eastAsia="仿宋_GB2312" w:cs="仿宋_GB2312"/>
          <w:color w:val="auto"/>
          <w:sz w:val="32"/>
          <w:szCs w:val="32"/>
          <w:highlight w:val="none"/>
          <w:lang w:eastAsia="zh-CN"/>
        </w:rPr>
        <w:t>未成年</w:t>
      </w:r>
      <w:r>
        <w:rPr>
          <w:rFonts w:hint="eastAsia" w:ascii="仿宋_GB2312" w:hAnsi="仿宋_GB2312" w:eastAsia="仿宋_GB2312" w:cs="仿宋_GB2312"/>
          <w:color w:val="auto"/>
          <w:sz w:val="32"/>
          <w:szCs w:val="32"/>
          <w:highlight w:val="none"/>
        </w:rPr>
        <w:t>人有违法行为的，</w:t>
      </w:r>
      <w:r>
        <w:rPr>
          <w:rFonts w:hint="eastAsia" w:ascii="仿宋_GB2312" w:hAnsi="仿宋_GB2312" w:eastAsia="仿宋_GB2312" w:cs="仿宋_GB2312"/>
          <w:color w:val="auto"/>
          <w:sz w:val="32"/>
          <w:szCs w:val="32"/>
          <w:highlight w:val="none"/>
          <w:lang w:eastAsia="zh-CN"/>
        </w:rPr>
        <w:t>应当</w:t>
      </w:r>
      <w:r>
        <w:rPr>
          <w:rFonts w:hint="eastAsia" w:ascii="仿宋_GB2312" w:hAnsi="仿宋_GB2312" w:eastAsia="仿宋_GB2312" w:cs="仿宋_GB2312"/>
          <w:color w:val="auto"/>
          <w:sz w:val="32"/>
          <w:szCs w:val="32"/>
          <w:highlight w:val="none"/>
        </w:rPr>
        <w:t>从轻或者减轻行政处罚。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精神病人</w:t>
      </w:r>
      <w:r>
        <w:rPr>
          <w:rFonts w:hint="eastAsia" w:ascii="仿宋_GB2312" w:hAnsi="仿宋_GB2312" w:eastAsia="仿宋_GB2312" w:cs="仿宋_GB2312"/>
          <w:color w:val="auto"/>
          <w:sz w:val="32"/>
          <w:szCs w:val="32"/>
          <w:highlight w:val="none"/>
          <w:lang w:eastAsia="zh-CN"/>
        </w:rPr>
        <w:t>、智力残疾人</w:t>
      </w:r>
      <w:r>
        <w:rPr>
          <w:rFonts w:hint="eastAsia" w:ascii="仿宋_GB2312" w:hAnsi="仿宋_GB2312" w:eastAsia="仿宋_GB2312" w:cs="仿宋_GB2312"/>
          <w:color w:val="auto"/>
          <w:sz w:val="32"/>
          <w:szCs w:val="32"/>
          <w:highlight w:val="none"/>
        </w:rPr>
        <w:t>在不能辨认或者不能控制自己行为时有违法行为的，不予行政处罚，但应当责令其监护人严加看管和治疗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间歇性精神病人在精神正常时有违法行为的，应当给予行政处罚。尚未完全丧失辨认或者控制自己行为能力的精神病人</w:t>
      </w:r>
      <w:r>
        <w:rPr>
          <w:rFonts w:hint="eastAsia" w:ascii="仿宋_GB2312" w:hAnsi="仿宋_GB2312" w:eastAsia="仿宋_GB2312" w:cs="仿宋_GB2312"/>
          <w:color w:val="auto"/>
          <w:sz w:val="32"/>
          <w:szCs w:val="32"/>
          <w:highlight w:val="none"/>
          <w:lang w:eastAsia="zh-CN"/>
        </w:rPr>
        <w:t>、智力残疾人</w:t>
      </w:r>
      <w:r>
        <w:rPr>
          <w:rFonts w:hint="eastAsia" w:ascii="仿宋_GB2312" w:hAnsi="仿宋_GB2312" w:eastAsia="仿宋_GB2312" w:cs="仿宋_GB2312"/>
          <w:color w:val="auto"/>
          <w:sz w:val="32"/>
          <w:szCs w:val="32"/>
          <w:highlight w:val="none"/>
        </w:rPr>
        <w:t>有违法行为的，可以从轻或者减轻行政处罚。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（三）当事人</w:t>
      </w:r>
      <w:r>
        <w:rPr>
          <w:rFonts w:hint="eastAsia" w:ascii="仿宋_GB2312" w:hAnsi="仿宋_GB2312" w:eastAsia="仿宋_GB2312" w:cs="仿宋_GB2312"/>
          <w:color w:val="auto"/>
          <w:sz w:val="32"/>
          <w:szCs w:val="32"/>
          <w:highlight w:val="none"/>
        </w:rPr>
        <w:t>有下列情形之一，应当从轻、减轻</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lang w:val="en-US" w:eastAsia="zh-CN"/>
        </w:rPr>
        <w:t>不予</w:t>
      </w:r>
      <w:r>
        <w:rPr>
          <w:rFonts w:hint="eastAsia" w:ascii="仿宋_GB2312" w:hAnsi="仿宋_GB2312" w:eastAsia="仿宋_GB2312" w:cs="仿宋_GB2312"/>
          <w:color w:val="auto"/>
          <w:sz w:val="32"/>
          <w:szCs w:val="32"/>
          <w:highlight w:val="none"/>
        </w:rPr>
        <w:t>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主动消除或者减轻违法行为危害后果</w:t>
      </w:r>
      <w:r>
        <w:rPr>
          <w:rFonts w:hint="eastAsia" w:ascii="仿宋_GB2312" w:hAnsi="仿宋_GB2312" w:eastAsia="仿宋_GB2312" w:cs="仿宋_GB2312"/>
          <w:color w:val="auto"/>
          <w:sz w:val="32"/>
          <w:szCs w:val="32"/>
          <w:highlight w:val="none"/>
          <w:lang w:val="en-US" w:eastAsia="zh-CN"/>
        </w:rPr>
        <w:t>,并取得被侵害人谅解</w:t>
      </w:r>
      <w:r>
        <w:rPr>
          <w:rFonts w:hint="eastAsia" w:ascii="仿宋_GB2312" w:hAnsi="仿宋_GB2312" w:eastAsia="仿宋_GB2312" w:cs="仿宋_GB2312"/>
          <w:color w:val="auto"/>
          <w:sz w:val="32"/>
          <w:szCs w:val="32"/>
          <w:highlight w:val="none"/>
        </w:rPr>
        <w:t>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受他人胁迫或者诱骗的；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、有立功表现的;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主动</w:t>
      </w:r>
      <w:r>
        <w:rPr>
          <w:rFonts w:hint="eastAsia" w:ascii="仿宋_GB2312" w:hAnsi="仿宋_GB2312" w:eastAsia="仿宋_GB2312" w:cs="仿宋_GB2312"/>
          <w:color w:val="auto"/>
          <w:sz w:val="32"/>
          <w:szCs w:val="32"/>
          <w:highlight w:val="none"/>
          <w:lang w:val="en-US" w:eastAsia="zh-CN"/>
        </w:rPr>
        <w:t>投案,向公安机关如实陈述自己</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违法行为的</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其他</w:t>
      </w:r>
      <w:r>
        <w:rPr>
          <w:rFonts w:hint="eastAsia" w:ascii="仿宋_GB2312" w:hAnsi="仿宋_GB2312" w:eastAsia="仿宋_GB2312" w:cs="仿宋_GB2312"/>
          <w:color w:val="auto"/>
          <w:sz w:val="32"/>
          <w:szCs w:val="32"/>
          <w:highlight w:val="none"/>
          <w:lang w:val="en-US" w:eastAsia="zh-CN"/>
        </w:rPr>
        <w:t>依法</w:t>
      </w:r>
      <w:r>
        <w:rPr>
          <w:rFonts w:hint="eastAsia" w:ascii="仿宋_GB2312" w:hAnsi="仿宋_GB2312" w:eastAsia="仿宋_GB2312" w:cs="仿宋_GB2312"/>
          <w:color w:val="auto"/>
          <w:sz w:val="32"/>
          <w:szCs w:val="32"/>
          <w:highlight w:val="none"/>
        </w:rPr>
        <w:t>应当从轻、减轻</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lang w:val="en-US" w:eastAsia="zh-CN"/>
        </w:rPr>
        <w:t>不予</w:t>
      </w:r>
      <w:r>
        <w:rPr>
          <w:rFonts w:hint="eastAsia" w:ascii="仿宋_GB2312" w:hAnsi="仿宋_GB2312" w:eastAsia="仿宋_GB2312" w:cs="仿宋_GB2312"/>
          <w:color w:val="auto"/>
          <w:sz w:val="32"/>
          <w:szCs w:val="32"/>
          <w:highlight w:val="none"/>
        </w:rPr>
        <w:t>行政处罚的。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违法行为轻微并及时</w:t>
      </w:r>
      <w:r>
        <w:rPr>
          <w:rFonts w:hint="eastAsia" w:ascii="仿宋_GB2312" w:hAnsi="仿宋_GB2312" w:eastAsia="仿宋_GB2312" w:cs="仿宋_GB2312"/>
          <w:color w:val="auto"/>
          <w:sz w:val="32"/>
          <w:szCs w:val="32"/>
          <w:highlight w:val="none"/>
          <w:lang w:eastAsia="zh-CN"/>
        </w:rPr>
        <w:t>改</w:t>
      </w:r>
      <w:r>
        <w:rPr>
          <w:rFonts w:hint="eastAsia" w:ascii="仿宋_GB2312" w:hAnsi="仿宋_GB2312" w:eastAsia="仿宋_GB2312" w:cs="仿宋_GB2312"/>
          <w:color w:val="auto"/>
          <w:sz w:val="32"/>
          <w:szCs w:val="32"/>
          <w:highlight w:val="none"/>
        </w:rPr>
        <w:t>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对当事人的违法行为依法不予行政处罚的，行政机关应当对当事人进行教育。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)违法行为人有下列情形之一的，应当从重处罚：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有较严重后果的；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教唆、胁迫、诱骗他人实施违法行为的；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对报案人、控告人、举报人、证人等打击报复的；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年内因同类违法行为受到两次以上公安行政处罚的。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第四章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其他特别裁量规则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（一）违法行为在</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年内没有被公安机关发现的，不再给予行政处罚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涉及公民生命健康安全、金融安全且有危害后果的，上述期限延长至</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年。法律另有规定的除外。</w:t>
      </w:r>
    </w:p>
    <w:p>
      <w:pPr>
        <w:widowControl/>
        <w:adjustRightInd w:val="0"/>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前款规定的期限，从违法行为发生之日起计算，违法行为有连续、继续或者持续状态的，从行为终了之日起计算。</w:t>
      </w:r>
    </w:p>
    <w:p>
      <w:pPr>
        <w:widowControl/>
        <w:adjustRightInd w:val="0"/>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被侵害人在违法行为追究时效内向公安机关控告，公安机关应当受理而不受理的，不受本条第一款追究时效的限制。</w:t>
      </w:r>
    </w:p>
    <w:p>
      <w:pPr>
        <w:widowControl/>
        <w:numPr>
          <w:ilvl w:val="0"/>
          <w:numId w:val="2"/>
        </w:numPr>
        <w:adjustRightInd w:val="0"/>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实施行政处罚时，应当责令违法行为人当场或者限期改正违法行为。</w:t>
      </w:r>
    </w:p>
    <w:p>
      <w:pPr>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（三）对违法行为人的同一个违法行为，不得给予两次以上罚款的行政处罚。</w:t>
      </w:r>
    </w:p>
    <w:p>
      <w:pPr>
        <w:ind w:left="0" w:leftChars="0" w:firstLine="0" w:firstLineChars="0"/>
        <w:rPr>
          <w:rFonts w:hint="eastAsia" w:ascii="黑体" w:hAnsi="黑体" w:eastAsia="黑体" w:cs="黑体"/>
          <w:b w:val="0"/>
          <w:bCs/>
          <w:color w:val="auto"/>
          <w:sz w:val="32"/>
          <w:szCs w:val="32"/>
          <w:highlight w:val="none"/>
        </w:rPr>
      </w:pPr>
    </w:p>
    <w:p>
      <w:pPr>
        <w:ind w:left="0" w:leftChars="0" w:firstLine="0" w:firstLineChars="0"/>
        <w:jc w:val="center"/>
        <w:rPr>
          <w:rFonts w:hint="eastAsia" w:ascii="仿宋" w:hAnsi="仿宋" w:eastAsia="仿宋"/>
          <w:b/>
          <w:color w:val="auto"/>
          <w:sz w:val="32"/>
          <w:szCs w:val="32"/>
          <w:highlight w:val="none"/>
        </w:rPr>
      </w:pPr>
      <w:r>
        <w:rPr>
          <w:rFonts w:hint="eastAsia" w:ascii="黑体" w:hAnsi="黑体" w:eastAsia="黑体" w:cs="黑体"/>
          <w:b w:val="0"/>
          <w:bCs/>
          <w:color w:val="auto"/>
          <w:sz w:val="32"/>
          <w:szCs w:val="32"/>
          <w:highlight w:val="none"/>
        </w:rPr>
        <w:t>第五章 实施裁量基准制度的要求</w:t>
      </w:r>
    </w:p>
    <w:p>
      <w:pPr>
        <w:ind w:firstLine="660"/>
        <w:rPr>
          <w:rFonts w:hint="eastAsia" w:ascii="仿宋_GB2312" w:hAnsi="仿宋_GB2312" w:eastAsia="仿宋_GB2312" w:cs="仿宋_GB2312"/>
          <w:color w:val="auto"/>
          <w:sz w:val="32"/>
          <w:szCs w:val="32"/>
          <w:highlight w:val="none"/>
        </w:rPr>
      </w:pPr>
    </w:p>
    <w:p>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公安机关办理行政处罚案件的程序，适用《公安机关办理行政案件程序规定》。</w:t>
      </w:r>
    </w:p>
    <w:p>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法律、法规、规章对行政处罚程序有特别规定的，按照其规定执行。</w:t>
      </w:r>
    </w:p>
    <w:p>
      <w:pPr>
        <w:ind w:firstLine="660"/>
        <w:rPr>
          <w:rFonts w:hint="eastAsia" w:ascii="仿宋_GB2312"/>
          <w:color w:val="000000"/>
          <w:szCs w:val="32"/>
        </w:rPr>
      </w:pPr>
      <w:r>
        <w:rPr>
          <w:rFonts w:hint="eastAsia" w:ascii="仿宋_GB2312" w:hAnsi="仿宋_GB2312" w:eastAsia="仿宋_GB2312" w:cs="仿宋_GB2312"/>
          <w:color w:val="auto"/>
          <w:sz w:val="32"/>
          <w:szCs w:val="32"/>
          <w:highlight w:val="none"/>
        </w:rPr>
        <w:t>本《基准》及对应的《处罚裁量基准表》自发布之日起实施。原有公共安全图像信息系统管理行政处罚裁量基准与本《基准》规定不一致的，以本《基准》为准。</w:t>
      </w:r>
    </w:p>
    <w:p>
      <w:pPr>
        <w:pStyle w:val="2"/>
        <w:ind w:left="638" w:leftChars="304" w:firstLine="0" w:firstLineChars="0"/>
        <w:rPr>
          <w:rFonts w:hint="eastAsia"/>
        </w:rPr>
        <w:sectPr>
          <w:footerReference r:id="rId3" w:type="default"/>
          <w:pgSz w:w="11905" w:h="16838"/>
          <w:pgMar w:top="1417" w:right="1595" w:bottom="1134" w:left="1490" w:header="851" w:footer="992" w:gutter="0"/>
          <w:cols w:space="0" w:num="1"/>
          <w:rtlGutter w:val="0"/>
          <w:docGrid w:type="lines" w:linePitch="312" w:charSpace="0"/>
        </w:sectPr>
      </w:pPr>
    </w:p>
    <w:p>
      <w:pPr>
        <w:spacing w:afterLines="80" w:line="460" w:lineRule="exact"/>
        <w:jc w:val="center"/>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highlight w:val="none"/>
          <w:lang w:eastAsia="zh-CN"/>
        </w:rPr>
        <w:t>公共安全视频图像信息系统管理条例</w:t>
      </w:r>
      <w:r>
        <w:rPr>
          <w:rFonts w:hint="eastAsia" w:ascii="方正小标宋简体" w:hAnsi="方正小标宋简体" w:eastAsia="方正小标宋简体" w:cs="方正小标宋简体"/>
          <w:color w:val="auto"/>
          <w:sz w:val="36"/>
          <w:szCs w:val="36"/>
          <w:highlight w:val="none"/>
        </w:rPr>
        <w:t>》</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处罚裁量基准</w:t>
      </w:r>
      <w:r>
        <w:rPr>
          <w:rFonts w:hint="eastAsia" w:ascii="方正小标宋简体" w:hAnsi="方正小标宋简体" w:eastAsia="方正小标宋简体" w:cs="方正小标宋简体"/>
          <w:color w:val="auto"/>
          <w:sz w:val="36"/>
          <w:szCs w:val="36"/>
          <w:highlight w:val="none"/>
          <w:lang w:eastAsia="zh-CN"/>
        </w:rPr>
        <w:t>表</w:t>
      </w:r>
    </w:p>
    <w:tbl>
      <w:tblPr>
        <w:tblStyle w:val="5"/>
        <w:tblW w:w="10665"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35"/>
        <w:gridCol w:w="1613"/>
        <w:gridCol w:w="3970"/>
        <w:gridCol w:w="1950"/>
        <w:gridCol w:w="1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编  码</w:t>
            </w:r>
          </w:p>
        </w:tc>
        <w:tc>
          <w:tcPr>
            <w:tcW w:w="1613" w:type="dxa"/>
            <w:tcBorders>
              <w:tl2br w:val="nil"/>
              <w:tr2bl w:val="nil"/>
            </w:tcBorders>
            <w:shd w:val="clear" w:color="auto" w:fill="auto"/>
            <w:vAlign w:val="center"/>
          </w:tcPr>
          <w:p>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违法行为</w:t>
            </w:r>
          </w:p>
        </w:tc>
        <w:tc>
          <w:tcPr>
            <w:tcW w:w="3970" w:type="dxa"/>
            <w:tcBorders>
              <w:tl2br w:val="nil"/>
              <w:tr2bl w:val="nil"/>
            </w:tcBorders>
            <w:shd w:val="clear" w:color="auto" w:fill="auto"/>
            <w:vAlign w:val="center"/>
          </w:tcPr>
          <w:p>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法律依据</w:t>
            </w:r>
          </w:p>
        </w:tc>
        <w:tc>
          <w:tcPr>
            <w:tcW w:w="1950" w:type="dxa"/>
            <w:tcBorders>
              <w:tl2br w:val="nil"/>
              <w:tr2bl w:val="nil"/>
            </w:tcBorders>
            <w:shd w:val="clear" w:color="auto" w:fill="auto"/>
            <w:vAlign w:val="center"/>
          </w:tcPr>
          <w:p>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违法情节</w:t>
            </w:r>
          </w:p>
        </w:tc>
        <w:tc>
          <w:tcPr>
            <w:tcW w:w="1797" w:type="dxa"/>
            <w:tcBorders>
              <w:tl2br w:val="nil"/>
              <w:tr2bl w:val="nil"/>
            </w:tcBorders>
            <w:shd w:val="clear" w:color="auto" w:fill="auto"/>
            <w:vAlign w:val="center"/>
          </w:tcPr>
          <w:p>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30" w:hRule="atLeast"/>
        </w:trPr>
        <w:tc>
          <w:tcPr>
            <w:tcW w:w="1335" w:type="dxa"/>
            <w:tcBorders>
              <w:tl2br w:val="nil"/>
              <w:tr2bl w:val="nil"/>
            </w:tcBorders>
            <w:shd w:val="clear" w:color="auto" w:fill="auto"/>
          </w:tcPr>
          <w:p>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B</w:t>
            </w:r>
            <w:r>
              <w:rPr>
                <w:rFonts w:hint="default" w:ascii="Times New Roman" w:hAnsi="Times New Roman" w:cs="Times New Roman"/>
                <w:i w:val="0"/>
                <w:color w:val="auto"/>
                <w:kern w:val="0"/>
                <w:sz w:val="21"/>
                <w:szCs w:val="21"/>
                <w:highlight w:val="none"/>
                <w:u w:val="none"/>
                <w:lang w:val="en-US" w:eastAsia="zh-CN" w:bidi="ar"/>
              </w:rPr>
              <w:t>010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擅自在公共场所安装图像采集设备设施</w:t>
            </w:r>
          </w:p>
        </w:tc>
        <w:tc>
          <w:tcPr>
            <w:tcW w:w="3970" w:type="dxa"/>
            <w:vMerge w:val="restart"/>
            <w:tcBorders>
              <w:tl2br w:val="nil"/>
              <w:tr2bl w:val="nil"/>
            </w:tcBorders>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第二十六条  违反本条例第七条第三款、第九条第一款规定安装图像采集设备及相关设施的，由公安机关责令限期改正，并删除所收集的视频图像信息；拒不改正的，没收相关设备设施，对违法个人并处5000元以下罚款，对违法单位并处2万元以下罚款，对其直接负责的主管人员和其他直接责任人员处5000元以下罚款。</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cstheme="minorEastAsia"/>
                <w:color w:val="000000" w:themeColor="text1"/>
                <w:kern w:val="0"/>
                <w:sz w:val="18"/>
                <w:szCs w:val="18"/>
                <w:highlight w:val="none"/>
                <w:lang w:eastAsia="zh-CN"/>
                <w14:textFill>
                  <w14:solidFill>
                    <w14:schemeClr w14:val="tx1"/>
                  </w14:solidFill>
                </w14:textFill>
              </w:rPr>
              <w:t>第七条</w:t>
            </w: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 xml:space="preserve">  城乡主要路段、行政区域道路边界、桥梁、隧道、地下通道、广场、治安保卫重点单位周边区域等公共场所的公共安全视频系统，由县级以上地方人民政府按照建设规划组织有关部门建设，纳入公共基础设施管理，建设、维护经费列入本级财政预算。</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360" w:firstLineChars="200"/>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下列公共场所涉及公共安全区域的公共安全视频系统，由对相应场所负有经营管理责任的单位按照相关标准建设，安装图像采集设备的重点部位由县级以上地方人民政府各有关部门按照职责分工指导确定：</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（一）商贸中心、会展中心、旅游景区、文化体育娱乐场所、教育机构、医疗机构、政务服务大厅、公园、公共停车场等人员聚集场所；</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（二）出境入境口岸（通道）、机场、港口客运站、通航建筑物、铁路客运站、汽车客运站、城市轨道交通站等交通枢纽；</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（三）客运汽车、营运载客汽车、城市轨道交通车辆、客运船舶等大中型公共交通工具；</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（四）高速公路、普通国省干线的服务区。</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360" w:firstLineChars="200"/>
              <w:textAlignment w:val="top"/>
              <w:rPr>
                <w:rFonts w:hint="eastAsia"/>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在前两款规定的场所、区域内</w:t>
            </w:r>
            <w:r>
              <w:rPr>
                <w:rFonts w:hint="eastAsia" w:asciiTheme="minorEastAsia" w:hAnsiTheme="minorEastAsia" w:eastAsiaTheme="minorEastAsia" w:cstheme="minorEastAsia"/>
                <w:color w:val="auto"/>
                <w:kern w:val="0"/>
                <w:sz w:val="18"/>
                <w:szCs w:val="18"/>
                <w:highlight w:val="none"/>
              </w:rPr>
              <w:t>安装图像采集设备及相关设施，应当为维护公共安全所必需，除前两款规定的政府有关部门、负有经营管理责任的单位（以下统称公共安全视频系统管理单位）外，其他任何单位</w:t>
            </w:r>
            <w:r>
              <w:rPr>
                <w:rFonts w:hint="eastAsia" w:asciiTheme="minorEastAsia" w:hAnsiTheme="minorEastAsia" w:cstheme="minorEastAsia"/>
                <w:color w:val="auto"/>
                <w:kern w:val="0"/>
                <w:sz w:val="18"/>
                <w:szCs w:val="18"/>
                <w:highlight w:val="none"/>
                <w:lang w:eastAsia="zh-CN"/>
              </w:rPr>
              <w:t>或者</w:t>
            </w:r>
            <w:r>
              <w:rPr>
                <w:rFonts w:hint="eastAsia" w:asciiTheme="minorEastAsia" w:hAnsiTheme="minorEastAsia" w:eastAsiaTheme="minorEastAsia" w:cstheme="minorEastAsia"/>
                <w:color w:val="auto"/>
                <w:kern w:val="0"/>
                <w:sz w:val="18"/>
                <w:szCs w:val="18"/>
                <w:highlight w:val="none"/>
              </w:rPr>
              <w:t>个人不得安装。</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auto"/>
                <w:kern w:val="0"/>
                <w:sz w:val="18"/>
                <w:szCs w:val="18"/>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default"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eastAsia="zh-CN"/>
              </w:rPr>
              <w:t>第九条第一款</w:t>
            </w:r>
            <w:r>
              <w:rPr>
                <w:rFonts w:hint="eastAsia" w:asciiTheme="minorEastAsia" w:hAnsiTheme="minorEastAsia" w:cstheme="minorEastAsia"/>
                <w:color w:val="auto"/>
                <w:kern w:val="0"/>
                <w:sz w:val="18"/>
                <w:szCs w:val="18"/>
                <w:highlight w:val="none"/>
                <w:lang w:val="en-US" w:eastAsia="zh-CN"/>
              </w:rPr>
              <w:t xml:space="preserve">  在本条例第七条规定之外的其他公共场所安装图像采集设备及相关设施，应当为维护公共安全所必需，仅限于对该场所负有安全防范义务的单位或者个人安装，其他任何单位或者个人不得安装。</w:t>
            </w: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950"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一般情况下</w:t>
            </w: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1797"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责令限期改正，并删除所收集的视频图像信息</w:t>
            </w:r>
            <w:r>
              <w:rPr>
                <w:rFonts w:hint="eastAsia" w:asciiTheme="minorEastAsia" w:hAnsiTheme="minorEastAsia" w:cstheme="minorEastAsia"/>
                <w:color w:val="auto"/>
                <w:kern w:val="0"/>
                <w:sz w:val="21"/>
                <w:szCs w:val="21"/>
                <w:highlight w:val="none"/>
                <w:lang w:eastAsia="zh-CN"/>
              </w:rPr>
              <w:t>。</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10" w:hRule="atLeast"/>
        </w:trPr>
        <w:tc>
          <w:tcPr>
            <w:tcW w:w="1335" w:type="dxa"/>
            <w:tcBorders>
              <w:tl2br w:val="nil"/>
              <w:tr2bl w:val="nil"/>
            </w:tcBorders>
            <w:shd w:val="clear" w:color="auto" w:fill="auto"/>
          </w:tcPr>
          <w:p>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B</w:t>
            </w:r>
            <w:r>
              <w:rPr>
                <w:rFonts w:hint="default" w:ascii="Times New Roman" w:hAnsi="Times New Roman" w:cs="Times New Roman"/>
                <w:i w:val="0"/>
                <w:color w:val="auto"/>
                <w:kern w:val="0"/>
                <w:sz w:val="21"/>
                <w:szCs w:val="21"/>
                <w:highlight w:val="none"/>
                <w:u w:val="none"/>
                <w:lang w:val="en-US" w:eastAsia="zh-CN" w:bidi="ar"/>
              </w:rPr>
              <w:t>0</w:t>
            </w:r>
            <w:r>
              <w:rPr>
                <w:rFonts w:hint="eastAsia" w:ascii="Times New Roman" w:hAnsi="Times New Roman" w:cs="Times New Roman"/>
                <w:i w:val="0"/>
                <w:color w:val="auto"/>
                <w:kern w:val="0"/>
                <w:sz w:val="21"/>
                <w:szCs w:val="21"/>
                <w:highlight w:val="none"/>
                <w:u w:val="none"/>
                <w:lang w:val="en-US" w:eastAsia="zh-CN" w:bidi="ar"/>
              </w:rPr>
              <w:t>2</w:t>
            </w:r>
            <w:r>
              <w:rPr>
                <w:rFonts w:hint="default" w:ascii="Times New Roman" w:hAnsi="Times New Roman" w:cs="Times New Roman"/>
                <w:i w:val="0"/>
                <w:color w:val="auto"/>
                <w:kern w:val="0"/>
                <w:sz w:val="21"/>
                <w:szCs w:val="21"/>
                <w:highlight w:val="none"/>
                <w:u w:val="none"/>
                <w:lang w:val="en-US" w:eastAsia="zh-CN" w:bidi="ar"/>
              </w:rPr>
              <w:t>0</w:t>
            </w:r>
          </w:p>
          <w:p>
            <w:pPr>
              <w:widowControl/>
              <w:spacing w:line="320" w:lineRule="exact"/>
              <w:textAlignment w:val="top"/>
              <w:rPr>
                <w:color w:val="auto"/>
                <w:highlight w:val="none"/>
              </w:rPr>
            </w:pPr>
          </w:p>
        </w:tc>
        <w:tc>
          <w:tcPr>
            <w:tcW w:w="1613" w:type="dxa"/>
            <w:vMerge w:val="continue"/>
            <w:tcBorders>
              <w:tl2br w:val="nil"/>
              <w:tr2bl w:val="nil"/>
            </w:tcBorders>
            <w:shd w:val="clear" w:color="auto" w:fill="auto"/>
          </w:tcPr>
          <w:p>
            <w:pPr>
              <w:widowControl/>
              <w:spacing w:line="320" w:lineRule="exact"/>
              <w:textAlignment w:val="top"/>
              <w:rPr>
                <w:color w:val="auto"/>
                <w:highlight w:val="none"/>
              </w:rPr>
            </w:pPr>
          </w:p>
        </w:tc>
        <w:tc>
          <w:tcPr>
            <w:tcW w:w="3970" w:type="dxa"/>
            <w:vMerge w:val="continue"/>
            <w:tcBorders>
              <w:tl2br w:val="nil"/>
              <w:tr2bl w:val="nil"/>
            </w:tcBorders>
            <w:shd w:val="clear" w:color="auto" w:fill="auto"/>
          </w:tcPr>
          <w:p>
            <w:pPr>
              <w:widowControl/>
              <w:spacing w:line="320" w:lineRule="exact"/>
              <w:textAlignment w:val="top"/>
              <w:rPr>
                <w:color w:val="auto"/>
                <w:highlight w:val="none"/>
              </w:rPr>
            </w:pPr>
          </w:p>
        </w:tc>
        <w:tc>
          <w:tcPr>
            <w:tcW w:w="1950"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拒不改正</w:t>
            </w:r>
            <w:r>
              <w:rPr>
                <w:rFonts w:hint="eastAsia" w:asciiTheme="minorEastAsia" w:hAnsiTheme="minorEastAsia" w:eastAsiaTheme="minorEastAsia" w:cstheme="minorEastAsia"/>
                <w:color w:val="auto"/>
                <w:kern w:val="0"/>
                <w:sz w:val="21"/>
                <w:szCs w:val="21"/>
                <w:highlight w:val="none"/>
              </w:rPr>
              <w:t>，尚未造成</w:t>
            </w:r>
            <w:r>
              <w:rPr>
                <w:rFonts w:hint="eastAsia" w:asciiTheme="minorEastAsia" w:hAnsiTheme="minorEastAsia" w:cstheme="minorEastAsia"/>
                <w:color w:val="auto"/>
                <w:kern w:val="0"/>
                <w:sz w:val="21"/>
                <w:szCs w:val="21"/>
                <w:highlight w:val="none"/>
                <w:lang w:eastAsia="zh-CN"/>
              </w:rPr>
              <w:t>危害</w:t>
            </w:r>
            <w:r>
              <w:rPr>
                <w:rFonts w:hint="eastAsia" w:asciiTheme="minorEastAsia" w:hAnsiTheme="minorEastAsia" w:eastAsiaTheme="minorEastAsia" w:cstheme="minorEastAsia"/>
                <w:color w:val="auto"/>
                <w:kern w:val="0"/>
                <w:sz w:val="21"/>
                <w:szCs w:val="21"/>
                <w:highlight w:val="none"/>
              </w:rPr>
              <w:t>后果。</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797"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没收相关设备设施，对违法个人并处</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000元以下罚款，对违法单位并处</w:t>
            </w: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万元以下罚款，对其直接负责的主管人员和其他直接责任人员处</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000元以下罚款。</w:t>
            </w:r>
            <w:r>
              <w:rPr>
                <w:rFonts w:hint="eastAsia" w:asciiTheme="minorEastAsia" w:hAnsiTheme="minorEastAsia" w:eastAsiaTheme="minorEastAsia" w:cstheme="minorEastAsia"/>
                <w:color w:val="auto"/>
                <w:kern w:val="0"/>
                <w:sz w:val="21"/>
                <w:szCs w:val="21"/>
                <w:highlight w:val="none"/>
              </w:rPr>
              <w:br w:type="textWrapping"/>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15" w:hRule="atLeast"/>
        </w:trPr>
        <w:tc>
          <w:tcPr>
            <w:tcW w:w="1335" w:type="dxa"/>
            <w:tcBorders>
              <w:tl2br w:val="nil"/>
              <w:tr2bl w:val="nil"/>
            </w:tcBorders>
            <w:shd w:val="clear" w:color="auto" w:fill="auto"/>
          </w:tcPr>
          <w:p>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B</w:t>
            </w:r>
            <w:r>
              <w:rPr>
                <w:rFonts w:hint="default" w:ascii="Times New Roman" w:hAnsi="Times New Roman" w:cs="Times New Roman"/>
                <w:i w:val="0"/>
                <w:color w:val="auto"/>
                <w:kern w:val="0"/>
                <w:sz w:val="21"/>
                <w:szCs w:val="21"/>
                <w:highlight w:val="none"/>
                <w:u w:val="none"/>
                <w:lang w:val="en-US" w:eastAsia="zh-CN" w:bidi="ar"/>
              </w:rPr>
              <w:t>0</w:t>
            </w:r>
            <w:r>
              <w:rPr>
                <w:rFonts w:hint="eastAsia" w:ascii="Times New Roman" w:hAnsi="Times New Roman" w:cs="Times New Roman"/>
                <w:i w:val="0"/>
                <w:color w:val="auto"/>
                <w:kern w:val="0"/>
                <w:sz w:val="21"/>
                <w:szCs w:val="21"/>
                <w:highlight w:val="none"/>
                <w:u w:val="none"/>
                <w:lang w:val="en-US" w:eastAsia="zh-CN" w:bidi="ar"/>
              </w:rPr>
              <w:t>3</w:t>
            </w:r>
            <w:r>
              <w:rPr>
                <w:rFonts w:hint="default" w:ascii="Times New Roman" w:hAnsi="Times New Roman" w:cs="Times New Roman"/>
                <w:i w:val="0"/>
                <w:color w:val="auto"/>
                <w:kern w:val="0"/>
                <w:sz w:val="21"/>
                <w:szCs w:val="21"/>
                <w:highlight w:val="none"/>
                <w:u w:val="none"/>
                <w:lang w:val="en-US" w:eastAsia="zh-CN" w:bidi="ar"/>
              </w:rPr>
              <w:t>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950"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拒不改正</w:t>
            </w:r>
            <w:r>
              <w:rPr>
                <w:rFonts w:hint="eastAsia" w:asciiTheme="minorEastAsia" w:hAnsiTheme="minorEastAsia" w:eastAsiaTheme="minorEastAsia" w:cstheme="minorEastAsia"/>
                <w:color w:val="auto"/>
                <w:kern w:val="0"/>
                <w:sz w:val="21"/>
                <w:szCs w:val="21"/>
                <w:highlight w:val="none"/>
              </w:rPr>
              <w:t>，造成</w:t>
            </w:r>
            <w:r>
              <w:rPr>
                <w:rFonts w:hint="eastAsia" w:asciiTheme="minorEastAsia" w:hAnsiTheme="minorEastAsia" w:cstheme="minorEastAsia"/>
                <w:color w:val="auto"/>
                <w:kern w:val="0"/>
                <w:sz w:val="21"/>
                <w:szCs w:val="21"/>
                <w:highlight w:val="none"/>
                <w:lang w:eastAsia="zh-CN"/>
              </w:rPr>
              <w:t>危害</w:t>
            </w:r>
            <w:r>
              <w:rPr>
                <w:rFonts w:hint="eastAsia" w:asciiTheme="minorEastAsia" w:hAnsiTheme="minorEastAsia" w:eastAsiaTheme="minorEastAsia" w:cstheme="minorEastAsia"/>
                <w:color w:val="auto"/>
                <w:kern w:val="0"/>
                <w:sz w:val="21"/>
                <w:szCs w:val="21"/>
                <w:highlight w:val="none"/>
              </w:rPr>
              <w:t>后果。</w:t>
            </w:r>
          </w:p>
        </w:tc>
        <w:tc>
          <w:tcPr>
            <w:tcW w:w="1797"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没收相关设备设施，对违法个人并处</w:t>
            </w:r>
            <w:r>
              <w:rPr>
                <w:rFonts w:hint="eastAsia" w:asciiTheme="minorEastAsia" w:hAnsiTheme="minorEastAsia" w:cstheme="minorEastAsia"/>
                <w:color w:val="auto"/>
                <w:kern w:val="0"/>
                <w:sz w:val="21"/>
                <w:szCs w:val="21"/>
                <w:highlight w:val="none"/>
                <w:lang w:val="en-US" w:eastAsia="zh-CN"/>
              </w:rPr>
              <w:t>2000元以上</w:t>
            </w:r>
            <w:r>
              <w:rPr>
                <w:rFonts w:hint="eastAsia" w:asciiTheme="minorEastAsia" w:hAnsiTheme="minorEastAsia" w:eastAsiaTheme="minorEastAsia" w:cstheme="minorEastAsia"/>
                <w:color w:val="auto"/>
                <w:kern w:val="0"/>
                <w:sz w:val="21"/>
                <w:szCs w:val="21"/>
                <w:highlight w:val="none"/>
              </w:rPr>
              <w:t>5000元以下罚款，对违法单位并处</w:t>
            </w: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万元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cstheme="minorEastAsia"/>
                <w:color w:val="auto"/>
                <w:kern w:val="0"/>
                <w:sz w:val="21"/>
                <w:szCs w:val="21"/>
                <w:highlight w:val="none"/>
                <w:lang w:val="en-US" w:eastAsia="zh-CN"/>
              </w:rPr>
              <w:t>2万元以下</w:t>
            </w:r>
            <w:r>
              <w:rPr>
                <w:rFonts w:hint="eastAsia" w:asciiTheme="minorEastAsia" w:hAnsiTheme="minorEastAsia" w:eastAsiaTheme="minorEastAsia" w:cstheme="minorEastAsia"/>
                <w:color w:val="auto"/>
                <w:kern w:val="0"/>
                <w:sz w:val="21"/>
                <w:szCs w:val="21"/>
                <w:highlight w:val="none"/>
              </w:rPr>
              <w:t>罚款，对其直接负责的主管人员和其他直接责任人员处</w:t>
            </w:r>
            <w:r>
              <w:rPr>
                <w:rFonts w:hint="eastAsia" w:asciiTheme="minorEastAsia" w:hAnsiTheme="minorEastAsia" w:cstheme="minorEastAsia"/>
                <w:color w:val="auto"/>
                <w:kern w:val="0"/>
                <w:sz w:val="21"/>
                <w:szCs w:val="21"/>
                <w:highlight w:val="none"/>
                <w:lang w:val="en-US" w:eastAsia="zh-CN"/>
              </w:rPr>
              <w:t>2000元以上</w:t>
            </w:r>
            <w:r>
              <w:rPr>
                <w:rFonts w:hint="eastAsia" w:asciiTheme="minorEastAsia" w:hAnsiTheme="minorEastAsia" w:eastAsiaTheme="minorEastAsia" w:cstheme="minorEastAsia"/>
                <w:color w:val="auto"/>
                <w:kern w:val="0"/>
                <w:sz w:val="21"/>
                <w:szCs w:val="21"/>
                <w:highlight w:val="none"/>
              </w:rPr>
              <w:t>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35" w:type="dxa"/>
            <w:tcBorders>
              <w:tl2br w:val="nil"/>
              <w:tr2bl w:val="nil"/>
            </w:tcBorders>
            <w:shd w:val="clear" w:color="auto" w:fill="auto"/>
          </w:tcPr>
          <w:p>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B</w:t>
            </w:r>
            <w:r>
              <w:rPr>
                <w:rFonts w:hint="default" w:ascii="Times New Roman" w:hAnsi="Times New Roman" w:cs="Times New Roman"/>
                <w:i w:val="0"/>
                <w:color w:val="auto"/>
                <w:kern w:val="0"/>
                <w:sz w:val="21"/>
                <w:szCs w:val="21"/>
                <w:highlight w:val="none"/>
                <w:u w:val="none"/>
                <w:lang w:val="en-US" w:eastAsia="zh-CN" w:bidi="ar"/>
              </w:rPr>
              <w:t>010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eastAsia="zh-CN"/>
              </w:rPr>
              <w:t>在禁止安装区域、部位安装图像采集设备设施</w:t>
            </w:r>
          </w:p>
        </w:tc>
        <w:tc>
          <w:tcPr>
            <w:tcW w:w="3970" w:type="dxa"/>
            <w:vMerge w:val="restart"/>
            <w:tcBorders>
              <w:tl2br w:val="nil"/>
              <w:tr2bl w:val="nil"/>
            </w:tcBorders>
            <w:shd w:val="clear" w:color="auto" w:fill="auto"/>
          </w:tcPr>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第二十七条</w:t>
            </w:r>
            <w:r>
              <w:rPr>
                <w:rFonts w:hint="eastAsia" w:asciiTheme="minorEastAsia" w:hAnsiTheme="minorEastAsia" w:cstheme="minorEastAsia"/>
                <w:color w:val="auto"/>
                <w:kern w:val="0"/>
                <w:sz w:val="21"/>
                <w:szCs w:val="21"/>
                <w:highlight w:val="none"/>
                <w:lang w:eastAsia="zh-CN"/>
              </w:rPr>
              <w:t>第一款</w:t>
            </w:r>
            <w:r>
              <w:rPr>
                <w:rFonts w:hint="eastAsia" w:asciiTheme="minorEastAsia" w:hAnsiTheme="minorEastAsia" w:eastAsiaTheme="minorEastAsia" w:cstheme="minorEastAsia"/>
                <w:color w:val="auto"/>
                <w:kern w:val="0"/>
                <w:sz w:val="21"/>
                <w:szCs w:val="21"/>
                <w:highlight w:val="none"/>
              </w:rPr>
              <w:t xml:space="preserve">  违反本条例第八条第一款规定安装图像采集设备及相关设施的，由公安机关没收相关设备设施，删除所收集的视频图像信息，对违法个人并处5000元以上1万元以下罚款，对违法单位并处1万元以上2万元以下罚款，对其直接负责的主管人员和其他直接责任人员处5000元以上1万元以下罚款；偷窥、偷拍、窃听</w:t>
            </w:r>
            <w:r>
              <w:rPr>
                <w:rFonts w:hint="eastAsia" w:asciiTheme="minorEastAsia" w:hAnsiTheme="minorEastAsia" w:cstheme="minorEastAsia"/>
                <w:color w:val="auto"/>
                <w:kern w:val="0"/>
                <w:sz w:val="21"/>
                <w:szCs w:val="21"/>
                <w:highlight w:val="none"/>
                <w:lang w:eastAsia="zh-CN"/>
              </w:rPr>
              <w:t>他</w:t>
            </w:r>
            <w:r>
              <w:rPr>
                <w:rFonts w:hint="eastAsia" w:asciiTheme="minorEastAsia" w:hAnsiTheme="minorEastAsia" w:eastAsiaTheme="minorEastAsia" w:cstheme="minorEastAsia"/>
                <w:color w:val="auto"/>
                <w:kern w:val="0"/>
                <w:sz w:val="21"/>
                <w:szCs w:val="21"/>
                <w:highlight w:val="none"/>
              </w:rPr>
              <w:t>人隐私，构成违反治安管理行为的，依法给予治安管理处罚；构成犯罪的，依法追究刑事责任。</w:t>
            </w: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第八条第一款  禁止在公共场所的下列区域、部位安装图像采集设备及相关设施：</w:t>
            </w: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w:t>
            </w:r>
            <w:r>
              <w:rPr>
                <w:rFonts w:hint="eastAsia" w:asciiTheme="minorEastAsia" w:hAnsiTheme="minorEastAsia" w:cstheme="minorEastAsia"/>
                <w:color w:val="auto"/>
                <w:kern w:val="0"/>
                <w:sz w:val="21"/>
                <w:szCs w:val="21"/>
                <w:highlight w:val="none"/>
                <w:lang w:eastAsia="zh-CN"/>
              </w:rPr>
              <w:t>旅馆、饭店、宾馆、招待所、民宿等经营接待食宿场所的客房或者包间内部</w:t>
            </w:r>
            <w:r>
              <w:rPr>
                <w:rFonts w:hint="eastAsia" w:asciiTheme="minorEastAsia" w:hAnsiTheme="minorEastAsia" w:eastAsiaTheme="minorEastAsia" w:cstheme="minorEastAsia"/>
                <w:color w:val="auto"/>
                <w:kern w:val="0"/>
                <w:sz w:val="21"/>
                <w:szCs w:val="21"/>
                <w:highlight w:val="none"/>
              </w:rPr>
              <w:t>；</w:t>
            </w: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（二）学生宿舍的房间内部，或者单位为内部人员提供住宿、休息服务的房间内部；</w:t>
            </w: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（三）公共的浴室、卫生间、更衣室、哺乳室、试衣间的内部；</w:t>
            </w: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（四）安装图像采集设备后能够拍摄、窥视、窃听他人隐私的其他区域、部位。</w:t>
            </w: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tc>
        <w:tc>
          <w:tcPr>
            <w:tcW w:w="1950"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一般情况下</w:t>
            </w:r>
          </w:p>
        </w:tc>
        <w:tc>
          <w:tcPr>
            <w:tcW w:w="1797" w:type="dxa"/>
            <w:tcBorders>
              <w:tl2br w:val="nil"/>
              <w:tr2bl w:val="nil"/>
            </w:tcBorders>
            <w:shd w:val="clear" w:color="auto" w:fill="auto"/>
          </w:tcPr>
          <w:p>
            <w:pPr>
              <w:widowControl/>
              <w:numPr>
                <w:ilvl w:val="0"/>
                <w:numId w:val="0"/>
              </w:numPr>
              <w:spacing w:line="318" w:lineRule="exact"/>
              <w:jc w:val="both"/>
              <w:textAlignment w:val="top"/>
              <w:rPr>
                <w:rFonts w:hint="eastAsia"/>
              </w:rPr>
            </w:pPr>
            <w:r>
              <w:rPr>
                <w:rFonts w:hint="eastAsia"/>
              </w:rPr>
              <w:t>没收相关设备设施，删除所收集的视频图像信息，对违法个人并处5000元以上</w:t>
            </w:r>
            <w:r>
              <w:rPr>
                <w:rFonts w:hint="eastAsia"/>
                <w:lang w:val="en-US" w:eastAsia="zh-CN"/>
              </w:rPr>
              <w:t>7000元</w:t>
            </w:r>
            <w:r>
              <w:rPr>
                <w:rFonts w:hint="eastAsia"/>
              </w:rPr>
              <w:t>以下罚款，对违法单位并处1万元</w:t>
            </w:r>
            <w:r>
              <w:rPr>
                <w:rFonts w:hint="eastAsia"/>
                <w:lang w:eastAsia="zh-CN"/>
              </w:rPr>
              <w:t>以上</w:t>
            </w:r>
            <w:r>
              <w:rPr>
                <w:rFonts w:hint="eastAsia"/>
                <w:lang w:val="en-US" w:eastAsia="zh-CN"/>
              </w:rPr>
              <w:t>1.5万元以下</w:t>
            </w:r>
            <w:r>
              <w:rPr>
                <w:rFonts w:hint="eastAsia"/>
              </w:rPr>
              <w:t>罚款，对其直接负责的主管人员和其他直接责任人员处5000元以上</w:t>
            </w:r>
            <w:r>
              <w:rPr>
                <w:rFonts w:hint="eastAsia"/>
                <w:lang w:val="en-US" w:eastAsia="zh-CN"/>
              </w:rPr>
              <w:t>7000元</w:t>
            </w:r>
            <w:r>
              <w:rPr>
                <w:rFonts w:hint="eastAsia"/>
              </w:rPr>
              <w:t>以下罚款</w:t>
            </w:r>
            <w:r>
              <w:rPr>
                <w:rFonts w:hint="eastAsia"/>
                <w:lang w:eastAsia="zh-CN"/>
              </w:rPr>
              <w:t>；</w:t>
            </w:r>
            <w:r>
              <w:rPr>
                <w:rFonts w:hint="eastAsia"/>
              </w:rPr>
              <w:t>偷窥、偷拍、窃听</w:t>
            </w:r>
            <w:r>
              <w:rPr>
                <w:rFonts w:hint="eastAsia"/>
                <w:lang w:eastAsia="zh-CN"/>
              </w:rPr>
              <w:t>他</w:t>
            </w:r>
            <w:r>
              <w:rPr>
                <w:rFonts w:hint="eastAsia"/>
              </w:rPr>
              <w:t>人隐私，构成违反治安管理行为的，依法给予治安管理处罚；构成犯罪的，依法追究刑事责任。</w:t>
            </w:r>
          </w:p>
          <w:p>
            <w:pPr>
              <w:pStyle w:val="2"/>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97" w:hRule="atLeast"/>
        </w:trPr>
        <w:tc>
          <w:tcPr>
            <w:tcW w:w="1335" w:type="dxa"/>
            <w:tcBorders>
              <w:tl2br w:val="nil"/>
              <w:tr2bl w:val="nil"/>
            </w:tcBorders>
            <w:shd w:val="clear" w:color="auto" w:fill="auto"/>
          </w:tcPr>
          <w:p>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B</w:t>
            </w:r>
            <w:r>
              <w:rPr>
                <w:rFonts w:hint="default" w:ascii="Times New Roman" w:hAnsi="Times New Roman" w:cs="Times New Roman"/>
                <w:i w:val="0"/>
                <w:color w:val="auto"/>
                <w:kern w:val="0"/>
                <w:sz w:val="21"/>
                <w:szCs w:val="21"/>
                <w:highlight w:val="none"/>
                <w:u w:val="none"/>
                <w:lang w:val="en-US" w:eastAsia="zh-CN" w:bidi="ar"/>
              </w:rPr>
              <w:t>0</w:t>
            </w:r>
            <w:r>
              <w:rPr>
                <w:rFonts w:hint="eastAsia" w:ascii="Times New Roman" w:hAnsi="Times New Roman" w:cs="Times New Roman"/>
                <w:i w:val="0"/>
                <w:color w:val="auto"/>
                <w:kern w:val="0"/>
                <w:sz w:val="21"/>
                <w:szCs w:val="21"/>
                <w:highlight w:val="none"/>
                <w:u w:val="none"/>
                <w:lang w:val="en-US" w:eastAsia="zh-CN" w:bidi="ar"/>
              </w:rPr>
              <w:t>2</w:t>
            </w:r>
            <w:r>
              <w:rPr>
                <w:rFonts w:hint="default" w:ascii="Times New Roman" w:hAnsi="Times New Roman" w:cs="Times New Roman"/>
                <w:i w:val="0"/>
                <w:color w:val="auto"/>
                <w:kern w:val="0"/>
                <w:sz w:val="21"/>
                <w:szCs w:val="21"/>
                <w:highlight w:val="none"/>
                <w:u w:val="none"/>
                <w:lang w:val="en-US" w:eastAsia="zh-CN" w:bidi="ar"/>
              </w:rPr>
              <w:t>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tc>
        <w:tc>
          <w:tcPr>
            <w:tcW w:w="1950"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造成</w:t>
            </w:r>
            <w:r>
              <w:rPr>
                <w:rFonts w:hint="eastAsia" w:asciiTheme="minorEastAsia" w:hAnsiTheme="minorEastAsia" w:cstheme="minorEastAsia"/>
                <w:color w:val="auto"/>
                <w:kern w:val="0"/>
                <w:sz w:val="21"/>
                <w:szCs w:val="21"/>
                <w:highlight w:val="none"/>
                <w:lang w:eastAsia="zh-CN"/>
              </w:rPr>
              <w:t>危害</w:t>
            </w:r>
            <w:r>
              <w:rPr>
                <w:rFonts w:hint="eastAsia" w:asciiTheme="minorEastAsia" w:hAnsiTheme="minorEastAsia" w:eastAsiaTheme="minorEastAsia" w:cstheme="minorEastAsia"/>
                <w:color w:val="auto"/>
                <w:kern w:val="0"/>
                <w:sz w:val="21"/>
                <w:szCs w:val="21"/>
                <w:highlight w:val="none"/>
              </w:rPr>
              <w:t>后果</w:t>
            </w:r>
          </w:p>
        </w:tc>
        <w:tc>
          <w:tcPr>
            <w:tcW w:w="1797" w:type="dxa"/>
            <w:tcBorders>
              <w:tl2br w:val="nil"/>
              <w:tr2bl w:val="nil"/>
            </w:tcBorders>
            <w:shd w:val="clear" w:color="auto" w:fill="auto"/>
          </w:tcPr>
          <w:p>
            <w:pPr>
              <w:widowControl/>
              <w:spacing w:line="320" w:lineRule="exact"/>
              <w:textAlignment w:val="top"/>
              <w:rPr>
                <w:rFonts w:hint="eastAsia"/>
              </w:rPr>
            </w:pPr>
            <w:r>
              <w:rPr>
                <w:rFonts w:hint="eastAsia"/>
              </w:rPr>
              <w:t>没收相关设备设施，删除所收集的视频图像信息，对违法个人并处</w:t>
            </w:r>
            <w:r>
              <w:rPr>
                <w:rFonts w:hint="eastAsia"/>
                <w:lang w:val="en-US" w:eastAsia="zh-CN"/>
              </w:rPr>
              <w:t>7</w:t>
            </w:r>
            <w:r>
              <w:rPr>
                <w:rFonts w:hint="eastAsia"/>
              </w:rPr>
              <w:t>000元以上1万元以下罚款，对违法单位并处1</w:t>
            </w:r>
            <w:r>
              <w:rPr>
                <w:rFonts w:hint="eastAsia"/>
                <w:lang w:val="en-US" w:eastAsia="zh-CN"/>
              </w:rPr>
              <w:t>.5</w:t>
            </w:r>
            <w:r>
              <w:rPr>
                <w:rFonts w:hint="eastAsia"/>
              </w:rPr>
              <w:t>万元</w:t>
            </w:r>
            <w:r>
              <w:rPr>
                <w:rFonts w:hint="eastAsia"/>
                <w:lang w:eastAsia="zh-CN"/>
              </w:rPr>
              <w:t>以上</w:t>
            </w:r>
            <w:r>
              <w:rPr>
                <w:rFonts w:hint="eastAsia"/>
                <w:lang w:val="en-US" w:eastAsia="zh-CN"/>
              </w:rPr>
              <w:t>2万元</w:t>
            </w:r>
            <w:r>
              <w:rPr>
                <w:rFonts w:hint="eastAsia"/>
              </w:rPr>
              <w:t>以下罚款，对其直接负责的主管人员和其他直接责任人员处</w:t>
            </w:r>
            <w:r>
              <w:rPr>
                <w:rFonts w:hint="eastAsia"/>
                <w:lang w:val="en-US" w:eastAsia="zh-CN"/>
              </w:rPr>
              <w:t>7000</w:t>
            </w:r>
            <w:r>
              <w:rPr>
                <w:rFonts w:hint="eastAsia"/>
              </w:rPr>
              <w:t>元以上1万元以下罚款</w:t>
            </w:r>
            <w:r>
              <w:rPr>
                <w:rFonts w:hint="eastAsia"/>
                <w:lang w:eastAsia="zh-CN"/>
              </w:rPr>
              <w:t>；</w:t>
            </w:r>
            <w:r>
              <w:rPr>
                <w:rFonts w:hint="eastAsia"/>
              </w:rPr>
              <w:t>偷窥、偷拍、窃听</w:t>
            </w:r>
            <w:r>
              <w:rPr>
                <w:rFonts w:hint="eastAsia"/>
                <w:lang w:eastAsia="zh-CN"/>
              </w:rPr>
              <w:t>他</w:t>
            </w:r>
            <w:r>
              <w:rPr>
                <w:rFonts w:hint="eastAsia"/>
              </w:rPr>
              <w:t>人隐私，构成违反治安管理行为的，依法给予治安管理处罚；构成犯罪的，依法追究刑事责任。</w:t>
            </w:r>
          </w:p>
          <w:p>
            <w:pPr>
              <w:pStyle w:val="2"/>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46" w:hRule="atLeast"/>
        </w:trPr>
        <w:tc>
          <w:tcPr>
            <w:tcW w:w="1335" w:type="dxa"/>
            <w:tcBorders>
              <w:tl2br w:val="nil"/>
              <w:tr2bl w:val="nil"/>
            </w:tcBorders>
            <w:shd w:val="clear" w:color="auto" w:fill="auto"/>
          </w:tcPr>
          <w:p>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*****C010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不履行日常管理和检查义务</w:t>
            </w:r>
          </w:p>
        </w:tc>
        <w:tc>
          <w:tcPr>
            <w:tcW w:w="3970" w:type="dxa"/>
            <w:vMerge w:val="restart"/>
            <w:tcBorders>
              <w:tl2br w:val="nil"/>
              <w:tr2bl w:val="nil"/>
            </w:tcBorders>
            <w:shd w:val="clear" w:color="auto" w:fill="auto"/>
          </w:tcPr>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第二十</w:t>
            </w:r>
            <w:r>
              <w:rPr>
                <w:rFonts w:hint="eastAsia" w:asciiTheme="minorEastAsia" w:hAnsiTheme="minorEastAsia" w:cstheme="minorEastAsia"/>
                <w:color w:val="auto"/>
                <w:kern w:val="0"/>
                <w:sz w:val="21"/>
                <w:szCs w:val="21"/>
                <w:highlight w:val="none"/>
                <w:lang w:eastAsia="zh-CN"/>
              </w:rPr>
              <w:t>七</w:t>
            </w:r>
            <w:r>
              <w:rPr>
                <w:rFonts w:hint="eastAsia" w:asciiTheme="minorEastAsia" w:hAnsiTheme="minorEastAsia" w:eastAsiaTheme="minorEastAsia" w:cstheme="minorEastAsia"/>
                <w:color w:val="auto"/>
                <w:kern w:val="0"/>
                <w:sz w:val="21"/>
                <w:szCs w:val="21"/>
                <w:highlight w:val="none"/>
              </w:rPr>
              <w:t>条</w:t>
            </w:r>
            <w:r>
              <w:rPr>
                <w:rFonts w:hint="eastAsia" w:asciiTheme="minorEastAsia" w:hAnsiTheme="minorEastAsia" w:cstheme="minorEastAsia"/>
                <w:color w:val="auto"/>
                <w:kern w:val="0"/>
                <w:sz w:val="21"/>
                <w:szCs w:val="21"/>
                <w:highlight w:val="none"/>
                <w:lang w:eastAsia="zh-CN"/>
              </w:rPr>
              <w:t>第二款</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对相应区域、部位负有经营管理责任的单位</w:t>
            </w:r>
            <w:r>
              <w:rPr>
                <w:rFonts w:hint="eastAsia" w:asciiTheme="minorEastAsia" w:hAnsiTheme="minorEastAsia" w:cstheme="minorEastAsia"/>
                <w:color w:val="auto"/>
                <w:kern w:val="0"/>
                <w:sz w:val="21"/>
                <w:szCs w:val="21"/>
                <w:highlight w:val="none"/>
                <w:lang w:eastAsia="zh-CN"/>
              </w:rPr>
              <w:t>或者</w:t>
            </w:r>
            <w:r>
              <w:rPr>
                <w:rFonts w:hint="eastAsia" w:asciiTheme="minorEastAsia" w:hAnsiTheme="minorEastAsia" w:eastAsiaTheme="minorEastAsia" w:cstheme="minorEastAsia"/>
                <w:color w:val="auto"/>
                <w:kern w:val="0"/>
                <w:sz w:val="21"/>
                <w:szCs w:val="21"/>
                <w:highlight w:val="none"/>
              </w:rPr>
              <w:t>个人未履行本条例第八条第二款规定的日常管理和检查义务的，由公安机关责令改正；拒不改正或者造成严重后果的，对违法个人处5000元以上1万元以下罚款，对违法单位处1万元以上2万元以下罚款，对其直接负责的主管人员和其他直接责任人员处5000元以上1万元以下罚款，并通报</w:t>
            </w:r>
            <w:r>
              <w:rPr>
                <w:rFonts w:hint="eastAsia" w:asciiTheme="minorEastAsia" w:hAnsiTheme="minorEastAsia" w:cstheme="minorEastAsia"/>
                <w:color w:val="auto"/>
                <w:kern w:val="0"/>
                <w:sz w:val="21"/>
                <w:szCs w:val="21"/>
                <w:highlight w:val="none"/>
                <w:lang w:eastAsia="zh-CN"/>
              </w:rPr>
              <w:t>有关</w:t>
            </w:r>
            <w:r>
              <w:rPr>
                <w:rFonts w:hint="eastAsia" w:asciiTheme="minorEastAsia" w:hAnsiTheme="minorEastAsia" w:eastAsiaTheme="minorEastAsia" w:cstheme="minorEastAsia"/>
                <w:color w:val="auto"/>
                <w:kern w:val="0"/>
                <w:sz w:val="21"/>
                <w:szCs w:val="21"/>
                <w:highlight w:val="none"/>
              </w:rPr>
              <w:t>主管部门根据情节轻重责令暂停相关业务或者停业整顿、吊销相关业务许可或者</w:t>
            </w:r>
            <w:r>
              <w:rPr>
                <w:rFonts w:hint="eastAsia" w:asciiTheme="minorEastAsia" w:hAnsiTheme="minorEastAsia" w:cstheme="minorEastAsia"/>
                <w:color w:val="auto"/>
                <w:kern w:val="0"/>
                <w:sz w:val="21"/>
                <w:szCs w:val="21"/>
                <w:highlight w:val="none"/>
                <w:lang w:eastAsia="zh-CN"/>
              </w:rPr>
              <w:t>吊销</w:t>
            </w:r>
            <w:r>
              <w:rPr>
                <w:rFonts w:hint="eastAsia" w:asciiTheme="minorEastAsia" w:hAnsiTheme="minorEastAsia" w:eastAsiaTheme="minorEastAsia" w:cstheme="minorEastAsia"/>
                <w:color w:val="auto"/>
                <w:kern w:val="0"/>
                <w:sz w:val="21"/>
                <w:szCs w:val="21"/>
                <w:highlight w:val="none"/>
              </w:rPr>
              <w:t>营业执照。</w:t>
            </w: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第八条</w:t>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禁止在公共场所的下列区域、部位安装图像采集设备及相关设施：</w:t>
            </w: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w:t>
            </w:r>
            <w:r>
              <w:rPr>
                <w:rFonts w:hint="eastAsia" w:asciiTheme="minorEastAsia" w:hAnsiTheme="minorEastAsia" w:cstheme="minorEastAsia"/>
                <w:color w:val="auto"/>
                <w:kern w:val="0"/>
                <w:sz w:val="21"/>
                <w:szCs w:val="21"/>
                <w:highlight w:val="none"/>
                <w:lang w:eastAsia="zh-CN"/>
              </w:rPr>
              <w:t>旅馆、饭店、宾馆、招待所、民宿等经营接待食宿场所的客房或者包间内部</w:t>
            </w:r>
            <w:r>
              <w:rPr>
                <w:rFonts w:hint="eastAsia" w:asciiTheme="minorEastAsia" w:hAnsiTheme="minorEastAsia" w:eastAsiaTheme="minorEastAsia" w:cstheme="minorEastAsia"/>
                <w:color w:val="auto"/>
                <w:kern w:val="0"/>
                <w:sz w:val="21"/>
                <w:szCs w:val="21"/>
                <w:highlight w:val="none"/>
              </w:rPr>
              <w:t>；</w:t>
            </w: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（二）学生宿舍的房间内部，或者单位为内部人员提供住宿、休息服务的房间内部；</w:t>
            </w: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（三）公共的浴室、卫生间、更衣室、哺乳室、试衣间的内部；</w:t>
            </w:r>
          </w:p>
          <w:p>
            <w:pPr>
              <w:widowControl/>
              <w:numPr>
                <w:ilvl w:val="0"/>
                <w:numId w:val="0"/>
              </w:numPr>
              <w:spacing w:line="318" w:lineRule="exact"/>
              <w:jc w:val="both"/>
              <w:textAlignment w:val="top"/>
              <w:rPr>
                <w:rFonts w:hint="eastAsia" w:asciiTheme="minorEastAsia" w:hAnsiTheme="minorEastAsia" w:cstheme="minorEastAsia"/>
                <w:color w:val="FF0000"/>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（四）安装图像采集设备后能够拍摄、窥视、窃听他人隐私的其他区域、部位。</w:t>
            </w:r>
          </w:p>
          <w:p>
            <w:pPr>
              <w:widowControl/>
              <w:spacing w:line="318" w:lineRule="exact"/>
              <w:ind w:firstLine="420" w:firstLineChars="200"/>
              <w:textAlignment w:val="top"/>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000000" w:themeColor="text1"/>
                <w:kern w:val="0"/>
                <w:sz w:val="21"/>
                <w:szCs w:val="21"/>
                <w:highlight w:val="none"/>
                <w:lang w:val="en-US" w:eastAsia="zh-CN"/>
                <w14:textFill>
                  <w14:solidFill>
                    <w14:schemeClr w14:val="tx1"/>
                  </w14:solidFill>
                </w14:textFill>
              </w:rPr>
              <w:t>对上述区域、部位负有经营</w:t>
            </w:r>
            <w:r>
              <w:rPr>
                <w:rFonts w:hint="eastAsia" w:asciiTheme="minorEastAsia" w:hAnsiTheme="minorEastAsia" w:cstheme="minorEastAsia"/>
                <w:color w:val="auto"/>
                <w:kern w:val="0"/>
                <w:sz w:val="21"/>
                <w:szCs w:val="21"/>
                <w:highlight w:val="none"/>
                <w:lang w:val="en-US" w:eastAsia="zh-CN"/>
              </w:rPr>
              <w:t>管理责任的单位或者个人，应当加强日常管理和检查，发现在前款所列区域、部位安装图像采集设备及相关设施的，应当立即报告所在地公安机关处理。</w:t>
            </w:r>
          </w:p>
        </w:tc>
        <w:tc>
          <w:tcPr>
            <w:tcW w:w="1950"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一般情况下</w:t>
            </w:r>
          </w:p>
        </w:tc>
        <w:tc>
          <w:tcPr>
            <w:tcW w:w="1797" w:type="dxa"/>
            <w:tcBorders>
              <w:tl2br w:val="nil"/>
              <w:tr2bl w:val="nil"/>
            </w:tcBorders>
            <w:shd w:val="clear" w:color="auto" w:fill="auto"/>
          </w:tcPr>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由公安机关责令改正</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并通报相关主管部门根据情节轻重责令暂停相关业务或者停业整顿、吊销相关业务许可或者</w:t>
            </w:r>
            <w:r>
              <w:rPr>
                <w:rFonts w:hint="eastAsia" w:asciiTheme="minorEastAsia" w:hAnsiTheme="minorEastAsia" w:cstheme="minorEastAsia"/>
                <w:color w:val="auto"/>
                <w:kern w:val="0"/>
                <w:sz w:val="21"/>
                <w:szCs w:val="21"/>
                <w:highlight w:val="none"/>
                <w:lang w:eastAsia="zh-CN"/>
              </w:rPr>
              <w:t>吊销</w:t>
            </w:r>
            <w:r>
              <w:rPr>
                <w:rFonts w:hint="eastAsia" w:asciiTheme="minorEastAsia" w:hAnsiTheme="minorEastAsia" w:eastAsiaTheme="minorEastAsia" w:cstheme="minorEastAsia"/>
                <w:color w:val="auto"/>
                <w:kern w:val="0"/>
                <w:sz w:val="21"/>
                <w:szCs w:val="21"/>
                <w:highlight w:val="none"/>
              </w:rPr>
              <w:t>营业执照。</w:t>
            </w: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60" w:hRule="atLeast"/>
        </w:trPr>
        <w:tc>
          <w:tcPr>
            <w:tcW w:w="1335" w:type="dxa"/>
            <w:tcBorders>
              <w:bottom w:val="single" w:color="auto" w:sz="4" w:space="0"/>
              <w:tl2br w:val="nil"/>
              <w:tr2bl w:val="nil"/>
            </w:tcBorders>
            <w:shd w:val="clear" w:color="auto" w:fill="auto"/>
          </w:tcPr>
          <w:p>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*****C0</w:t>
            </w:r>
            <w:r>
              <w:rPr>
                <w:rFonts w:hint="eastAsia" w:ascii="Times New Roman" w:hAnsi="Times New Roman" w:cs="Times New Roman"/>
                <w:i w:val="0"/>
                <w:color w:val="auto"/>
                <w:kern w:val="0"/>
                <w:sz w:val="21"/>
                <w:szCs w:val="21"/>
                <w:highlight w:val="none"/>
                <w:u w:val="none"/>
                <w:lang w:val="en-US" w:eastAsia="zh-CN" w:bidi="ar"/>
              </w:rPr>
              <w:t>2</w:t>
            </w:r>
            <w:r>
              <w:rPr>
                <w:rFonts w:hint="default" w:ascii="Times New Roman" w:hAnsi="Times New Roman" w:cs="Times New Roman"/>
                <w:i w:val="0"/>
                <w:color w:val="auto"/>
                <w:kern w:val="0"/>
                <w:sz w:val="21"/>
                <w:szCs w:val="21"/>
                <w:highlight w:val="none"/>
                <w:u w:val="none"/>
                <w:lang w:val="en-US" w:eastAsia="zh-CN" w:bidi="ar"/>
              </w:rPr>
              <w:t>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tc>
        <w:tc>
          <w:tcPr>
            <w:tcW w:w="1950" w:type="dxa"/>
            <w:tcBorders>
              <w:bottom w:val="single" w:color="auto" w:sz="4" w:space="0"/>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拒不改正，尚未造成危害后果。</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797" w:type="dxa"/>
            <w:tcBorders>
              <w:bottom w:val="single" w:color="auto" w:sz="4" w:space="0"/>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对违法个人处5000元以上</w:t>
            </w:r>
            <w:r>
              <w:rPr>
                <w:rFonts w:hint="eastAsia" w:asciiTheme="minorEastAsia" w:hAnsiTheme="minorEastAsia" w:cstheme="minorEastAsia"/>
                <w:color w:val="auto"/>
                <w:kern w:val="0"/>
                <w:sz w:val="21"/>
                <w:szCs w:val="21"/>
                <w:highlight w:val="none"/>
                <w:lang w:val="en-US" w:eastAsia="zh-CN"/>
              </w:rPr>
              <w:t>7000</w:t>
            </w:r>
            <w:r>
              <w:rPr>
                <w:rFonts w:hint="eastAsia" w:asciiTheme="minorEastAsia" w:hAnsiTheme="minorEastAsia" w:eastAsiaTheme="minorEastAsia" w:cstheme="minorEastAsia"/>
                <w:color w:val="auto"/>
                <w:kern w:val="0"/>
                <w:sz w:val="21"/>
                <w:szCs w:val="21"/>
                <w:highlight w:val="none"/>
              </w:rPr>
              <w:t>元以下罚款，对违法单位处1万元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cstheme="minorEastAsia"/>
                <w:color w:val="auto"/>
                <w:kern w:val="0"/>
                <w:sz w:val="21"/>
                <w:szCs w:val="21"/>
                <w:highlight w:val="none"/>
                <w:lang w:val="en-US" w:eastAsia="zh-CN"/>
              </w:rPr>
              <w:t>1.5万元以下</w:t>
            </w:r>
            <w:r>
              <w:rPr>
                <w:rFonts w:hint="eastAsia" w:asciiTheme="minorEastAsia" w:hAnsiTheme="minorEastAsia" w:eastAsiaTheme="minorEastAsia" w:cstheme="minorEastAsia"/>
                <w:color w:val="auto"/>
                <w:kern w:val="0"/>
                <w:sz w:val="21"/>
                <w:szCs w:val="21"/>
                <w:highlight w:val="none"/>
              </w:rPr>
              <w:t>罚款，对其直接负责的主管人员和其他直接责任人员处5000元以上</w:t>
            </w:r>
            <w:r>
              <w:rPr>
                <w:rFonts w:hint="eastAsia" w:asciiTheme="minorEastAsia" w:hAnsiTheme="minorEastAsia" w:cstheme="minorEastAsia"/>
                <w:color w:val="auto"/>
                <w:kern w:val="0"/>
                <w:sz w:val="21"/>
                <w:szCs w:val="21"/>
                <w:highlight w:val="none"/>
                <w:lang w:val="en-US" w:eastAsia="zh-CN"/>
              </w:rPr>
              <w:t>7000</w:t>
            </w:r>
            <w:r>
              <w:rPr>
                <w:rFonts w:hint="eastAsia" w:asciiTheme="minorEastAsia" w:hAnsiTheme="minorEastAsia" w:eastAsiaTheme="minorEastAsia" w:cstheme="minorEastAsia"/>
                <w:color w:val="auto"/>
                <w:kern w:val="0"/>
                <w:sz w:val="21"/>
                <w:szCs w:val="21"/>
                <w:highlight w:val="none"/>
              </w:rPr>
              <w:t>元以罚款，并通报相关主管部门根据情节轻重责令暂停相关业务或者停业整顿、吊销相关业务许可或者</w:t>
            </w:r>
            <w:r>
              <w:rPr>
                <w:rFonts w:hint="eastAsia" w:asciiTheme="minorEastAsia" w:hAnsiTheme="minorEastAsia" w:cstheme="minorEastAsia"/>
                <w:color w:val="auto"/>
                <w:kern w:val="0"/>
                <w:sz w:val="21"/>
                <w:szCs w:val="21"/>
                <w:highlight w:val="none"/>
                <w:lang w:eastAsia="zh-CN"/>
              </w:rPr>
              <w:t>吊销</w:t>
            </w:r>
            <w:r>
              <w:rPr>
                <w:rFonts w:hint="eastAsia" w:asciiTheme="minorEastAsia" w:hAnsiTheme="minorEastAsia" w:eastAsiaTheme="minorEastAsia" w:cstheme="minorEastAsia"/>
                <w:color w:val="auto"/>
                <w:kern w:val="0"/>
                <w:sz w:val="21"/>
                <w:szCs w:val="21"/>
                <w:highlight w:val="none"/>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75" w:hRule="atLeast"/>
        </w:trPr>
        <w:tc>
          <w:tcPr>
            <w:tcW w:w="1335" w:type="dxa"/>
            <w:tcBorders>
              <w:top w:val="single" w:color="auto" w:sz="4" w:space="0"/>
              <w:tl2br w:val="nil"/>
              <w:tr2bl w:val="nil"/>
            </w:tcBorders>
            <w:shd w:val="clear" w:color="auto" w:fill="auto"/>
          </w:tcPr>
          <w:p>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*****C0</w:t>
            </w:r>
            <w:r>
              <w:rPr>
                <w:rFonts w:hint="eastAsia" w:ascii="Times New Roman" w:hAnsi="Times New Roman" w:cs="Times New Roman"/>
                <w:i w:val="0"/>
                <w:color w:val="auto"/>
                <w:kern w:val="0"/>
                <w:sz w:val="21"/>
                <w:szCs w:val="21"/>
                <w:highlight w:val="none"/>
                <w:u w:val="none"/>
                <w:lang w:val="en-US" w:eastAsia="zh-CN" w:bidi="ar"/>
              </w:rPr>
              <w:t>3</w:t>
            </w:r>
            <w:r>
              <w:rPr>
                <w:rFonts w:hint="default" w:ascii="Times New Roman" w:hAnsi="Times New Roman" w:cs="Times New Roman"/>
                <w:i w:val="0"/>
                <w:color w:val="auto"/>
                <w:kern w:val="0"/>
                <w:sz w:val="21"/>
                <w:szCs w:val="21"/>
                <w:highlight w:val="none"/>
                <w:u w:val="none"/>
                <w:lang w:val="en-US" w:eastAsia="zh-CN" w:bidi="ar"/>
              </w:rPr>
              <w:t>0</w:t>
            </w:r>
          </w:p>
          <w:p>
            <w:pPr>
              <w:widowControl/>
              <w:spacing w:line="320" w:lineRule="exact"/>
              <w:textAlignment w:val="top"/>
              <w:rPr>
                <w:color w:val="auto"/>
                <w:highlight w:val="none"/>
              </w:rPr>
            </w:pPr>
          </w:p>
        </w:tc>
        <w:tc>
          <w:tcPr>
            <w:tcW w:w="1613" w:type="dxa"/>
            <w:vMerge w:val="continue"/>
            <w:tcBorders>
              <w:tl2br w:val="nil"/>
              <w:tr2bl w:val="nil"/>
            </w:tcBorders>
            <w:shd w:val="clear" w:color="auto" w:fill="auto"/>
          </w:tcPr>
          <w:p>
            <w:pPr>
              <w:widowControl/>
              <w:spacing w:line="320" w:lineRule="exact"/>
              <w:textAlignment w:val="top"/>
              <w:rPr>
                <w:color w:val="auto"/>
                <w:highlight w:val="none"/>
              </w:rPr>
            </w:pPr>
          </w:p>
        </w:tc>
        <w:tc>
          <w:tcPr>
            <w:tcW w:w="3970" w:type="dxa"/>
            <w:vMerge w:val="continue"/>
            <w:tcBorders>
              <w:tl2br w:val="nil"/>
              <w:tr2bl w:val="nil"/>
            </w:tcBorders>
            <w:shd w:val="clear" w:color="auto" w:fill="auto"/>
          </w:tcPr>
          <w:p>
            <w:pPr>
              <w:widowControl/>
              <w:spacing w:line="320" w:lineRule="exact"/>
              <w:textAlignment w:val="top"/>
              <w:rPr>
                <w:color w:val="auto"/>
                <w:highlight w:val="none"/>
              </w:rPr>
            </w:pPr>
          </w:p>
        </w:tc>
        <w:tc>
          <w:tcPr>
            <w:tcW w:w="1950" w:type="dxa"/>
            <w:tcBorders>
              <w:top w:val="single" w:color="auto" w:sz="4" w:space="0"/>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cstheme="minorEastAsia"/>
                <w:color w:val="auto"/>
                <w:kern w:val="0"/>
                <w:sz w:val="21"/>
                <w:szCs w:val="21"/>
                <w:highlight w:val="none"/>
                <w:lang w:eastAsia="zh-CN"/>
              </w:rPr>
              <w:t>拒不改正，造成危害后果；</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2、造成严重后果。</w:t>
            </w:r>
          </w:p>
          <w:p>
            <w:pPr>
              <w:widowControl/>
              <w:spacing w:line="320" w:lineRule="exact"/>
              <w:textAlignment w:val="top"/>
              <w:rPr>
                <w:rFonts w:hint="eastAsia" w:eastAsiaTheme="minorEastAsia"/>
                <w:color w:val="auto"/>
                <w:highlight w:val="none"/>
                <w:lang w:eastAsia="zh-CN"/>
              </w:rPr>
            </w:pPr>
          </w:p>
        </w:tc>
        <w:tc>
          <w:tcPr>
            <w:tcW w:w="1797" w:type="dxa"/>
            <w:tcBorders>
              <w:top w:val="single" w:color="auto" w:sz="4" w:space="0"/>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对违法个人处</w:t>
            </w:r>
            <w:r>
              <w:rPr>
                <w:rFonts w:hint="eastAsia" w:asciiTheme="minorEastAsia" w:hAnsi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000元以上1万元以下罚款，对违法单位处1</w:t>
            </w:r>
            <w:r>
              <w:rPr>
                <w:rFonts w:hint="eastAsia" w:asciiTheme="minorEastAsia" w:hAnsi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万元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cstheme="minorEastAsia"/>
                <w:color w:val="auto"/>
                <w:kern w:val="0"/>
                <w:sz w:val="21"/>
                <w:szCs w:val="21"/>
                <w:highlight w:val="none"/>
                <w:lang w:val="en-US" w:eastAsia="zh-CN"/>
              </w:rPr>
              <w:t>2万元以下</w:t>
            </w:r>
            <w:r>
              <w:rPr>
                <w:rFonts w:hint="eastAsia" w:asciiTheme="minorEastAsia" w:hAnsiTheme="minorEastAsia" w:eastAsiaTheme="minorEastAsia" w:cstheme="minorEastAsia"/>
                <w:color w:val="auto"/>
                <w:kern w:val="0"/>
                <w:sz w:val="21"/>
                <w:szCs w:val="21"/>
                <w:highlight w:val="none"/>
              </w:rPr>
              <w:t>罚款，对其直接负责的主管人员和其他直接责任人员处</w:t>
            </w:r>
            <w:r>
              <w:rPr>
                <w:rFonts w:hint="eastAsia" w:asciiTheme="minorEastAsia" w:hAnsi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000元以上1万元以下罚款，并通报相关主管部门根据情节轻重责令暂停相关业务或者停业整顿、吊销相关业务许可或者</w:t>
            </w:r>
            <w:r>
              <w:rPr>
                <w:rFonts w:hint="eastAsia" w:asciiTheme="minorEastAsia" w:hAnsiTheme="minorEastAsia" w:cstheme="minorEastAsia"/>
                <w:color w:val="auto"/>
                <w:kern w:val="0"/>
                <w:sz w:val="21"/>
                <w:szCs w:val="21"/>
                <w:highlight w:val="none"/>
                <w:lang w:eastAsia="zh-CN"/>
              </w:rPr>
              <w:t>吊销</w:t>
            </w:r>
            <w:r>
              <w:rPr>
                <w:rFonts w:hint="eastAsia" w:asciiTheme="minorEastAsia" w:hAnsiTheme="minorEastAsia" w:eastAsiaTheme="minorEastAsia" w:cstheme="minorEastAsia"/>
                <w:color w:val="auto"/>
                <w:kern w:val="0"/>
                <w:sz w:val="21"/>
                <w:szCs w:val="21"/>
                <w:highlight w:val="none"/>
              </w:rPr>
              <w:t>营业执照。</w:t>
            </w: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94" w:hRule="atLeast"/>
        </w:trPr>
        <w:tc>
          <w:tcPr>
            <w:tcW w:w="1335" w:type="dxa"/>
            <w:tcBorders>
              <w:tl2br w:val="nil"/>
              <w:tr2bl w:val="nil"/>
            </w:tcBorders>
            <w:shd w:val="clear" w:color="auto" w:fill="auto"/>
          </w:tcPr>
          <w:p>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B</w:t>
            </w:r>
            <w:r>
              <w:rPr>
                <w:rFonts w:hint="default" w:ascii="Times New Roman" w:hAnsi="Times New Roman" w:cs="Times New Roman"/>
                <w:i w:val="0"/>
                <w:color w:val="auto"/>
                <w:kern w:val="0"/>
                <w:sz w:val="21"/>
                <w:szCs w:val="21"/>
                <w:highlight w:val="none"/>
                <w:u w:val="none"/>
                <w:lang w:val="en-US" w:eastAsia="zh-CN" w:bidi="ar"/>
              </w:rPr>
              <w:t>010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未经涉密单位同意安装图像采集设备设施</w:t>
            </w:r>
          </w:p>
        </w:tc>
        <w:tc>
          <w:tcPr>
            <w:tcW w:w="3970" w:type="dxa"/>
            <w:vMerge w:val="restart"/>
            <w:tcBorders>
              <w:tl2br w:val="nil"/>
              <w:tr2bl w:val="nil"/>
            </w:tcBorders>
            <w:shd w:val="clear" w:color="auto" w:fill="auto"/>
          </w:tcPr>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第二十八条  未依照本条例第十条规定征得相关涉密单位同意安装图像采集设备及相关设施的，由公安机关没收相关设备设施，删除所收集的视频图像信息，对违法个人并处5000元以上1万元以下罚款，对违法单位并处1万元以上2万元以下罚款，对其直接负责的主管人员和其他直接责任人员处5000元以上1万元以下罚款；非法获取国家秘密、军事秘密的，依照有关法律的规定</w:t>
            </w:r>
            <w:r>
              <w:rPr>
                <w:rFonts w:hint="eastAsia" w:asciiTheme="minorEastAsia" w:hAnsiTheme="minorEastAsia" w:cstheme="minorEastAsia"/>
                <w:color w:val="auto"/>
                <w:kern w:val="0"/>
                <w:sz w:val="21"/>
                <w:szCs w:val="21"/>
                <w:highlight w:val="none"/>
                <w:lang w:eastAsia="zh-CN"/>
              </w:rPr>
              <w:t>给予</w:t>
            </w:r>
            <w:r>
              <w:rPr>
                <w:rFonts w:hint="eastAsia" w:asciiTheme="minorEastAsia" w:hAnsiTheme="minorEastAsia" w:eastAsiaTheme="minorEastAsia" w:cstheme="minorEastAsia"/>
                <w:color w:val="auto"/>
                <w:kern w:val="0"/>
                <w:sz w:val="21"/>
                <w:szCs w:val="21"/>
                <w:highlight w:val="none"/>
              </w:rPr>
              <w:t>处罚；构成犯罪的，依法追究刑事责任。</w:t>
            </w: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第十条  依照本条例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安装图像</w:t>
            </w:r>
            <w:r>
              <w:rPr>
                <w:rFonts w:hint="eastAsia" w:asciiTheme="minorEastAsia" w:hAnsiTheme="minorEastAsia" w:eastAsiaTheme="minorEastAsia" w:cstheme="minorEastAsia"/>
                <w:color w:val="auto"/>
                <w:kern w:val="0"/>
                <w:sz w:val="21"/>
                <w:szCs w:val="21"/>
                <w:highlight w:val="none"/>
              </w:rPr>
              <w:t>采集设备及相关设施，位于军事禁区、军事管理区以及国家机关等涉密单位周边的，应当事先征得相关涉密单位的同意。</w:t>
            </w: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tc>
        <w:tc>
          <w:tcPr>
            <w:tcW w:w="1950"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一般情况下</w:t>
            </w:r>
          </w:p>
        </w:tc>
        <w:tc>
          <w:tcPr>
            <w:tcW w:w="1797" w:type="dxa"/>
            <w:tcBorders>
              <w:tl2br w:val="nil"/>
              <w:tr2bl w:val="nil"/>
            </w:tcBorders>
            <w:shd w:val="clear" w:color="auto" w:fill="auto"/>
          </w:tcPr>
          <w:p>
            <w:pPr>
              <w:widowControl/>
              <w:spacing w:line="318" w:lineRule="exact"/>
              <w:textAlignment w:val="top"/>
              <w:rPr>
                <w:rFonts w:hint="eastAsia"/>
              </w:rPr>
            </w:pPr>
            <w:r>
              <w:rPr>
                <w:rFonts w:hint="eastAsia"/>
              </w:rPr>
              <w:t>没收相关设备设施，删除所收集的视频图像信息，对违法个人并处5000元以上</w:t>
            </w:r>
            <w:r>
              <w:rPr>
                <w:rFonts w:hint="eastAsia"/>
                <w:lang w:val="en-US" w:eastAsia="zh-CN"/>
              </w:rPr>
              <w:t>7000</w:t>
            </w:r>
            <w:r>
              <w:rPr>
                <w:rFonts w:hint="eastAsia"/>
              </w:rPr>
              <w:t>元以下罚款，对违法单位并处1万元以上</w:t>
            </w:r>
            <w:r>
              <w:rPr>
                <w:rFonts w:hint="eastAsia"/>
                <w:lang w:val="en-US" w:eastAsia="zh-CN"/>
              </w:rPr>
              <w:t>1.5</w:t>
            </w:r>
            <w:r>
              <w:rPr>
                <w:rFonts w:hint="eastAsia"/>
              </w:rPr>
              <w:t>万元以下罚款，对其直接负责的主管人员和其他直接责任人员处5000元以上</w:t>
            </w:r>
            <w:r>
              <w:rPr>
                <w:rFonts w:hint="eastAsia"/>
                <w:lang w:val="en-US" w:eastAsia="zh-CN"/>
              </w:rPr>
              <w:t>7000</w:t>
            </w:r>
            <w:r>
              <w:rPr>
                <w:rFonts w:hint="eastAsia"/>
              </w:rPr>
              <w:t>元以下罚款；非法获取国家秘密、军事秘密的，依照有关法律的规定</w:t>
            </w:r>
            <w:r>
              <w:rPr>
                <w:rFonts w:hint="eastAsia"/>
                <w:lang w:eastAsia="zh-CN"/>
              </w:rPr>
              <w:t>给予</w:t>
            </w:r>
            <w:r>
              <w:rPr>
                <w:rFonts w:hint="eastAsia"/>
              </w:rPr>
              <w:t>处罚；构成犯罪的，依法追究刑事责任。</w:t>
            </w:r>
          </w:p>
          <w:p>
            <w:pPr>
              <w:widowControl/>
              <w:spacing w:line="320" w:lineRule="exact"/>
              <w:textAlignment w:val="top"/>
              <w:rPr>
                <w:rFonts w:hint="eastAsia"/>
              </w:rPr>
            </w:pPr>
          </w:p>
          <w:p>
            <w:pPr>
              <w:pStyle w:val="2"/>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35" w:type="dxa"/>
            <w:tcBorders>
              <w:tl2br w:val="nil"/>
              <w:tr2bl w:val="nil"/>
            </w:tcBorders>
            <w:shd w:val="clear" w:color="auto" w:fill="auto"/>
          </w:tcPr>
          <w:p>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B</w:t>
            </w:r>
            <w:r>
              <w:rPr>
                <w:rFonts w:hint="default" w:ascii="Times New Roman" w:hAnsi="Times New Roman" w:cs="Times New Roman"/>
                <w:i w:val="0"/>
                <w:color w:val="auto"/>
                <w:kern w:val="0"/>
                <w:sz w:val="21"/>
                <w:szCs w:val="21"/>
                <w:highlight w:val="none"/>
                <w:u w:val="none"/>
                <w:lang w:val="en-US" w:eastAsia="zh-CN" w:bidi="ar"/>
              </w:rPr>
              <w:t>0</w:t>
            </w:r>
            <w:r>
              <w:rPr>
                <w:rFonts w:hint="eastAsia" w:ascii="Times New Roman" w:hAnsi="Times New Roman" w:cs="Times New Roman"/>
                <w:i w:val="0"/>
                <w:color w:val="auto"/>
                <w:kern w:val="0"/>
                <w:sz w:val="21"/>
                <w:szCs w:val="21"/>
                <w:highlight w:val="none"/>
                <w:u w:val="none"/>
                <w:lang w:val="en-US" w:eastAsia="zh-CN" w:bidi="ar"/>
              </w:rPr>
              <w:t>2</w:t>
            </w:r>
            <w:r>
              <w:rPr>
                <w:rFonts w:hint="default" w:ascii="Times New Roman" w:hAnsi="Times New Roman" w:cs="Times New Roman"/>
                <w:i w:val="0"/>
                <w:color w:val="auto"/>
                <w:kern w:val="0"/>
                <w:sz w:val="21"/>
                <w:szCs w:val="21"/>
                <w:highlight w:val="none"/>
                <w:u w:val="none"/>
                <w:lang w:val="en-US" w:eastAsia="zh-CN" w:bidi="ar"/>
              </w:rPr>
              <w:t>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tc>
        <w:tc>
          <w:tcPr>
            <w:tcW w:w="1950" w:type="dxa"/>
            <w:tcBorders>
              <w:tl2br w:val="nil"/>
              <w:tr2bl w:val="nil"/>
            </w:tcBorders>
            <w:shd w:val="clear" w:color="auto" w:fill="auto"/>
          </w:tcPr>
          <w:p>
            <w:pPr>
              <w:widowControl/>
              <w:numPr>
                <w:ilvl w:val="0"/>
                <w:numId w:val="0"/>
              </w:numPr>
              <w:spacing w:line="320" w:lineRule="exact"/>
              <w:jc w:val="left"/>
              <w:textAlignment w:val="top"/>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造成危害后果</w:t>
            </w:r>
          </w:p>
        </w:tc>
        <w:tc>
          <w:tcPr>
            <w:tcW w:w="1797" w:type="dxa"/>
            <w:tcBorders>
              <w:tl2br w:val="nil"/>
              <w:tr2bl w:val="nil"/>
            </w:tcBorders>
            <w:shd w:val="clear" w:color="auto" w:fill="auto"/>
          </w:tcPr>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没收相关设备设施，删除所收集的视频图像信息，对违法个人并处</w:t>
            </w:r>
            <w:r>
              <w:rPr>
                <w:rFonts w:hint="eastAsia" w:asciiTheme="minorEastAsia" w:hAnsi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000元以上</w:t>
            </w:r>
            <w:r>
              <w:rPr>
                <w:rFonts w:hint="eastAsia" w:asciiTheme="minorEastAsia" w:hAnsiTheme="minorEastAsia" w:cstheme="minorEastAsia"/>
                <w:color w:val="auto"/>
                <w:kern w:val="0"/>
                <w:sz w:val="21"/>
                <w:szCs w:val="21"/>
                <w:highlight w:val="none"/>
                <w:lang w:val="en-US" w:eastAsia="zh-CN"/>
              </w:rPr>
              <w:t>1万</w:t>
            </w:r>
            <w:r>
              <w:rPr>
                <w:rFonts w:hint="eastAsia" w:asciiTheme="minorEastAsia" w:hAnsiTheme="minorEastAsia" w:eastAsiaTheme="minorEastAsia" w:cstheme="minorEastAsia"/>
                <w:color w:val="auto"/>
                <w:kern w:val="0"/>
                <w:sz w:val="21"/>
                <w:szCs w:val="21"/>
                <w:highlight w:val="none"/>
              </w:rPr>
              <w:t>元以下罚款，对违法单位并处1</w:t>
            </w:r>
            <w:r>
              <w:rPr>
                <w:rFonts w:hint="eastAsia" w:asciiTheme="minorEastAsia" w:hAnsi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万元以上</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万元以下罚款，对其直接负责的主管人员和其他直接责任人员处</w:t>
            </w:r>
            <w:r>
              <w:rPr>
                <w:rFonts w:hint="eastAsia" w:asciiTheme="minorEastAsia" w:hAnsi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000元以上</w:t>
            </w:r>
            <w:r>
              <w:rPr>
                <w:rFonts w:hint="eastAsia" w:asciiTheme="minorEastAsia" w:hAnsiTheme="minorEastAsia" w:cstheme="minorEastAsia"/>
                <w:color w:val="auto"/>
                <w:kern w:val="0"/>
                <w:sz w:val="21"/>
                <w:szCs w:val="21"/>
                <w:highlight w:val="none"/>
                <w:lang w:val="en-US" w:eastAsia="zh-CN"/>
              </w:rPr>
              <w:t>1万</w:t>
            </w:r>
            <w:r>
              <w:rPr>
                <w:rFonts w:hint="eastAsia" w:asciiTheme="minorEastAsia" w:hAnsiTheme="minorEastAsia" w:eastAsiaTheme="minorEastAsia" w:cstheme="minorEastAsia"/>
                <w:color w:val="auto"/>
                <w:kern w:val="0"/>
                <w:sz w:val="21"/>
                <w:szCs w:val="21"/>
                <w:highlight w:val="none"/>
              </w:rPr>
              <w:t>元以下罚款；非法获取国家秘密、军事秘密的，依照有关法律的规定</w:t>
            </w:r>
            <w:r>
              <w:rPr>
                <w:rFonts w:hint="eastAsia" w:asciiTheme="minorEastAsia" w:hAnsiTheme="minorEastAsia" w:cstheme="minorEastAsia"/>
                <w:color w:val="auto"/>
                <w:kern w:val="0"/>
                <w:sz w:val="21"/>
                <w:szCs w:val="21"/>
                <w:highlight w:val="none"/>
                <w:lang w:eastAsia="zh-CN"/>
              </w:rPr>
              <w:t>给予</w:t>
            </w:r>
            <w:r>
              <w:rPr>
                <w:rFonts w:hint="eastAsia" w:asciiTheme="minorEastAsia" w:hAnsiTheme="minorEastAsia" w:eastAsiaTheme="minorEastAsia" w:cstheme="minorEastAsia"/>
                <w:color w:val="auto"/>
                <w:kern w:val="0"/>
                <w:sz w:val="21"/>
                <w:szCs w:val="21"/>
                <w:highlight w:val="none"/>
              </w:rPr>
              <w:t>处罚；构成犯罪的，依法追究刑事责任。</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60" w:hRule="atLeast"/>
        </w:trPr>
        <w:tc>
          <w:tcPr>
            <w:tcW w:w="1335" w:type="dxa"/>
            <w:tcBorders>
              <w:tl2br w:val="nil"/>
              <w:tr2bl w:val="nil"/>
            </w:tcBorders>
            <w:shd w:val="clear" w:color="auto" w:fill="auto"/>
          </w:tcPr>
          <w:p>
            <w:pPr>
              <w:widowControl/>
              <w:spacing w:line="300" w:lineRule="exact"/>
              <w:textAlignment w:val="top"/>
              <w:rPr>
                <w:rFonts w:hint="eastAsia"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*****C010</w:t>
            </w:r>
          </w:p>
          <w:p>
            <w:pPr>
              <w:pStyle w:val="2"/>
              <w:ind w:left="0" w:leftChars="0" w:firstLine="0" w:firstLineChars="0"/>
              <w:rPr>
                <w:rFonts w:hint="default"/>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*****C010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restart"/>
            <w:tcBorders>
              <w:tl2br w:val="nil"/>
              <w:tr2bl w:val="nil"/>
            </w:tcBorders>
            <w:shd w:val="clear" w:color="auto" w:fill="auto"/>
          </w:tcPr>
          <w:p>
            <w:pPr>
              <w:widowControl/>
              <w:numPr>
                <w:ilvl w:val="0"/>
                <w:numId w:val="3"/>
              </w:numPr>
              <w:spacing w:line="320" w:lineRule="exact"/>
              <w:textAlignment w:val="top"/>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建设公共安全视频系统未按规定备案；</w:t>
            </w:r>
          </w:p>
          <w:p>
            <w:pPr>
              <w:widowControl/>
              <w:numPr>
                <w:ilvl w:val="0"/>
                <w:numId w:val="3"/>
              </w:numPr>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公共安全视频系统管理单位提供虚假备案信息。</w:t>
            </w:r>
          </w:p>
        </w:tc>
        <w:tc>
          <w:tcPr>
            <w:tcW w:w="3970" w:type="dxa"/>
            <w:vMerge w:val="restart"/>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第二十九条  未依照本条例第十四条规定备案或者提供虚假备案信息，由公安机关责令限期改正；拒不改正</w:t>
            </w:r>
            <w:r>
              <w:rPr>
                <w:rFonts w:hint="eastAsia" w:asciiTheme="minorEastAsia" w:hAnsi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kern w:val="0"/>
                <w:sz w:val="21"/>
                <w:szCs w:val="21"/>
                <w:highlight w:val="none"/>
              </w:rPr>
              <w:t>，处1万元以下罚款。</w:t>
            </w:r>
          </w:p>
          <w:p>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第十四条  公共安全视频系统管理单位应当在系统投入使用之日起30日内，将单位基本情况、公共安全视频系统建设位置、图像采集设备数量及类型、视频图像信息存储期限等基本信息，向所在地县级人民政府公安机关备案。本条例施行前已经启用的，应当在条例施行之日起90日内备案。公共安全视频系统备案事项发生变化的，应当及时办理备案变更。</w:t>
            </w:r>
          </w:p>
          <w:p>
            <w:pPr>
              <w:widowControl/>
              <w:spacing w:line="300" w:lineRule="exact"/>
              <w:ind w:firstLine="420" w:firstLineChars="200"/>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公共安全视频系统管理单位应当对备案信息的真实性负责。</w:t>
            </w:r>
          </w:p>
          <w:p>
            <w:pPr>
              <w:widowControl/>
              <w:spacing w:line="300" w:lineRule="exact"/>
              <w:ind w:firstLine="420" w:firstLineChars="200"/>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公安机关应当加强信息化建设，为公共安全视频系统的管理单位办理备案提供便利，能够通过部门间信息共享获得的备案信息，不要求当事人提供。</w:t>
            </w:r>
          </w:p>
          <w:p>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tc>
        <w:tc>
          <w:tcPr>
            <w:tcW w:w="1950"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一般情况下</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797"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30" w:hRule="atLeast"/>
        </w:trPr>
        <w:tc>
          <w:tcPr>
            <w:tcW w:w="1335" w:type="dxa"/>
            <w:tcBorders>
              <w:tl2br w:val="nil"/>
              <w:tr2bl w:val="nil"/>
            </w:tcBorders>
            <w:shd w:val="clear" w:color="auto" w:fill="auto"/>
          </w:tcPr>
          <w:p>
            <w:pPr>
              <w:widowControl/>
              <w:spacing w:line="300" w:lineRule="exact"/>
              <w:textAlignment w:val="top"/>
              <w:rPr>
                <w:rFonts w:hint="eastAsia"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*****C0</w:t>
            </w:r>
            <w:r>
              <w:rPr>
                <w:rFonts w:hint="eastAsia" w:ascii="Times New Roman" w:hAnsi="Times New Roman" w:cs="Times New Roman"/>
                <w:i w:val="0"/>
                <w:color w:val="auto"/>
                <w:kern w:val="0"/>
                <w:sz w:val="21"/>
                <w:szCs w:val="21"/>
                <w:highlight w:val="none"/>
                <w:u w:val="none"/>
                <w:lang w:val="en-US" w:eastAsia="zh-CN" w:bidi="ar"/>
              </w:rPr>
              <w:t>2</w:t>
            </w:r>
            <w:r>
              <w:rPr>
                <w:rFonts w:hint="default" w:ascii="Times New Roman" w:hAnsi="Times New Roman" w:cs="Times New Roman"/>
                <w:i w:val="0"/>
                <w:color w:val="auto"/>
                <w:kern w:val="0"/>
                <w:sz w:val="21"/>
                <w:szCs w:val="21"/>
                <w:highlight w:val="none"/>
                <w:u w:val="none"/>
                <w:lang w:val="en-US" w:eastAsia="zh-CN" w:bidi="ar"/>
              </w:rPr>
              <w:t>0</w:t>
            </w:r>
          </w:p>
          <w:p>
            <w:pPr>
              <w:pStyle w:val="2"/>
              <w:ind w:left="0" w:leftChars="0" w:firstLine="0" w:firstLineChars="0"/>
              <w:rPr>
                <w:rFonts w:hint="default"/>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*****C0</w:t>
            </w:r>
            <w:r>
              <w:rPr>
                <w:rFonts w:hint="eastAsia" w:ascii="Times New Roman" w:hAnsi="Times New Roman" w:cs="Times New Roman"/>
                <w:i w:val="0"/>
                <w:color w:val="auto"/>
                <w:kern w:val="0"/>
                <w:sz w:val="21"/>
                <w:szCs w:val="21"/>
                <w:highlight w:val="none"/>
                <w:u w:val="none"/>
                <w:lang w:val="en-US" w:eastAsia="zh-CN" w:bidi="ar"/>
              </w:rPr>
              <w:t>2</w:t>
            </w:r>
            <w:r>
              <w:rPr>
                <w:rFonts w:hint="default" w:ascii="Times New Roman" w:hAnsi="Times New Roman" w:cs="Times New Roman"/>
                <w:i w:val="0"/>
                <w:color w:val="auto"/>
                <w:kern w:val="0"/>
                <w:sz w:val="21"/>
                <w:szCs w:val="21"/>
                <w:highlight w:val="none"/>
                <w:u w:val="none"/>
                <w:lang w:val="en-US" w:eastAsia="zh-CN" w:bidi="ar"/>
              </w:rPr>
              <w:t>0</w:t>
            </w:r>
          </w:p>
          <w:p>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950" w:type="dxa"/>
            <w:tcBorders>
              <w:tl2br w:val="nil"/>
              <w:tr2bl w:val="nil"/>
            </w:tcBorders>
            <w:shd w:val="clear" w:color="auto" w:fill="auto"/>
            <w:vAlign w:val="top"/>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拒不改正</w:t>
            </w:r>
            <w:r>
              <w:rPr>
                <w:rFonts w:hint="eastAsia" w:asciiTheme="minorEastAsia" w:hAnsiTheme="minorEastAsia" w:eastAsiaTheme="minorEastAsia" w:cstheme="minorEastAsia"/>
                <w:color w:val="auto"/>
                <w:kern w:val="0"/>
                <w:sz w:val="21"/>
                <w:szCs w:val="21"/>
                <w:highlight w:val="none"/>
              </w:rPr>
              <w:t>，尚未造成</w:t>
            </w:r>
            <w:r>
              <w:rPr>
                <w:rFonts w:hint="eastAsia" w:asciiTheme="minorEastAsia" w:hAnsiTheme="minorEastAsia" w:cstheme="minorEastAsia"/>
                <w:color w:val="auto"/>
                <w:kern w:val="0"/>
                <w:sz w:val="21"/>
                <w:szCs w:val="21"/>
                <w:highlight w:val="none"/>
                <w:lang w:eastAsia="zh-CN"/>
              </w:rPr>
              <w:t>危害</w:t>
            </w:r>
            <w:r>
              <w:rPr>
                <w:rFonts w:hint="eastAsia" w:asciiTheme="minorEastAsia" w:hAnsiTheme="minorEastAsia" w:eastAsiaTheme="minorEastAsia" w:cstheme="minorEastAsia"/>
                <w:color w:val="auto"/>
                <w:kern w:val="0"/>
                <w:sz w:val="21"/>
                <w:szCs w:val="21"/>
                <w:highlight w:val="none"/>
              </w:rPr>
              <w:t>后果。</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797" w:type="dxa"/>
            <w:tcBorders>
              <w:tl2br w:val="nil"/>
              <w:tr2bl w:val="nil"/>
            </w:tcBorders>
            <w:shd w:val="clear" w:color="auto" w:fill="auto"/>
          </w:tcPr>
          <w:p>
            <w:pPr>
              <w:widowControl/>
              <w:spacing w:line="320" w:lineRule="exact"/>
              <w:textAlignment w:val="top"/>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cstheme="minorEastAsia"/>
                <w:color w:val="auto"/>
                <w:kern w:val="0"/>
                <w:sz w:val="21"/>
                <w:szCs w:val="21"/>
                <w:highlight w:val="none"/>
                <w:lang w:val="en-US" w:eastAsia="zh-CN"/>
              </w:rPr>
              <w:t>5000元以下罚款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75" w:hRule="atLeast"/>
        </w:trPr>
        <w:tc>
          <w:tcPr>
            <w:tcW w:w="1335" w:type="dxa"/>
            <w:tcBorders>
              <w:tl2br w:val="nil"/>
              <w:tr2bl w:val="nil"/>
            </w:tcBorders>
            <w:shd w:val="clear" w:color="auto" w:fill="auto"/>
          </w:tcPr>
          <w:p>
            <w:pPr>
              <w:widowControl/>
              <w:spacing w:line="300" w:lineRule="exact"/>
              <w:textAlignment w:val="top"/>
              <w:rPr>
                <w:rFonts w:hint="eastAsia"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*****C0</w:t>
            </w:r>
            <w:r>
              <w:rPr>
                <w:rFonts w:hint="eastAsia" w:ascii="Times New Roman" w:hAnsi="Times New Roman" w:cs="Times New Roman"/>
                <w:i w:val="0"/>
                <w:color w:val="auto"/>
                <w:kern w:val="0"/>
                <w:sz w:val="21"/>
                <w:szCs w:val="21"/>
                <w:highlight w:val="none"/>
                <w:u w:val="none"/>
                <w:lang w:val="en-US" w:eastAsia="zh-CN" w:bidi="ar"/>
              </w:rPr>
              <w:t>3</w:t>
            </w:r>
            <w:r>
              <w:rPr>
                <w:rFonts w:hint="default" w:ascii="Times New Roman" w:hAnsi="Times New Roman" w:cs="Times New Roman"/>
                <w:i w:val="0"/>
                <w:color w:val="auto"/>
                <w:kern w:val="0"/>
                <w:sz w:val="21"/>
                <w:szCs w:val="21"/>
                <w:highlight w:val="none"/>
                <w:u w:val="none"/>
                <w:lang w:val="en-US" w:eastAsia="zh-CN" w:bidi="ar"/>
              </w:rPr>
              <w:t>0</w:t>
            </w:r>
          </w:p>
          <w:p>
            <w:pPr>
              <w:pStyle w:val="2"/>
              <w:ind w:left="0" w:leftChars="0" w:firstLine="0" w:firstLineChars="0"/>
              <w:rPr>
                <w:rFonts w:hint="default"/>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*****C0</w:t>
            </w:r>
            <w:r>
              <w:rPr>
                <w:rFonts w:hint="eastAsia" w:ascii="Times New Roman" w:hAnsi="Times New Roman" w:cs="Times New Roman"/>
                <w:i w:val="0"/>
                <w:color w:val="auto"/>
                <w:kern w:val="0"/>
                <w:sz w:val="21"/>
                <w:szCs w:val="21"/>
                <w:highlight w:val="none"/>
                <w:u w:val="none"/>
                <w:lang w:val="en-US" w:eastAsia="zh-CN" w:bidi="ar"/>
              </w:rPr>
              <w:t>3</w:t>
            </w:r>
            <w:r>
              <w:rPr>
                <w:rFonts w:hint="default" w:ascii="Times New Roman" w:hAnsi="Times New Roman" w:cs="Times New Roman"/>
                <w:i w:val="0"/>
                <w:color w:val="auto"/>
                <w:kern w:val="0"/>
                <w:sz w:val="21"/>
                <w:szCs w:val="21"/>
                <w:highlight w:val="none"/>
                <w:u w:val="none"/>
                <w:lang w:val="en-US" w:eastAsia="zh-CN" w:bidi="ar"/>
              </w:rPr>
              <w:t>0</w:t>
            </w:r>
          </w:p>
          <w:p>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950" w:type="dxa"/>
            <w:tcBorders>
              <w:tl2br w:val="nil"/>
              <w:tr2bl w:val="nil"/>
            </w:tcBorders>
            <w:shd w:val="clear" w:color="auto" w:fill="auto"/>
            <w:vAlign w:val="top"/>
          </w:tcPr>
          <w:p>
            <w:pPr>
              <w:widowControl/>
              <w:spacing w:line="320" w:lineRule="exact"/>
              <w:textAlignment w:val="top"/>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拒不改正，造成危害后果。</w:t>
            </w:r>
          </w:p>
          <w:p>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tc>
        <w:tc>
          <w:tcPr>
            <w:tcW w:w="1797"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cstheme="minorEastAsia"/>
                <w:color w:val="auto"/>
                <w:kern w:val="0"/>
                <w:sz w:val="21"/>
                <w:szCs w:val="21"/>
                <w:highlight w:val="none"/>
                <w:lang w:val="en-US" w:eastAsia="zh-CN"/>
              </w:rPr>
              <w:t>5000元以上1万元以下罚款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0" w:hRule="atLeast"/>
        </w:trPr>
        <w:tc>
          <w:tcPr>
            <w:tcW w:w="1335" w:type="dxa"/>
            <w:tcBorders>
              <w:tl2br w:val="nil"/>
              <w:tr2bl w:val="nil"/>
            </w:tcBorders>
            <w:shd w:val="clear" w:color="auto" w:fill="auto"/>
          </w:tcPr>
          <w:p>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010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擅自改动、迁移、拆除图像采集设备设施</w:t>
            </w:r>
          </w:p>
        </w:tc>
        <w:tc>
          <w:tcPr>
            <w:tcW w:w="3970"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第三十条  违反本条例第二十三条</w:t>
            </w:r>
            <w:r>
              <w:rPr>
                <w:rFonts w:hint="eastAsia" w:asciiTheme="minorEastAsia" w:hAnsiTheme="minorEastAsia" w:cstheme="minorEastAsia"/>
                <w:color w:val="000000" w:themeColor="text1"/>
                <w:kern w:val="0"/>
                <w:sz w:val="21"/>
                <w:szCs w:val="21"/>
                <w:highlight w:val="none"/>
                <w:lang w:eastAsia="zh-CN"/>
                <w14:textFill>
                  <w14:solidFill>
                    <w14:schemeClr w14:val="tx1"/>
                  </w14:solidFill>
                </w14:textFill>
              </w:rPr>
              <w:t>第二项</w:t>
            </w:r>
            <w:r>
              <w:rPr>
                <w:rFonts w:hint="eastAsia" w:asciiTheme="minorEastAsia" w:hAnsiTheme="minorEastAsia" w:eastAsiaTheme="minorEastAsia" w:cstheme="minorEastAsia"/>
                <w:color w:val="auto"/>
                <w:kern w:val="0"/>
                <w:sz w:val="21"/>
                <w:szCs w:val="21"/>
                <w:highlight w:val="none"/>
              </w:rPr>
              <w:t>规定擅自改动、迁移、拆除图像采集设备及相关设施的，由公安机关责令改正，给予警告；拒不改正或者造成严重后果的，对违法个人处5000元以下罚款，对违法单位处5000元以上1万元以下罚款，对其直接负责的主管人员和其他直接责任人员处5000元以下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第二十三条  任何单位或者个人不得实施下列行为：</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（二）擅自改动、迁移、拆除依据本条例第七条规定安装的图像采集设备及相关设施，或者以喷涂、遮挡等方式妨碍其正常运行； </w:t>
            </w:r>
          </w:p>
          <w:p>
            <w:pPr>
              <w:widowControl/>
              <w:spacing w:line="320" w:lineRule="exact"/>
              <w:ind w:firstLine="420"/>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 xml:space="preserve">   </w:t>
            </w:r>
          </w:p>
        </w:tc>
        <w:tc>
          <w:tcPr>
            <w:tcW w:w="1950"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一般情况下</w:t>
            </w:r>
          </w:p>
        </w:tc>
        <w:tc>
          <w:tcPr>
            <w:tcW w:w="1797" w:type="dxa"/>
            <w:tcBorders>
              <w:tl2br w:val="nil"/>
              <w:tr2bl w:val="nil"/>
            </w:tcBorders>
            <w:shd w:val="clear" w:color="auto" w:fill="auto"/>
          </w:tcPr>
          <w:p>
            <w:pPr>
              <w:widowControl/>
              <w:spacing w:line="320" w:lineRule="exact"/>
              <w:textAlignment w:val="top"/>
              <w:rPr>
                <w:rFonts w:hint="eastAsia"/>
                <w:lang w:eastAsia="zh-CN"/>
              </w:rPr>
            </w:pPr>
            <w:r>
              <w:rPr>
                <w:rFonts w:hint="eastAsia"/>
              </w:rPr>
              <w:t>责令改正，给予警告</w:t>
            </w:r>
            <w:r>
              <w:rPr>
                <w:rFonts w:hint="eastAsia"/>
                <w:lang w:eastAsia="zh-CN"/>
              </w:rPr>
              <w:t>。</w:t>
            </w:r>
          </w:p>
          <w:p>
            <w:pPr>
              <w:pStyle w:val="2"/>
              <w:rPr>
                <w:rFonts w:hint="eastAsia" w:asciiTheme="minorEastAsia" w:hAnsiTheme="minorEastAsia" w:cstheme="minorEastAsia"/>
                <w:color w:val="auto"/>
                <w:kern w:val="0"/>
                <w:sz w:val="21"/>
                <w:szCs w:val="21"/>
                <w:highlight w:val="none"/>
                <w:lang w:eastAsia="zh-CN"/>
              </w:rPr>
            </w:pPr>
          </w:p>
          <w:p>
            <w:pPr>
              <w:pStyle w:val="2"/>
              <w:rPr>
                <w:rFonts w:hint="eastAsia" w:asciiTheme="minorEastAsia" w:hAnsiTheme="minorEastAsia" w:cstheme="minorEastAsia"/>
                <w:color w:val="auto"/>
                <w:kern w:val="0"/>
                <w:sz w:val="21"/>
                <w:szCs w:val="21"/>
                <w:highlight w:val="none"/>
                <w:lang w:eastAsia="zh-CN"/>
              </w:rPr>
            </w:pPr>
          </w:p>
          <w:p>
            <w:pPr>
              <w:pStyle w:val="2"/>
              <w:rPr>
                <w:rFonts w:hint="eastAsia" w:asciiTheme="minorEastAsia" w:hAnsiTheme="minorEastAsia" w:cstheme="minorEastAsia"/>
                <w:color w:val="auto"/>
                <w:kern w:val="0"/>
                <w:sz w:val="21"/>
                <w:szCs w:val="21"/>
                <w:highlight w:val="none"/>
                <w:lang w:eastAsia="zh-CN"/>
              </w:rPr>
            </w:pPr>
          </w:p>
          <w:p>
            <w:pPr>
              <w:pStyle w:val="2"/>
              <w:rPr>
                <w:rFonts w:hint="eastAsia" w:asciiTheme="minorEastAsia" w:hAnsiTheme="minorEastAsia" w:cstheme="minorEastAsia"/>
                <w:color w:val="auto"/>
                <w:kern w:val="0"/>
                <w:sz w:val="21"/>
                <w:szCs w:val="21"/>
                <w:highlight w:val="none"/>
                <w:lang w:eastAsia="zh-CN"/>
              </w:rPr>
            </w:pPr>
          </w:p>
          <w:p>
            <w:pPr>
              <w:pStyle w:val="2"/>
              <w:rPr>
                <w:rFonts w:hint="eastAsia" w:asciiTheme="minorEastAsia" w:hAnsiTheme="minorEastAsia" w:cstheme="minorEastAsia"/>
                <w:color w:val="auto"/>
                <w:kern w:val="0"/>
                <w:sz w:val="21"/>
                <w:szCs w:val="21"/>
                <w:highlight w:val="none"/>
                <w:lang w:eastAsia="zh-CN"/>
              </w:rPr>
            </w:pPr>
          </w:p>
          <w:p>
            <w:pPr>
              <w:pStyle w:val="2"/>
              <w:rPr>
                <w:rFonts w:hint="eastAsia" w:asciiTheme="minorEastAsia" w:hAnsiTheme="minorEastAsia" w:cstheme="minorEastAsia"/>
                <w:color w:val="auto"/>
                <w:kern w:val="0"/>
                <w:sz w:val="21"/>
                <w:szCs w:val="21"/>
                <w:highlight w:val="none"/>
                <w:lang w:eastAsia="zh-CN"/>
              </w:rPr>
            </w:pPr>
          </w:p>
          <w:p>
            <w:pPr>
              <w:pStyle w:val="2"/>
              <w:rPr>
                <w:rFonts w:hint="eastAsia" w:asciiTheme="minorEastAsia" w:hAnsiTheme="minorEastAsia" w:cstheme="minorEastAsia"/>
                <w:color w:val="auto"/>
                <w:kern w:val="0"/>
                <w:sz w:val="21"/>
                <w:szCs w:val="21"/>
                <w:highlight w:val="none"/>
                <w:lang w:eastAsia="zh-CN"/>
              </w:rPr>
            </w:pPr>
          </w:p>
          <w:p>
            <w:pPr>
              <w:pStyle w:val="2"/>
              <w:rPr>
                <w:rFonts w:hint="eastAsia" w:asciiTheme="minorEastAsia" w:hAnsiTheme="minorEastAsia" w:cstheme="minorEastAsia"/>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45" w:hRule="atLeast"/>
        </w:trPr>
        <w:tc>
          <w:tcPr>
            <w:tcW w:w="1335" w:type="dxa"/>
            <w:tcBorders>
              <w:bottom w:val="single" w:color="auto" w:sz="4" w:space="0"/>
              <w:tl2br w:val="nil"/>
              <w:tr2bl w:val="nil"/>
            </w:tcBorders>
            <w:shd w:val="clear" w:color="auto" w:fill="auto"/>
          </w:tcPr>
          <w:p>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0</w:t>
            </w:r>
            <w:r>
              <w:rPr>
                <w:rFonts w:hint="eastAsia" w:ascii="Times New Roman" w:hAnsi="Times New Roman" w:cs="Times New Roman"/>
                <w:i w:val="0"/>
                <w:color w:val="auto"/>
                <w:kern w:val="0"/>
                <w:sz w:val="21"/>
                <w:szCs w:val="21"/>
                <w:highlight w:val="none"/>
                <w:u w:val="none"/>
                <w:lang w:val="en-US" w:eastAsia="zh-CN" w:bidi="ar"/>
              </w:rPr>
              <w:t>2</w:t>
            </w:r>
            <w:r>
              <w:rPr>
                <w:rFonts w:hint="default" w:ascii="Times New Roman" w:hAnsi="Times New Roman" w:cs="Times New Roman"/>
                <w:i w:val="0"/>
                <w:color w:val="auto"/>
                <w:kern w:val="0"/>
                <w:sz w:val="21"/>
                <w:szCs w:val="21"/>
                <w:highlight w:val="none"/>
                <w:u w:val="none"/>
                <w:lang w:val="en-US" w:eastAsia="zh-CN" w:bidi="ar"/>
              </w:rPr>
              <w:t>0</w:t>
            </w:r>
          </w:p>
          <w:p>
            <w:pPr>
              <w:widowControl/>
              <w:spacing w:line="320" w:lineRule="exact"/>
              <w:textAlignment w:val="top"/>
              <w:rPr>
                <w:color w:val="auto"/>
                <w:highlight w:val="none"/>
              </w:rPr>
            </w:pPr>
          </w:p>
        </w:tc>
        <w:tc>
          <w:tcPr>
            <w:tcW w:w="1613" w:type="dxa"/>
            <w:vMerge w:val="continue"/>
            <w:tcBorders>
              <w:tl2br w:val="nil"/>
              <w:tr2bl w:val="nil"/>
            </w:tcBorders>
            <w:shd w:val="clear" w:color="auto" w:fill="auto"/>
          </w:tcPr>
          <w:p>
            <w:pPr>
              <w:widowControl/>
              <w:spacing w:line="320" w:lineRule="exact"/>
              <w:textAlignment w:val="top"/>
              <w:rPr>
                <w:color w:val="auto"/>
                <w:highlight w:val="none"/>
              </w:rPr>
            </w:pPr>
          </w:p>
        </w:tc>
        <w:tc>
          <w:tcPr>
            <w:tcW w:w="3970" w:type="dxa"/>
            <w:vMerge w:val="continue"/>
            <w:tcBorders>
              <w:tl2br w:val="nil"/>
              <w:tr2bl w:val="nil"/>
            </w:tcBorders>
            <w:shd w:val="clear" w:color="auto" w:fill="auto"/>
          </w:tcPr>
          <w:p>
            <w:pPr>
              <w:widowControl/>
              <w:spacing w:line="320" w:lineRule="exact"/>
              <w:textAlignment w:val="top"/>
              <w:rPr>
                <w:color w:val="auto"/>
                <w:highlight w:val="none"/>
              </w:rPr>
            </w:pPr>
          </w:p>
        </w:tc>
        <w:tc>
          <w:tcPr>
            <w:tcW w:w="1950" w:type="dxa"/>
            <w:tcBorders>
              <w:bottom w:val="single" w:color="auto" w:sz="4" w:space="0"/>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拒不改正</w:t>
            </w:r>
            <w:r>
              <w:rPr>
                <w:rFonts w:hint="eastAsia" w:asciiTheme="minorEastAsia" w:hAnsiTheme="minorEastAsia" w:cstheme="minorEastAsia"/>
                <w:color w:val="auto"/>
                <w:kern w:val="0"/>
                <w:sz w:val="21"/>
                <w:szCs w:val="21"/>
                <w:highlight w:val="none"/>
                <w:lang w:eastAsia="zh-CN"/>
              </w:rPr>
              <w:t>，尚未造成危害后果。</w:t>
            </w:r>
          </w:p>
        </w:tc>
        <w:tc>
          <w:tcPr>
            <w:tcW w:w="1797" w:type="dxa"/>
            <w:tcBorders>
              <w:bottom w:val="single" w:color="auto" w:sz="4" w:space="0"/>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对违法个人处</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000元以下罚款，对违法单位处5000元以上</w:t>
            </w:r>
            <w:r>
              <w:rPr>
                <w:rFonts w:hint="eastAsia" w:asciiTheme="minorEastAsia" w:hAnsiTheme="minorEastAsia" w:cstheme="minorEastAsia"/>
                <w:color w:val="auto"/>
                <w:kern w:val="0"/>
                <w:sz w:val="21"/>
                <w:szCs w:val="21"/>
                <w:highlight w:val="none"/>
                <w:lang w:val="en-US" w:eastAsia="zh-CN"/>
              </w:rPr>
              <w:t>7000</w:t>
            </w:r>
            <w:r>
              <w:rPr>
                <w:rFonts w:hint="eastAsia" w:asciiTheme="minorEastAsia" w:hAnsiTheme="minorEastAsia" w:eastAsiaTheme="minorEastAsia" w:cstheme="minorEastAsia"/>
                <w:color w:val="auto"/>
                <w:kern w:val="0"/>
                <w:sz w:val="21"/>
                <w:szCs w:val="21"/>
                <w:highlight w:val="none"/>
              </w:rPr>
              <w:t>元以下罚款，对其直接负责的主管人员和其他直接责任人员处</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000元以下罚款。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pStyle w:val="2"/>
              <w:rPr>
                <w:rFonts w:hint="eastAsia"/>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8" w:hRule="atLeast"/>
        </w:trPr>
        <w:tc>
          <w:tcPr>
            <w:tcW w:w="1335" w:type="dxa"/>
            <w:tcBorders>
              <w:top w:val="single" w:color="auto" w:sz="4" w:space="0"/>
              <w:tl2br w:val="nil"/>
              <w:tr2bl w:val="nil"/>
            </w:tcBorders>
            <w:shd w:val="clear" w:color="auto" w:fill="auto"/>
          </w:tcPr>
          <w:p>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0</w:t>
            </w:r>
            <w:r>
              <w:rPr>
                <w:rFonts w:hint="eastAsia" w:ascii="Times New Roman" w:hAnsi="Times New Roman" w:cs="Times New Roman"/>
                <w:i w:val="0"/>
                <w:color w:val="auto"/>
                <w:kern w:val="0"/>
                <w:sz w:val="21"/>
                <w:szCs w:val="21"/>
                <w:highlight w:val="none"/>
                <w:u w:val="none"/>
                <w:lang w:val="en-US" w:eastAsia="zh-CN" w:bidi="ar"/>
              </w:rPr>
              <w:t>3</w:t>
            </w:r>
            <w:r>
              <w:rPr>
                <w:rFonts w:hint="default" w:ascii="Times New Roman" w:hAnsi="Times New Roman" w:cs="Times New Roman"/>
                <w:i w:val="0"/>
                <w:color w:val="auto"/>
                <w:kern w:val="0"/>
                <w:sz w:val="21"/>
                <w:szCs w:val="21"/>
                <w:highlight w:val="none"/>
                <w:u w:val="none"/>
                <w:lang w:val="en-US" w:eastAsia="zh-CN" w:bidi="ar"/>
              </w:rPr>
              <w:t>0</w:t>
            </w:r>
          </w:p>
          <w:p>
            <w:pPr>
              <w:widowControl/>
              <w:spacing w:line="320" w:lineRule="exact"/>
              <w:textAlignment w:val="top"/>
              <w:rPr>
                <w:color w:val="auto"/>
                <w:highlight w:val="none"/>
              </w:rPr>
            </w:pPr>
          </w:p>
        </w:tc>
        <w:tc>
          <w:tcPr>
            <w:tcW w:w="1613" w:type="dxa"/>
            <w:vMerge w:val="continue"/>
            <w:tcBorders>
              <w:tl2br w:val="nil"/>
              <w:tr2bl w:val="nil"/>
            </w:tcBorders>
            <w:shd w:val="clear" w:color="auto" w:fill="auto"/>
          </w:tcPr>
          <w:p>
            <w:pPr>
              <w:widowControl/>
              <w:spacing w:line="320" w:lineRule="exact"/>
              <w:textAlignment w:val="top"/>
              <w:rPr>
                <w:color w:val="auto"/>
                <w:highlight w:val="none"/>
              </w:rPr>
            </w:pPr>
          </w:p>
        </w:tc>
        <w:tc>
          <w:tcPr>
            <w:tcW w:w="3970" w:type="dxa"/>
            <w:vMerge w:val="continue"/>
            <w:tcBorders>
              <w:tl2br w:val="nil"/>
              <w:tr2bl w:val="nil"/>
            </w:tcBorders>
            <w:shd w:val="clear" w:color="auto" w:fill="auto"/>
          </w:tcPr>
          <w:p>
            <w:pPr>
              <w:widowControl/>
              <w:spacing w:line="320" w:lineRule="exact"/>
              <w:textAlignment w:val="top"/>
              <w:rPr>
                <w:color w:val="auto"/>
                <w:highlight w:val="none"/>
              </w:rPr>
            </w:pPr>
          </w:p>
        </w:tc>
        <w:tc>
          <w:tcPr>
            <w:tcW w:w="1950" w:type="dxa"/>
            <w:tcBorders>
              <w:top w:val="single" w:color="auto" w:sz="4" w:space="0"/>
              <w:tl2br w:val="nil"/>
              <w:tr2bl w:val="nil"/>
            </w:tcBorders>
            <w:shd w:val="clear" w:color="auto" w:fill="auto"/>
          </w:tcPr>
          <w:p>
            <w:pPr>
              <w:widowControl/>
              <w:numPr>
                <w:ilvl w:val="0"/>
                <w:numId w:val="4"/>
              </w:numPr>
              <w:spacing w:line="320" w:lineRule="exact"/>
              <w:textAlignment w:val="top"/>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拒不改正</w:t>
            </w:r>
            <w:r>
              <w:rPr>
                <w:rFonts w:hint="eastAsia" w:asciiTheme="minorEastAsia" w:hAnsiTheme="minorEastAsia" w:cstheme="minorEastAsia"/>
                <w:color w:val="auto"/>
                <w:kern w:val="0"/>
                <w:sz w:val="21"/>
                <w:szCs w:val="21"/>
                <w:highlight w:val="none"/>
                <w:lang w:eastAsia="zh-CN"/>
              </w:rPr>
              <w:t>，造成危害重后果；</w:t>
            </w: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2、造成严重后果</w:t>
            </w:r>
            <w:r>
              <w:rPr>
                <w:rFonts w:hint="eastAsia" w:asciiTheme="minorEastAsia" w:hAnsiTheme="minorEastAsia" w:cstheme="minorEastAsia"/>
                <w:color w:val="auto"/>
                <w:kern w:val="0"/>
                <w:sz w:val="21"/>
                <w:szCs w:val="21"/>
                <w:highlight w:val="none"/>
                <w:lang w:val="en-US" w:eastAsia="zh-CN"/>
              </w:rPr>
              <w:t>。</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797" w:type="dxa"/>
            <w:tcBorders>
              <w:top w:val="single" w:color="auto" w:sz="4" w:space="0"/>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对违法个人处</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000元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cstheme="minorEastAsia"/>
                <w:color w:val="auto"/>
                <w:kern w:val="0"/>
                <w:sz w:val="21"/>
                <w:szCs w:val="21"/>
                <w:highlight w:val="none"/>
                <w:lang w:val="en-US" w:eastAsia="zh-CN"/>
              </w:rPr>
              <w:t>5000元以下</w:t>
            </w:r>
            <w:r>
              <w:rPr>
                <w:rFonts w:hint="eastAsia" w:asciiTheme="minorEastAsia" w:hAnsiTheme="minorEastAsia" w:eastAsiaTheme="minorEastAsia" w:cstheme="minorEastAsia"/>
                <w:color w:val="auto"/>
                <w:kern w:val="0"/>
                <w:sz w:val="21"/>
                <w:szCs w:val="21"/>
                <w:highlight w:val="none"/>
              </w:rPr>
              <w:t>罚款，对违法单位处</w:t>
            </w:r>
            <w:r>
              <w:rPr>
                <w:rFonts w:hint="eastAsia" w:asciiTheme="minorEastAsia" w:hAnsi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000元以上</w:t>
            </w:r>
            <w:r>
              <w:rPr>
                <w:rFonts w:hint="eastAsia" w:asciiTheme="minorEastAsia" w:hAnsiTheme="minorEastAsia" w:cstheme="minorEastAsia"/>
                <w:color w:val="auto"/>
                <w:kern w:val="0"/>
                <w:sz w:val="21"/>
                <w:szCs w:val="21"/>
                <w:highlight w:val="none"/>
                <w:lang w:val="en-US" w:eastAsia="zh-CN"/>
              </w:rPr>
              <w:t>1万</w:t>
            </w:r>
            <w:r>
              <w:rPr>
                <w:rFonts w:hint="eastAsia" w:asciiTheme="minorEastAsia" w:hAnsiTheme="minorEastAsia" w:eastAsiaTheme="minorEastAsia" w:cstheme="minorEastAsia"/>
                <w:color w:val="auto"/>
                <w:kern w:val="0"/>
                <w:sz w:val="21"/>
                <w:szCs w:val="21"/>
                <w:highlight w:val="none"/>
              </w:rPr>
              <w:t>元以下罚款，对其直接负责的主管人员和其他直接责任人员处</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000元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cstheme="minorEastAsia"/>
                <w:color w:val="auto"/>
                <w:kern w:val="0"/>
                <w:sz w:val="21"/>
                <w:szCs w:val="21"/>
                <w:highlight w:val="none"/>
                <w:lang w:val="en-US" w:eastAsia="zh-CN"/>
              </w:rPr>
              <w:t>5000元</w:t>
            </w:r>
            <w:r>
              <w:rPr>
                <w:rFonts w:hint="eastAsia" w:asciiTheme="minorEastAsia" w:hAnsiTheme="minorEastAsia" w:eastAsiaTheme="minorEastAsia" w:cstheme="minorEastAsia"/>
                <w:color w:val="auto"/>
                <w:kern w:val="0"/>
                <w:sz w:val="21"/>
                <w:szCs w:val="21"/>
                <w:highlight w:val="none"/>
              </w:rPr>
              <w:t>以下罚款。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bl>
    <w:p>
      <w:pPr>
        <w:spacing w:afterLines="80" w:line="460" w:lineRule="exact"/>
        <w:jc w:val="both"/>
        <w:rPr>
          <w:rFonts w:hint="eastAsia" w:ascii="方正小标宋简体" w:hAnsi="方正小标宋简体" w:eastAsia="方正小标宋简体" w:cs="方正小标宋简体"/>
          <w:color w:val="auto"/>
          <w:sz w:val="36"/>
          <w:szCs w:val="36"/>
          <w:highlight w:val="none"/>
        </w:rPr>
      </w:pPr>
      <w:bookmarkStart w:id="0" w:name="_GoBack"/>
      <w:bookmarkEnd w:id="0"/>
    </w:p>
    <w:p>
      <w:pPr>
        <w:spacing w:afterLines="80" w:line="46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违反《北京市公共安全图像信息系统管理办法》</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处罚裁量基准</w:t>
      </w:r>
    </w:p>
    <w:tbl>
      <w:tblPr>
        <w:tblStyle w:val="5"/>
        <w:tblW w:w="10424"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35"/>
        <w:gridCol w:w="1613"/>
        <w:gridCol w:w="3970"/>
        <w:gridCol w:w="1482"/>
        <w:gridCol w:w="2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编  码</w:t>
            </w:r>
          </w:p>
        </w:tc>
        <w:tc>
          <w:tcPr>
            <w:tcW w:w="1613" w:type="dxa"/>
            <w:tcBorders>
              <w:tl2br w:val="nil"/>
              <w:tr2bl w:val="nil"/>
            </w:tcBorders>
            <w:shd w:val="clear" w:color="auto" w:fill="auto"/>
            <w:vAlign w:val="center"/>
          </w:tcPr>
          <w:p>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违法行为</w:t>
            </w:r>
          </w:p>
        </w:tc>
        <w:tc>
          <w:tcPr>
            <w:tcW w:w="3970" w:type="dxa"/>
            <w:tcBorders>
              <w:tl2br w:val="nil"/>
              <w:tr2bl w:val="nil"/>
            </w:tcBorders>
            <w:shd w:val="clear" w:color="auto" w:fill="auto"/>
            <w:vAlign w:val="center"/>
          </w:tcPr>
          <w:p>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法律依据</w:t>
            </w:r>
          </w:p>
        </w:tc>
        <w:tc>
          <w:tcPr>
            <w:tcW w:w="1482" w:type="dxa"/>
            <w:tcBorders>
              <w:tl2br w:val="nil"/>
              <w:tr2bl w:val="nil"/>
            </w:tcBorders>
            <w:shd w:val="clear" w:color="auto" w:fill="auto"/>
            <w:vAlign w:val="center"/>
          </w:tcPr>
          <w:p>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违法情节</w:t>
            </w:r>
          </w:p>
        </w:tc>
        <w:tc>
          <w:tcPr>
            <w:tcW w:w="2024" w:type="dxa"/>
            <w:tcBorders>
              <w:tl2br w:val="nil"/>
              <w:tr2bl w:val="nil"/>
            </w:tcBorders>
            <w:shd w:val="clear" w:color="auto" w:fill="auto"/>
            <w:vAlign w:val="center"/>
          </w:tcPr>
          <w:p>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30" w:hRule="atLeast"/>
        </w:trPr>
        <w:tc>
          <w:tcPr>
            <w:tcW w:w="1335"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C05834C010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C05835C010</w:t>
            </w:r>
          </w:p>
        </w:tc>
        <w:tc>
          <w:tcPr>
            <w:tcW w:w="1613"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1、应当建设公共安全图像信息系统不建设；</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2、不按照规范和标准建设</w:t>
            </w:r>
            <w:r>
              <w:rPr>
                <w:rFonts w:hint="eastAsia" w:asciiTheme="minorEastAsia" w:hAnsiTheme="minorEastAsia" w:cstheme="minorEastAsia"/>
                <w:color w:val="auto"/>
                <w:kern w:val="0"/>
                <w:sz w:val="21"/>
                <w:szCs w:val="21"/>
                <w:highlight w:val="none"/>
                <w:lang w:eastAsia="zh-CN"/>
              </w:rPr>
              <w:t>公共安全</w:t>
            </w:r>
            <w:r>
              <w:rPr>
                <w:rFonts w:hint="eastAsia" w:asciiTheme="minorEastAsia" w:hAnsiTheme="minorEastAsia" w:eastAsiaTheme="minorEastAsia" w:cstheme="minorEastAsia"/>
                <w:color w:val="auto"/>
                <w:kern w:val="0"/>
                <w:sz w:val="21"/>
                <w:szCs w:val="21"/>
                <w:highlight w:val="none"/>
              </w:rPr>
              <w:t>图像信息系统。</w:t>
            </w:r>
          </w:p>
        </w:tc>
        <w:tc>
          <w:tcPr>
            <w:tcW w:w="3970"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第十九条</w:t>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 xml:space="preserve"> 违反本办法的规定，应当建设公共安全图像信息系统不建设或者不按照规范和标准建设的，由公安机关责令限期整改并予以警告；逾期不整改或者整改不合格的，对单位处1万元以上3万元以下的罚款，对单位主要负责人、直接责任人员分别处500元以上1000元以下的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第五条</w:t>
            </w:r>
            <w:r>
              <w:rPr>
                <w:rFonts w:hint="eastAsia" w:asciiTheme="minorEastAsia" w:hAnsiTheme="minorEastAsia" w:cstheme="minorEastAsia"/>
                <w:color w:val="auto"/>
                <w:kern w:val="0"/>
                <w:sz w:val="21"/>
                <w:szCs w:val="21"/>
                <w:highlight w:val="none"/>
                <w:lang w:eastAsia="zh-CN"/>
              </w:rPr>
              <w:t>第一款</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 xml:space="preserve">下列单位和区域，应当安装公共安全图像信息系统：            </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（一）党政机关、国家机关所在地，广播电台、电视台，电信、邮政、金融、服务单</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位，博物馆、档案馆、重点文物保护单位，危险物品生</w:t>
            </w:r>
          </w:p>
          <w:p>
            <w:pPr>
              <w:widowControl/>
              <w:spacing w:line="320" w:lineRule="exact"/>
              <w:textAlignment w:val="top"/>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产、销售、存放场所等重要单位；</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（二）宾馆、饭店、商场、医院、学校、幼儿园、文化</w:t>
            </w:r>
            <w:r>
              <w:rPr>
                <w:rFonts w:hint="eastAsia" w:asciiTheme="minorEastAsia" w:hAnsiTheme="minorEastAsia" w:cstheme="minorEastAsia"/>
                <w:color w:val="auto"/>
                <w:kern w:val="0"/>
                <w:sz w:val="21"/>
                <w:szCs w:val="21"/>
                <w:highlight w:val="none"/>
                <w:lang w:eastAsia="zh-CN"/>
              </w:rPr>
              <w:t>娱乐场所，举办体育赛事的场馆、场地，住宅区、停车场等人员聚集的公共场所；</w:t>
            </w:r>
          </w:p>
          <w:p>
            <w:pPr>
              <w:widowControl/>
              <w:numPr>
                <w:ilvl w:val="0"/>
                <w:numId w:val="5"/>
              </w:numPr>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重点道路、路段和主要交通路口，地下通道、过街天桥，机场、火车站、地铁和城铁车站，公共电汽车的重要交通枢纽等；</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（四）城市供排水、电力、燃气、热力设施，城市河湖及其他重要水务工程等重要基础设施；</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（五）国家法律、法规规定的其他地点和区域。</w:t>
            </w: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p>
            <w:pPr>
              <w:pStyle w:val="2"/>
              <w:rPr>
                <w:rFonts w:hint="eastAsia"/>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一般情况下</w:t>
            </w: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2024" w:type="dxa"/>
            <w:tcBorders>
              <w:tl2br w:val="nil"/>
              <w:tr2bl w:val="nil"/>
            </w:tcBorders>
            <w:shd w:val="clear" w:color="auto" w:fill="auto"/>
          </w:tcPr>
          <w:p>
            <w:pPr>
              <w:widowControl/>
              <w:spacing w:line="320" w:lineRule="exact"/>
              <w:textAlignment w:val="top"/>
              <w:rPr>
                <w:rFonts w:hint="eastAsia"/>
                <w:lang w:val="en-US" w:eastAsia="zh-CN"/>
              </w:rPr>
            </w:pPr>
            <w:r>
              <w:rPr>
                <w:rFonts w:hint="eastAsia"/>
              </w:rPr>
              <w:t>责令限期整改并予以警告</w:t>
            </w:r>
          </w:p>
          <w:p>
            <w:pPr>
              <w:widowControl/>
              <w:spacing w:line="320" w:lineRule="exact"/>
              <w:textAlignment w:val="top"/>
              <w:rPr>
                <w:rFonts w:hint="eastAsia"/>
              </w:rPr>
            </w:pPr>
          </w:p>
          <w:p>
            <w:pPr>
              <w:widowControl/>
              <w:spacing w:line="320" w:lineRule="exact"/>
              <w:textAlignment w:val="top"/>
              <w:rPr>
                <w:rFonts w:hint="eastAsia"/>
              </w:rPr>
            </w:pPr>
          </w:p>
          <w:p>
            <w:pPr>
              <w:widowControl/>
              <w:spacing w:line="320" w:lineRule="exact"/>
              <w:textAlignment w:val="top"/>
              <w:rPr>
                <w:rFonts w:hint="eastAsia"/>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25" w:hRule="atLeast"/>
        </w:trPr>
        <w:tc>
          <w:tcPr>
            <w:tcW w:w="1335"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C05834C0</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0</w:t>
            </w:r>
          </w:p>
          <w:p>
            <w:pPr>
              <w:widowControl/>
              <w:spacing w:line="320" w:lineRule="exact"/>
              <w:textAlignment w:val="top"/>
              <w:rPr>
                <w:color w:val="auto"/>
                <w:highlight w:val="none"/>
              </w:rPr>
            </w:pPr>
            <w:r>
              <w:rPr>
                <w:rFonts w:hint="eastAsia" w:asciiTheme="minorEastAsia" w:hAnsiTheme="minorEastAsia" w:eastAsiaTheme="minorEastAsia" w:cstheme="minorEastAsia"/>
                <w:color w:val="auto"/>
                <w:kern w:val="0"/>
                <w:sz w:val="21"/>
                <w:szCs w:val="21"/>
                <w:highlight w:val="none"/>
              </w:rPr>
              <w:t>C05835C0</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0</w:t>
            </w:r>
          </w:p>
        </w:tc>
        <w:tc>
          <w:tcPr>
            <w:tcW w:w="1613" w:type="dxa"/>
            <w:vMerge w:val="continue"/>
            <w:tcBorders>
              <w:tl2br w:val="nil"/>
              <w:tr2bl w:val="nil"/>
            </w:tcBorders>
            <w:shd w:val="clear" w:color="auto" w:fill="auto"/>
          </w:tcPr>
          <w:p>
            <w:pPr>
              <w:widowControl/>
              <w:spacing w:line="320" w:lineRule="exact"/>
              <w:textAlignment w:val="top"/>
              <w:rPr>
                <w:color w:val="auto"/>
                <w:highlight w:val="none"/>
              </w:rPr>
            </w:pPr>
          </w:p>
        </w:tc>
        <w:tc>
          <w:tcPr>
            <w:tcW w:w="3970" w:type="dxa"/>
            <w:vMerge w:val="continue"/>
            <w:tcBorders>
              <w:tl2br w:val="nil"/>
              <w:tr2bl w:val="nil"/>
            </w:tcBorders>
            <w:shd w:val="clear" w:color="auto" w:fill="auto"/>
          </w:tcPr>
          <w:p>
            <w:pPr>
              <w:widowControl/>
              <w:spacing w:line="320" w:lineRule="exact"/>
              <w:textAlignment w:val="top"/>
              <w:rPr>
                <w:color w:val="auto"/>
                <w:highlight w:val="none"/>
              </w:rPr>
            </w:pPr>
          </w:p>
        </w:tc>
        <w:tc>
          <w:tcPr>
            <w:tcW w:w="148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逾期不整改或者整改不合格，尚未造成</w:t>
            </w:r>
            <w:r>
              <w:rPr>
                <w:rFonts w:hint="eastAsia" w:asciiTheme="minorEastAsia" w:hAnsiTheme="minorEastAsia" w:cstheme="minorEastAsia"/>
                <w:color w:val="auto"/>
                <w:kern w:val="0"/>
                <w:sz w:val="21"/>
                <w:szCs w:val="21"/>
                <w:highlight w:val="none"/>
                <w:lang w:eastAsia="zh-CN"/>
              </w:rPr>
              <w:t>危害</w:t>
            </w:r>
            <w:r>
              <w:rPr>
                <w:rFonts w:hint="eastAsia" w:asciiTheme="minorEastAsia" w:hAnsiTheme="minorEastAsia" w:eastAsiaTheme="minorEastAsia" w:cstheme="minorEastAsia"/>
                <w:color w:val="auto"/>
                <w:kern w:val="0"/>
                <w:sz w:val="21"/>
                <w:szCs w:val="21"/>
                <w:highlight w:val="none"/>
              </w:rPr>
              <w:t>后果。</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024"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对单位处1万元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eastAsiaTheme="minorEastAsia" w:cstheme="minorEastAsia"/>
                <w:color w:val="auto"/>
                <w:kern w:val="0"/>
                <w:sz w:val="21"/>
                <w:szCs w:val="21"/>
                <w:highlight w:val="none"/>
              </w:rPr>
              <w:t>2万</w:t>
            </w:r>
            <w:r>
              <w:rPr>
                <w:rFonts w:hint="eastAsia" w:asciiTheme="minorEastAsia" w:hAnsiTheme="minorEastAsia" w:cstheme="minorEastAsia"/>
                <w:color w:val="auto"/>
                <w:kern w:val="0"/>
                <w:sz w:val="21"/>
                <w:szCs w:val="21"/>
                <w:highlight w:val="none"/>
                <w:lang w:eastAsia="zh-CN"/>
              </w:rPr>
              <w:t>以下</w:t>
            </w:r>
            <w:r>
              <w:rPr>
                <w:rFonts w:hint="eastAsia" w:asciiTheme="minorEastAsia" w:hAnsiTheme="minorEastAsia" w:eastAsiaTheme="minorEastAsia" w:cstheme="minorEastAsia"/>
                <w:color w:val="auto"/>
                <w:kern w:val="0"/>
                <w:sz w:val="21"/>
                <w:szCs w:val="21"/>
                <w:highlight w:val="none"/>
              </w:rPr>
              <w:t>罚款，对单位主要负责人、直接责任人员分别处500元以上1000元以下罚款。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15" w:hRule="atLeast"/>
        </w:trPr>
        <w:tc>
          <w:tcPr>
            <w:tcW w:w="1335"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C05834C0</w:t>
            </w:r>
            <w:r>
              <w:rPr>
                <w:rFonts w:hint="eastAsia" w:asciiTheme="minorEastAsia" w:hAnsi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C05835C0</w:t>
            </w:r>
            <w:r>
              <w:rPr>
                <w:rFonts w:hint="eastAsia" w:asciiTheme="minorEastAsia" w:hAnsi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0</w:t>
            </w:r>
          </w:p>
        </w:tc>
        <w:tc>
          <w:tcPr>
            <w:tcW w:w="1613"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tl2br w:val="nil"/>
              <w:tr2bl w:val="nil"/>
            </w:tcBorders>
            <w:shd w:val="clear" w:color="auto" w:fill="auto"/>
          </w:tcPr>
          <w:p>
            <w:pPr>
              <w:widowControl/>
              <w:spacing w:line="320" w:lineRule="exact"/>
              <w:textAlignment w:val="top"/>
              <w:rPr>
                <w:rFonts w:hint="eastAsia"/>
              </w:rPr>
            </w:pPr>
            <w:r>
              <w:rPr>
                <w:rFonts w:hint="eastAsia"/>
              </w:rPr>
              <w:t>逾期不整改或者整改不合格，造成</w:t>
            </w:r>
            <w:r>
              <w:rPr>
                <w:rFonts w:hint="eastAsia"/>
                <w:lang w:eastAsia="zh-CN"/>
              </w:rPr>
              <w:t>危害</w:t>
            </w:r>
            <w:r>
              <w:rPr>
                <w:rFonts w:hint="eastAsia"/>
              </w:rPr>
              <w:t>后果。</w:t>
            </w: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ind w:left="0" w:leftChars="0" w:firstLine="0" w:firstLineChars="0"/>
              <w:rPr>
                <w:rFonts w:hint="eastAsia" w:asciiTheme="minorEastAsia" w:hAnsiTheme="minorEastAsia" w:eastAsiaTheme="minorEastAsia" w:cstheme="minorEastAsia"/>
                <w:color w:val="auto"/>
                <w:kern w:val="0"/>
                <w:sz w:val="21"/>
                <w:szCs w:val="21"/>
                <w:highlight w:val="none"/>
              </w:rPr>
            </w:pPr>
          </w:p>
        </w:tc>
        <w:tc>
          <w:tcPr>
            <w:tcW w:w="2024"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对单位处2万元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eastAsiaTheme="minorEastAsia" w:cstheme="minorEastAsia"/>
                <w:color w:val="auto"/>
                <w:kern w:val="0"/>
                <w:sz w:val="21"/>
                <w:szCs w:val="21"/>
                <w:highlight w:val="none"/>
              </w:rPr>
              <w:t>3万元</w:t>
            </w:r>
            <w:r>
              <w:rPr>
                <w:rFonts w:hint="eastAsia" w:asciiTheme="minorEastAsia" w:hAnsiTheme="minorEastAsia" w:cstheme="minorEastAsia"/>
                <w:color w:val="auto"/>
                <w:kern w:val="0"/>
                <w:sz w:val="21"/>
                <w:szCs w:val="21"/>
                <w:highlight w:val="none"/>
                <w:lang w:eastAsia="zh-CN"/>
              </w:rPr>
              <w:t>以下</w:t>
            </w:r>
            <w:r>
              <w:rPr>
                <w:rFonts w:hint="eastAsia" w:asciiTheme="minorEastAsia" w:hAnsiTheme="minorEastAsia" w:eastAsiaTheme="minorEastAsia" w:cstheme="minorEastAsia"/>
                <w:color w:val="auto"/>
                <w:kern w:val="0"/>
                <w:sz w:val="21"/>
                <w:szCs w:val="21"/>
                <w:highlight w:val="none"/>
              </w:rPr>
              <w:t>罚款，对单位主要负责人、直接责任人员分别处500元以上1000元以下罚款。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pStyle w:val="2"/>
              <w:ind w:left="0" w:leftChars="0" w:firstLine="0" w:firstLineChars="0"/>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35"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C05836B010</w:t>
            </w:r>
          </w:p>
        </w:tc>
        <w:tc>
          <w:tcPr>
            <w:tcW w:w="1613"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擅自采集本单位范围以外的公共区域图像信息</w:t>
            </w:r>
          </w:p>
        </w:tc>
        <w:tc>
          <w:tcPr>
            <w:tcW w:w="3970" w:type="dxa"/>
            <w:vMerge w:val="restart"/>
            <w:tcBorders>
              <w:tl2br w:val="nil"/>
              <w:tr2bl w:val="nil"/>
            </w:tcBorders>
            <w:shd w:val="clear" w:color="auto" w:fill="auto"/>
          </w:tcPr>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第二十条 </w:t>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违反本办法第六条的规定，单位设置公共安全图像信息系统擅自采集本单位范围以外的公共区域的图像信息的，由公安机关责令改正，并对单位处1万元以上3万元以下</w:t>
            </w:r>
            <w:r>
              <w:rPr>
                <w:rFonts w:hint="eastAsia" w:asciiTheme="minorEastAsia" w:hAnsi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kern w:val="0"/>
                <w:sz w:val="21"/>
                <w:szCs w:val="21"/>
                <w:highlight w:val="none"/>
              </w:rPr>
              <w:t>罚款，对单位主要负责人、直接责任人分别处500以上1000元以下的罚款。</w:t>
            </w:r>
            <w:r>
              <w:rPr>
                <w:rFonts w:hint="eastAsia" w:asciiTheme="minorEastAsia" w:hAnsiTheme="minorEastAsia" w:eastAsiaTheme="minorEastAsia" w:cstheme="minorEastAsia"/>
                <w:color w:val="auto"/>
                <w:kern w:val="0"/>
                <w:sz w:val="21"/>
                <w:szCs w:val="21"/>
                <w:highlight w:val="none"/>
              </w:rPr>
              <w:br w:type="textWrapping"/>
            </w:r>
          </w:p>
          <w:p>
            <w:pPr>
              <w:widowControl/>
              <w:numPr>
                <w:ilvl w:val="0"/>
                <w:numId w:val="6"/>
              </w:numPr>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单位按照本办法规定自建公共安全图像信息系统，应当符合政府的统一规划和要求，不得采集本单位范围以外的公共区域的图像信息。</w:t>
            </w: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default" w:asciiTheme="minorEastAsia" w:hAnsiTheme="minorEastAsia" w:eastAsiaTheme="minorEastAsia" w:cstheme="minorEastAsia"/>
                <w:color w:val="FF0000"/>
                <w:kern w:val="0"/>
                <w:sz w:val="21"/>
                <w:szCs w:val="21"/>
                <w:highlight w:val="none"/>
                <w:lang w:val="en-US" w:eastAsia="zh-CN"/>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一般情况下</w:t>
            </w:r>
          </w:p>
        </w:tc>
        <w:tc>
          <w:tcPr>
            <w:tcW w:w="2024"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责令改正，并对单位处1万元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eastAsiaTheme="minorEastAsia" w:cstheme="minorEastAsia"/>
                <w:color w:val="auto"/>
                <w:kern w:val="0"/>
                <w:sz w:val="21"/>
                <w:szCs w:val="21"/>
                <w:highlight w:val="none"/>
              </w:rPr>
              <w:t>2万</w:t>
            </w:r>
            <w:r>
              <w:rPr>
                <w:rFonts w:hint="eastAsia" w:asciiTheme="minorEastAsia" w:hAnsiTheme="minorEastAsia" w:cstheme="minorEastAsia"/>
                <w:color w:val="auto"/>
                <w:kern w:val="0"/>
                <w:sz w:val="21"/>
                <w:szCs w:val="21"/>
                <w:highlight w:val="none"/>
                <w:lang w:eastAsia="zh-CN"/>
              </w:rPr>
              <w:t>元以下</w:t>
            </w:r>
            <w:r>
              <w:rPr>
                <w:rFonts w:hint="eastAsia" w:asciiTheme="minorEastAsia" w:hAnsiTheme="minorEastAsia" w:eastAsiaTheme="minorEastAsia" w:cstheme="minorEastAsia"/>
                <w:color w:val="auto"/>
                <w:kern w:val="0"/>
                <w:sz w:val="21"/>
                <w:szCs w:val="21"/>
                <w:highlight w:val="none"/>
              </w:rPr>
              <w:t>罚款，对单位主要负责人、直接责任人员分别处500元以上1000元以下罚款。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pStyle w:val="2"/>
              <w:rPr>
                <w:rFonts w:hint="eastAsia"/>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97" w:hRule="atLeast"/>
        </w:trPr>
        <w:tc>
          <w:tcPr>
            <w:tcW w:w="1335"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C05836B020</w:t>
            </w:r>
          </w:p>
        </w:tc>
        <w:tc>
          <w:tcPr>
            <w:tcW w:w="1613"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造成</w:t>
            </w:r>
            <w:r>
              <w:rPr>
                <w:rFonts w:hint="eastAsia" w:asciiTheme="minorEastAsia" w:hAnsiTheme="minorEastAsia" w:cstheme="minorEastAsia"/>
                <w:color w:val="auto"/>
                <w:kern w:val="0"/>
                <w:sz w:val="21"/>
                <w:szCs w:val="21"/>
                <w:highlight w:val="none"/>
                <w:lang w:eastAsia="zh-CN"/>
              </w:rPr>
              <w:t>危害</w:t>
            </w:r>
            <w:r>
              <w:rPr>
                <w:rFonts w:hint="eastAsia" w:asciiTheme="minorEastAsia" w:hAnsiTheme="minorEastAsia" w:eastAsiaTheme="minorEastAsia" w:cstheme="minorEastAsia"/>
                <w:color w:val="auto"/>
                <w:kern w:val="0"/>
                <w:sz w:val="21"/>
                <w:szCs w:val="21"/>
                <w:highlight w:val="none"/>
              </w:rPr>
              <w:t>后果</w:t>
            </w:r>
          </w:p>
        </w:tc>
        <w:tc>
          <w:tcPr>
            <w:tcW w:w="2024" w:type="dxa"/>
            <w:tcBorders>
              <w:tl2br w:val="nil"/>
              <w:tr2bl w:val="nil"/>
            </w:tcBorders>
            <w:shd w:val="clear" w:color="auto" w:fill="auto"/>
          </w:tcPr>
          <w:p>
            <w:pPr>
              <w:widowControl/>
              <w:spacing w:line="320" w:lineRule="exact"/>
              <w:textAlignment w:val="top"/>
              <w:rPr>
                <w:rFonts w:hint="eastAsia"/>
              </w:rPr>
            </w:pPr>
            <w:r>
              <w:rPr>
                <w:rFonts w:hint="eastAsia"/>
              </w:rPr>
              <w:t>责令改正，并对单位处2万元</w:t>
            </w:r>
            <w:r>
              <w:rPr>
                <w:rFonts w:hint="eastAsia"/>
                <w:lang w:eastAsia="zh-CN"/>
              </w:rPr>
              <w:t>以上</w:t>
            </w:r>
            <w:r>
              <w:rPr>
                <w:rFonts w:hint="eastAsia"/>
              </w:rPr>
              <w:t>3万元</w:t>
            </w:r>
            <w:r>
              <w:rPr>
                <w:rFonts w:hint="eastAsia"/>
                <w:lang w:eastAsia="zh-CN"/>
              </w:rPr>
              <w:t>以下</w:t>
            </w:r>
            <w:r>
              <w:rPr>
                <w:rFonts w:hint="eastAsia"/>
              </w:rPr>
              <w:t>罚款，对单位主要负责人、直接责任人员分别处500元以上1000元以下罚款。</w:t>
            </w:r>
          </w:p>
          <w:p>
            <w:pPr>
              <w:widowControl/>
              <w:spacing w:line="320" w:lineRule="exact"/>
              <w:textAlignment w:val="top"/>
              <w:rPr>
                <w:rFonts w:hint="eastAsia"/>
              </w:rPr>
            </w:pPr>
          </w:p>
          <w:p>
            <w:pPr>
              <w:widowControl/>
              <w:spacing w:line="320" w:lineRule="exact"/>
              <w:textAlignment w:val="top"/>
              <w:rPr>
                <w:rFonts w:hint="eastAsia"/>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ind w:left="0" w:leftChars="0" w:firstLine="0" w:firstLineChars="0"/>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71" w:hRule="atLeast"/>
        </w:trPr>
        <w:tc>
          <w:tcPr>
            <w:tcW w:w="1335"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C05837B010</w:t>
            </w:r>
          </w:p>
        </w:tc>
        <w:tc>
          <w:tcPr>
            <w:tcW w:w="1613"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擅自在公共场所设置公共安全图像信息系统</w:t>
            </w:r>
          </w:p>
        </w:tc>
        <w:tc>
          <w:tcPr>
            <w:tcW w:w="3970" w:type="dxa"/>
            <w:vMerge w:val="restart"/>
            <w:tcBorders>
              <w:tl2br w:val="nil"/>
              <w:tr2bl w:val="nil"/>
            </w:tcBorders>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第二十一条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违反本办法第七条的规定，擅自在公共广场所设置公共安全图像信息系统的，由公安机关责令拆除；单位设置的，对单位处1万元以上3万元以下的罚款，对单位主要负责人、直接责任人员分别处500元以上1000元以下的罚款；个人设置的，对个人处500元以上1000元以下的罚款。</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 </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 xml:space="preserve">第七条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交通道路、广场等公共场所公共安全图像信息系统的建设由政府负责，其他任何单位和个人不得在该公共区域设置公共安全图像信息系统。</w:t>
            </w: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auto"/>
                <w:kern w:val="0"/>
                <w:sz w:val="18"/>
                <w:szCs w:val="18"/>
                <w:highlight w:val="none"/>
                <w:lang w:eastAsia="zh-CN"/>
              </w:rPr>
            </w:pPr>
            <w:r>
              <w:rPr>
                <w:rFonts w:hint="eastAsia" w:asciiTheme="minorEastAsia" w:hAnsiTheme="minorEastAsia" w:cstheme="minorEastAsia"/>
                <w:color w:val="auto"/>
                <w:kern w:val="0"/>
                <w:sz w:val="18"/>
                <w:szCs w:val="18"/>
                <w:highlight w:val="none"/>
                <w:lang w:eastAsia="zh-CN"/>
              </w:rPr>
              <w:t>上位法：《公共安全视频图像信息系统管理条例》</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第二十六条  违反本条例第七条第三款、第九条第一款规定安装图像采集设备及相关设施的，由公安机关责令限期改正，并删除所收集的视频图像信息；拒不改正的，没收相关设备设施，对违法个人并处5000元以下罚款，对违法单位并处2万元以下罚款，对其直接负责的主管人员和其他直接责任人员处5000元以下罚款。</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cstheme="minorEastAsia"/>
                <w:color w:val="000000" w:themeColor="text1"/>
                <w:kern w:val="0"/>
                <w:sz w:val="18"/>
                <w:szCs w:val="18"/>
                <w:highlight w:val="none"/>
                <w:lang w:eastAsia="zh-CN"/>
                <w14:textFill>
                  <w14:solidFill>
                    <w14:schemeClr w14:val="tx1"/>
                  </w14:solidFill>
                </w14:textFill>
              </w:rPr>
              <w:t>第七条</w:t>
            </w: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 xml:space="preserve">  城乡主要路段、行政区域道路边界、桥梁、隧道、地下通道、广场、治安保卫重点单位周边区域等公共场所的公共安全视频系统，由县级以上地方人民政府按照建设规划组织有关部门建设，纳入公共基础设施管理，建设、维护经费列入本级财政预算。</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360" w:firstLineChars="200"/>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下列公共场所涉及公共安全区域的公共安全视频系统，由对相应场所负有经营管理责任的单位按照相关标准建设，安装图像采集设备的重点部位由县级以上地方人民政府各有关部门按照职责分工指导确定：</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（一）商贸中心、会展中心、旅游景区、文化体育娱乐场所、教育机构、医疗机构、政务服务大厅、公园、公共停车场等人员聚集场所；</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（二）出境入境口岸（通道）、机场、港口客运站、通航建筑物、铁路客运站、汽车客运站、城市轨道交通站等交通枢纽；</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（三）客运列车、营运载客汽车、城市轨道交通车辆、客运船舶等大中型公共交通工具；</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（四）高速公路、普通国省干线的服务区。</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360" w:firstLineChars="200"/>
              <w:textAlignment w:val="top"/>
              <w:rPr>
                <w:rFonts w:hint="eastAsia"/>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在前两款规定的场所、区域内</w:t>
            </w:r>
            <w:r>
              <w:rPr>
                <w:rFonts w:hint="eastAsia" w:asciiTheme="minorEastAsia" w:hAnsiTheme="minorEastAsia" w:eastAsiaTheme="minorEastAsia" w:cstheme="minorEastAsia"/>
                <w:color w:val="auto"/>
                <w:kern w:val="0"/>
                <w:sz w:val="18"/>
                <w:szCs w:val="18"/>
                <w:highlight w:val="none"/>
              </w:rPr>
              <w:t>安装图像采集设备及相关设施，应当为维护公共安全所必需，除前两款规定的政府有关部门、负有经营管理责任的单位（以下统称公共安全视频系统管理单位）外，其他任何单位</w:t>
            </w:r>
            <w:r>
              <w:rPr>
                <w:rFonts w:hint="eastAsia" w:asciiTheme="minorEastAsia" w:hAnsiTheme="minorEastAsia" w:cstheme="minorEastAsia"/>
                <w:color w:val="auto"/>
                <w:kern w:val="0"/>
                <w:sz w:val="18"/>
                <w:szCs w:val="18"/>
                <w:highlight w:val="none"/>
                <w:lang w:eastAsia="zh-CN"/>
              </w:rPr>
              <w:t>或者</w:t>
            </w:r>
            <w:r>
              <w:rPr>
                <w:rFonts w:hint="eastAsia" w:asciiTheme="minorEastAsia" w:hAnsiTheme="minorEastAsia" w:eastAsiaTheme="minorEastAsia" w:cstheme="minorEastAsia"/>
                <w:color w:val="auto"/>
                <w:kern w:val="0"/>
                <w:sz w:val="18"/>
                <w:szCs w:val="18"/>
                <w:highlight w:val="none"/>
              </w:rPr>
              <w:t>个人不得安装。</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auto"/>
                <w:kern w:val="0"/>
                <w:sz w:val="18"/>
                <w:szCs w:val="18"/>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18"/>
                <w:szCs w:val="18"/>
                <w:highlight w:val="none"/>
                <w:lang w:eastAsia="zh-CN"/>
              </w:rPr>
              <w:t>第九条第一款</w:t>
            </w:r>
            <w:r>
              <w:rPr>
                <w:rFonts w:hint="eastAsia" w:asciiTheme="minorEastAsia" w:hAnsiTheme="minorEastAsia" w:cstheme="minorEastAsia"/>
                <w:color w:val="auto"/>
                <w:kern w:val="0"/>
                <w:sz w:val="18"/>
                <w:szCs w:val="18"/>
                <w:highlight w:val="none"/>
                <w:lang w:val="en-US" w:eastAsia="zh-CN"/>
              </w:rPr>
              <w:t xml:space="preserve">  在本条例第七条规定之外的其他公共场所安装图像采集设备及相关设施，应当为维护公共安全所必需，仅限于对该场所负有安全防范义务的单位或者个人安装，其他任何单位或者个人不得安装。</w:t>
            </w:r>
          </w:p>
        </w:tc>
        <w:tc>
          <w:tcPr>
            <w:tcW w:w="148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单位设置，一般情况下。</w:t>
            </w:r>
          </w:p>
        </w:tc>
        <w:tc>
          <w:tcPr>
            <w:tcW w:w="2024" w:type="dxa"/>
            <w:tcBorders>
              <w:tl2br w:val="nil"/>
              <w:tr2bl w:val="nil"/>
            </w:tcBorders>
            <w:shd w:val="clear" w:color="auto" w:fill="auto"/>
          </w:tcPr>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责令拆除；单位设置的，对单位处1万元以上2万以下罚款，对单位主要负责人、直接责任人员分别处500元以上1000元以下罚款。</w:t>
            </w: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default" w:ascii="Times New Roman" w:hAnsi="Times New Roman" w:eastAsia="宋体" w:cs="Times New Roman"/>
                <w:color w:val="auto"/>
                <w:kern w:val="0"/>
                <w:sz w:val="21"/>
                <w:szCs w:val="21"/>
                <w:lang w:val="en-US" w:eastAsia="zh-CN"/>
              </w:rPr>
              <w:t>符合上位法上述规定的，按照《</w:t>
            </w:r>
            <w:r>
              <w:rPr>
                <w:rFonts w:hint="eastAsia" w:ascii="Times New Roman" w:hAnsi="Times New Roman" w:eastAsia="宋体" w:cs="Times New Roman"/>
                <w:color w:val="auto"/>
                <w:kern w:val="0"/>
                <w:sz w:val="21"/>
                <w:szCs w:val="21"/>
                <w:lang w:val="en-US" w:eastAsia="zh-CN"/>
              </w:rPr>
              <w:t>公共安全视频图像信息系统管理条例</w:t>
            </w:r>
            <w:r>
              <w:rPr>
                <w:rFonts w:hint="default" w:ascii="Times New Roman" w:hAnsi="Times New Roman" w:eastAsia="宋体" w:cs="Times New Roman"/>
                <w:color w:val="auto"/>
                <w:kern w:val="0"/>
                <w:sz w:val="21"/>
                <w:szCs w:val="21"/>
                <w:lang w:val="en-US" w:eastAsia="zh-CN"/>
              </w:rPr>
              <w:t>》第</w:t>
            </w:r>
            <w:r>
              <w:rPr>
                <w:rFonts w:hint="eastAsia" w:ascii="Times New Roman" w:hAnsi="Times New Roman" w:eastAsia="宋体" w:cs="Times New Roman"/>
                <w:color w:val="auto"/>
                <w:kern w:val="0"/>
                <w:sz w:val="21"/>
                <w:szCs w:val="21"/>
                <w:lang w:val="en-US" w:eastAsia="zh-CN"/>
              </w:rPr>
              <w:t>二十六</w:t>
            </w:r>
            <w:r>
              <w:rPr>
                <w:rFonts w:hint="default" w:ascii="Times New Roman" w:hAnsi="Times New Roman" w:eastAsia="宋体" w:cs="Times New Roman"/>
                <w:color w:val="auto"/>
                <w:kern w:val="0"/>
                <w:sz w:val="21"/>
                <w:szCs w:val="21"/>
                <w:lang w:val="en-US" w:eastAsia="zh-CN"/>
              </w:rPr>
              <w:t>条规定予以处罚。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33" w:hRule="atLeast"/>
        </w:trPr>
        <w:tc>
          <w:tcPr>
            <w:tcW w:w="1335" w:type="dxa"/>
            <w:tcBorders>
              <w:bottom w:val="single" w:color="auto" w:sz="4" w:space="0"/>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C05837B020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bottom w:val="single" w:color="auto" w:sz="4" w:space="0"/>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单位设置，</w:t>
            </w:r>
            <w:r>
              <w:rPr>
                <w:rFonts w:hint="eastAsia" w:asciiTheme="minorEastAsia" w:hAnsiTheme="minorEastAsia" w:eastAsiaTheme="minorEastAsia" w:cstheme="minorEastAsia"/>
                <w:color w:val="auto"/>
                <w:kern w:val="0"/>
                <w:sz w:val="21"/>
                <w:szCs w:val="21"/>
                <w:highlight w:val="none"/>
              </w:rPr>
              <w:t>造成</w:t>
            </w:r>
            <w:r>
              <w:rPr>
                <w:rFonts w:hint="eastAsia" w:asciiTheme="minorEastAsia" w:hAnsiTheme="minorEastAsia" w:cstheme="minorEastAsia"/>
                <w:color w:val="auto"/>
                <w:kern w:val="0"/>
                <w:sz w:val="21"/>
                <w:szCs w:val="21"/>
                <w:highlight w:val="none"/>
                <w:lang w:eastAsia="zh-CN"/>
              </w:rPr>
              <w:t>危害</w:t>
            </w:r>
            <w:r>
              <w:rPr>
                <w:rFonts w:hint="eastAsia" w:asciiTheme="minorEastAsia" w:hAnsiTheme="minorEastAsia" w:eastAsiaTheme="minorEastAsia" w:cstheme="minorEastAsia"/>
                <w:color w:val="auto"/>
                <w:kern w:val="0"/>
                <w:sz w:val="21"/>
                <w:szCs w:val="21"/>
                <w:highlight w:val="none"/>
              </w:rPr>
              <w:t>后果</w:t>
            </w:r>
            <w:r>
              <w:rPr>
                <w:rFonts w:hint="eastAsia" w:asciiTheme="minorEastAsia" w:hAnsiTheme="minorEastAsia" w:cstheme="minorEastAsia"/>
                <w:color w:val="auto"/>
                <w:kern w:val="0"/>
                <w:sz w:val="21"/>
                <w:szCs w:val="21"/>
                <w:highlight w:val="none"/>
                <w:lang w:eastAsia="zh-CN"/>
              </w:rPr>
              <w:t>。</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024" w:type="dxa"/>
            <w:tcBorders>
              <w:bottom w:val="single" w:color="auto" w:sz="4" w:space="0"/>
              <w:tl2br w:val="nil"/>
              <w:tr2bl w:val="nil"/>
            </w:tcBorders>
            <w:shd w:val="clear" w:color="auto" w:fill="auto"/>
          </w:tcPr>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责令拆除；单位设置的，对单位处2万元以上3万元罚款，对单位主要负责人、直接责任人员分别处500元以上1000元以下罚款。</w:t>
            </w: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default" w:ascii="Times New Roman" w:hAnsi="Times New Roman" w:eastAsia="宋体" w:cs="Times New Roman"/>
                <w:color w:val="auto"/>
                <w:kern w:val="0"/>
                <w:sz w:val="21"/>
                <w:szCs w:val="21"/>
                <w:lang w:val="en-US" w:eastAsia="zh-CN"/>
              </w:rPr>
              <w:t>符合上位法上述规定的，按照《</w:t>
            </w:r>
            <w:r>
              <w:rPr>
                <w:rFonts w:hint="eastAsia" w:ascii="Times New Roman" w:hAnsi="Times New Roman" w:eastAsia="宋体" w:cs="Times New Roman"/>
                <w:color w:val="auto"/>
                <w:kern w:val="0"/>
                <w:sz w:val="21"/>
                <w:szCs w:val="21"/>
                <w:lang w:val="en-US" w:eastAsia="zh-CN"/>
              </w:rPr>
              <w:t>公共安全视频图像信息系统管理条例</w:t>
            </w:r>
            <w:r>
              <w:rPr>
                <w:rFonts w:hint="default" w:ascii="Times New Roman" w:hAnsi="Times New Roman" w:eastAsia="宋体" w:cs="Times New Roman"/>
                <w:color w:val="auto"/>
                <w:kern w:val="0"/>
                <w:sz w:val="21"/>
                <w:szCs w:val="21"/>
                <w:lang w:val="en-US" w:eastAsia="zh-CN"/>
              </w:rPr>
              <w:t>》第</w:t>
            </w:r>
            <w:r>
              <w:rPr>
                <w:rFonts w:hint="eastAsia" w:ascii="Times New Roman" w:hAnsi="Times New Roman" w:eastAsia="宋体" w:cs="Times New Roman"/>
                <w:color w:val="auto"/>
                <w:kern w:val="0"/>
                <w:sz w:val="21"/>
                <w:szCs w:val="21"/>
                <w:lang w:val="en-US" w:eastAsia="zh-CN"/>
              </w:rPr>
              <w:t>二十六</w:t>
            </w:r>
            <w:r>
              <w:rPr>
                <w:rFonts w:hint="default" w:ascii="Times New Roman" w:hAnsi="Times New Roman" w:eastAsia="宋体" w:cs="Times New Roman"/>
                <w:color w:val="auto"/>
                <w:kern w:val="0"/>
                <w:sz w:val="21"/>
                <w:szCs w:val="21"/>
                <w:lang w:val="en-US" w:eastAsia="zh-CN"/>
              </w:rPr>
              <w:t>条规定予以处罚</w:t>
            </w:r>
            <w:r>
              <w:rPr>
                <w:rFonts w:hint="eastAsia" w:ascii="Times New Roman" w:hAnsi="Times New Roman" w:eastAsia="宋体"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75" w:hRule="atLeast"/>
        </w:trPr>
        <w:tc>
          <w:tcPr>
            <w:tcW w:w="1335" w:type="dxa"/>
            <w:tcBorders>
              <w:top w:val="single" w:color="auto" w:sz="4" w:space="0"/>
              <w:tl2br w:val="nil"/>
              <w:tr2bl w:val="nil"/>
            </w:tcBorders>
            <w:shd w:val="clear" w:color="auto" w:fill="auto"/>
          </w:tcPr>
          <w:p>
            <w:pPr>
              <w:widowControl/>
              <w:spacing w:line="320" w:lineRule="exact"/>
              <w:textAlignment w:val="top"/>
              <w:rPr>
                <w:color w:val="auto"/>
                <w:highlight w:val="none"/>
              </w:rPr>
            </w:pPr>
            <w:r>
              <w:rPr>
                <w:rFonts w:hint="eastAsia" w:asciiTheme="minorEastAsia" w:hAnsiTheme="minorEastAsia" w:eastAsiaTheme="minorEastAsia" w:cstheme="minorEastAsia"/>
                <w:color w:val="auto"/>
                <w:kern w:val="0"/>
                <w:sz w:val="21"/>
                <w:szCs w:val="21"/>
                <w:highlight w:val="none"/>
              </w:rPr>
              <w:t>C05837B0</w:t>
            </w:r>
            <w:r>
              <w:rPr>
                <w:rFonts w:hint="eastAsia" w:asciiTheme="minorEastAsia" w:hAnsi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0</w:t>
            </w:r>
          </w:p>
        </w:tc>
        <w:tc>
          <w:tcPr>
            <w:tcW w:w="1613" w:type="dxa"/>
            <w:vMerge w:val="continue"/>
            <w:tcBorders>
              <w:tl2br w:val="nil"/>
              <w:tr2bl w:val="nil"/>
            </w:tcBorders>
            <w:shd w:val="clear" w:color="auto" w:fill="auto"/>
          </w:tcPr>
          <w:p>
            <w:pPr>
              <w:widowControl/>
              <w:spacing w:line="320" w:lineRule="exact"/>
              <w:textAlignment w:val="top"/>
              <w:rPr>
                <w:color w:val="auto"/>
                <w:highlight w:val="none"/>
              </w:rPr>
            </w:pPr>
          </w:p>
        </w:tc>
        <w:tc>
          <w:tcPr>
            <w:tcW w:w="3970" w:type="dxa"/>
            <w:vMerge w:val="continue"/>
            <w:tcBorders>
              <w:tl2br w:val="nil"/>
              <w:tr2bl w:val="nil"/>
            </w:tcBorders>
            <w:shd w:val="clear" w:color="auto" w:fill="auto"/>
          </w:tcPr>
          <w:p>
            <w:pPr>
              <w:widowControl/>
              <w:spacing w:line="320" w:lineRule="exact"/>
              <w:textAlignment w:val="top"/>
              <w:rPr>
                <w:color w:val="auto"/>
                <w:highlight w:val="none"/>
              </w:rPr>
            </w:pPr>
          </w:p>
        </w:tc>
        <w:tc>
          <w:tcPr>
            <w:tcW w:w="1482" w:type="dxa"/>
            <w:tcBorders>
              <w:top w:val="single" w:color="auto" w:sz="4" w:space="0"/>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个人设置</w:t>
            </w:r>
          </w:p>
          <w:p>
            <w:pPr>
              <w:widowControl/>
              <w:spacing w:line="320" w:lineRule="exact"/>
              <w:textAlignment w:val="top"/>
              <w:rPr>
                <w:color w:val="auto"/>
                <w:highlight w:val="none"/>
              </w:rPr>
            </w:pPr>
          </w:p>
        </w:tc>
        <w:tc>
          <w:tcPr>
            <w:tcW w:w="2024" w:type="dxa"/>
            <w:tcBorders>
              <w:top w:val="single" w:color="auto" w:sz="4" w:space="0"/>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eastAsia="zh-CN"/>
              </w:rPr>
              <w:t>责令拆除；对个人处</w:t>
            </w:r>
            <w:r>
              <w:rPr>
                <w:rFonts w:hint="eastAsia" w:asciiTheme="minorEastAsia" w:hAnsiTheme="minorEastAsia" w:cstheme="minorEastAsia"/>
                <w:color w:val="auto"/>
                <w:kern w:val="0"/>
                <w:sz w:val="21"/>
                <w:szCs w:val="21"/>
                <w:highlight w:val="none"/>
                <w:lang w:val="en-US" w:eastAsia="zh-CN"/>
              </w:rPr>
              <w:t>500元以上1000元以下的罚款。</w:t>
            </w: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default" w:ascii="Times New Roman" w:hAnsi="Times New Roman" w:eastAsia="宋体" w:cs="Times New Roman"/>
                <w:color w:val="auto"/>
                <w:kern w:val="0"/>
                <w:sz w:val="21"/>
                <w:szCs w:val="21"/>
                <w:lang w:val="en-US" w:eastAsia="zh-CN"/>
              </w:rPr>
              <w:t>符合上位法上述规定的，按照《</w:t>
            </w:r>
            <w:r>
              <w:rPr>
                <w:rFonts w:hint="eastAsia" w:ascii="Times New Roman" w:hAnsi="Times New Roman" w:eastAsia="宋体" w:cs="Times New Roman"/>
                <w:color w:val="auto"/>
                <w:kern w:val="0"/>
                <w:sz w:val="21"/>
                <w:szCs w:val="21"/>
                <w:lang w:val="en-US" w:eastAsia="zh-CN"/>
              </w:rPr>
              <w:t>公共安全视频图像信息系统管理条例</w:t>
            </w:r>
            <w:r>
              <w:rPr>
                <w:rFonts w:hint="default" w:ascii="Times New Roman" w:hAnsi="Times New Roman" w:eastAsia="宋体" w:cs="Times New Roman"/>
                <w:color w:val="auto"/>
                <w:kern w:val="0"/>
                <w:sz w:val="21"/>
                <w:szCs w:val="21"/>
                <w:lang w:val="en-US" w:eastAsia="zh-CN"/>
              </w:rPr>
              <w:t>》第</w:t>
            </w:r>
            <w:r>
              <w:rPr>
                <w:rFonts w:hint="eastAsia" w:ascii="Times New Roman" w:hAnsi="Times New Roman" w:eastAsia="宋体" w:cs="Times New Roman"/>
                <w:color w:val="auto"/>
                <w:kern w:val="0"/>
                <w:sz w:val="21"/>
                <w:szCs w:val="21"/>
                <w:lang w:val="en-US" w:eastAsia="zh-CN"/>
              </w:rPr>
              <w:t>二十六</w:t>
            </w:r>
            <w:r>
              <w:rPr>
                <w:rFonts w:hint="default" w:ascii="Times New Roman" w:hAnsi="Times New Roman" w:eastAsia="宋体" w:cs="Times New Roman"/>
                <w:color w:val="auto"/>
                <w:kern w:val="0"/>
                <w:sz w:val="21"/>
                <w:szCs w:val="21"/>
                <w:lang w:val="en-US" w:eastAsia="zh-CN"/>
              </w:rPr>
              <w:t>条规定予以处罚</w:t>
            </w:r>
            <w:r>
              <w:rPr>
                <w:rFonts w:hint="eastAsia" w:ascii="Times New Roman" w:hAnsi="Times New Roman" w:eastAsia="宋体"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94" w:hRule="atLeast"/>
        </w:trPr>
        <w:tc>
          <w:tcPr>
            <w:tcW w:w="1335"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C05838</w:t>
            </w:r>
            <w:r>
              <w:rPr>
                <w:rFonts w:hint="eastAsia" w:asciiTheme="minorEastAsia" w:hAnsiTheme="minorEastAsia" w:cstheme="minorEastAsia"/>
                <w:color w:val="auto"/>
                <w:kern w:val="0"/>
                <w:sz w:val="21"/>
                <w:szCs w:val="21"/>
                <w:highlight w:val="none"/>
                <w:lang w:val="en-US" w:eastAsia="zh-CN"/>
              </w:rPr>
              <w:t>C</w:t>
            </w:r>
            <w:r>
              <w:rPr>
                <w:rFonts w:hint="eastAsia" w:asciiTheme="minorEastAsia" w:hAnsiTheme="minorEastAsia" w:eastAsiaTheme="minorEastAsia" w:cstheme="minorEastAsia"/>
                <w:color w:val="auto"/>
                <w:kern w:val="0"/>
                <w:sz w:val="21"/>
                <w:szCs w:val="21"/>
                <w:highlight w:val="none"/>
              </w:rPr>
              <w:t>010</w:t>
            </w:r>
          </w:p>
        </w:tc>
        <w:tc>
          <w:tcPr>
            <w:tcW w:w="1613"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不</w:t>
            </w:r>
            <w:r>
              <w:rPr>
                <w:rFonts w:hint="eastAsia" w:asciiTheme="minorEastAsia" w:hAnsiTheme="minorEastAsia" w:cstheme="minorEastAsia"/>
                <w:color w:val="auto"/>
                <w:kern w:val="0"/>
                <w:sz w:val="21"/>
                <w:szCs w:val="21"/>
                <w:highlight w:val="none"/>
                <w:lang w:eastAsia="zh-CN"/>
              </w:rPr>
              <w:t>遵</w:t>
            </w:r>
            <w:r>
              <w:rPr>
                <w:rFonts w:hint="eastAsia" w:asciiTheme="minorEastAsia" w:hAnsiTheme="minorEastAsia" w:eastAsiaTheme="minorEastAsia" w:cstheme="minorEastAsia"/>
                <w:color w:val="auto"/>
                <w:kern w:val="0"/>
                <w:sz w:val="21"/>
                <w:szCs w:val="21"/>
                <w:highlight w:val="none"/>
              </w:rPr>
              <w:t>守备案制度</w:t>
            </w:r>
          </w:p>
        </w:tc>
        <w:tc>
          <w:tcPr>
            <w:tcW w:w="3970" w:type="dxa"/>
            <w:vMerge w:val="restart"/>
            <w:tcBorders>
              <w:tl2br w:val="nil"/>
              <w:tr2bl w:val="nil"/>
            </w:tcBorders>
            <w:shd w:val="clear" w:color="auto" w:fill="auto"/>
          </w:tcPr>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第二十二条</w:t>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 xml:space="preserve"> 违反本办法第十一条的规定，不遵守备案制度的，由公安机关责令改正，并对单位处1000元以上1万元以下</w:t>
            </w:r>
            <w:r>
              <w:rPr>
                <w:rFonts w:hint="eastAsia" w:asciiTheme="minorEastAsia" w:hAnsi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kern w:val="0"/>
                <w:sz w:val="21"/>
                <w:szCs w:val="21"/>
                <w:highlight w:val="none"/>
              </w:rPr>
              <w:t>罚款，对单位主要负责人、直接责任人员分别处500元以下的罚款。</w:t>
            </w: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7"/>
              </w:numPr>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公共安全图像信息系统的使用单位，应当自系统竣工验收合格之日起30日内，将公共安全图像信息系统的建设情况按照保卫隶属关系向市或者区、县公安机关备案；没有保卫隶属关系的，向本单位所在地的区、县公安机关备案。</w:t>
            </w: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000000" w:themeColor="text1"/>
                <w:kern w:val="0"/>
                <w:sz w:val="21"/>
                <w:szCs w:val="21"/>
                <w:highlight w:val="none"/>
                <w:lang w:eastAsia="zh-CN"/>
                <w14:textFill>
                  <w14:solidFill>
                    <w14:schemeClr w14:val="tx1"/>
                  </w14:solidFill>
                </w14:textFill>
              </w:rPr>
              <w:t>上位法：《公共安全视频图像信息系统管理条例》</w:t>
            </w:r>
            <w:r>
              <w:rPr>
                <w:rFonts w:hint="eastAsia" w:asciiTheme="minorEastAsia" w:hAnsiTheme="minorEastAsia" w:eastAsiaTheme="minorEastAsia" w:cstheme="minorEastAsia"/>
                <w:color w:val="auto"/>
                <w:kern w:val="0"/>
                <w:sz w:val="21"/>
                <w:szCs w:val="21"/>
                <w:highlight w:val="none"/>
              </w:rPr>
              <w:t>第二十九条  未依照本条例第十四条规定备案或者提供虚假备案信息，由公安机关责令限期改正；拒不改正</w:t>
            </w:r>
            <w:r>
              <w:rPr>
                <w:rFonts w:hint="eastAsia" w:asciiTheme="minorEastAsia" w:hAnsi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kern w:val="0"/>
                <w:sz w:val="21"/>
                <w:szCs w:val="21"/>
                <w:highlight w:val="none"/>
              </w:rPr>
              <w:t>，处1万元以下罚款。</w:t>
            </w:r>
          </w:p>
          <w:p>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第十四条  公共安全视频系统管理单位应当在系统投入使用之日起30日内，将单位基本情况、公共安全视频系统建设位置、图像采集设备数量及类型、视频图像信息存储期限等基本信息，向所在地县级人民政府公安机关备案。本条例施行前已经启用的，应当在条例施行之日起90日内备案。公共安全视频系统备案事项发生变化的，应当及时办理备案变更。</w:t>
            </w:r>
          </w:p>
          <w:p>
            <w:pPr>
              <w:widowControl/>
              <w:spacing w:line="300" w:lineRule="exact"/>
              <w:ind w:firstLine="420" w:firstLineChars="200"/>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公共安全视频系统管理单位应当对备案信息的真实性负责。</w:t>
            </w:r>
          </w:p>
          <w:p>
            <w:pPr>
              <w:widowControl/>
              <w:spacing w:line="300" w:lineRule="exact"/>
              <w:ind w:firstLine="420" w:firstLineChars="200"/>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公安机关应当加强信息化建设，为公共安全视频系统的管理单位办理备案提供便利，能够通过部门间信息共享获得的备案信息，不要求当事人提供。</w:t>
            </w: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一般情况下</w:t>
            </w:r>
          </w:p>
        </w:tc>
        <w:tc>
          <w:tcPr>
            <w:tcW w:w="2024"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责令改正，并对单位处1000元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eastAsiaTheme="minorEastAsia" w:cstheme="minorEastAsia"/>
                <w:color w:val="auto"/>
                <w:kern w:val="0"/>
                <w:sz w:val="21"/>
                <w:szCs w:val="21"/>
                <w:highlight w:val="none"/>
              </w:rPr>
              <w:t>5000元</w:t>
            </w:r>
            <w:r>
              <w:rPr>
                <w:rFonts w:hint="eastAsia" w:asciiTheme="minorEastAsia" w:hAnsiTheme="minorEastAsia" w:cstheme="minorEastAsia"/>
                <w:color w:val="auto"/>
                <w:kern w:val="0"/>
                <w:sz w:val="21"/>
                <w:szCs w:val="21"/>
                <w:highlight w:val="none"/>
                <w:lang w:eastAsia="zh-CN"/>
              </w:rPr>
              <w:t>以下</w:t>
            </w:r>
            <w:r>
              <w:rPr>
                <w:rFonts w:hint="eastAsia" w:asciiTheme="minorEastAsia" w:hAnsiTheme="minorEastAsia" w:eastAsiaTheme="minorEastAsia" w:cstheme="minorEastAsia"/>
                <w:color w:val="auto"/>
                <w:kern w:val="0"/>
                <w:sz w:val="21"/>
                <w:szCs w:val="21"/>
                <w:highlight w:val="none"/>
              </w:rPr>
              <w:t>罚款，对单位主要负责人、直接责任人分别处500元以下罚款。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default" w:ascii="Times New Roman" w:hAnsi="Times New Roman" w:eastAsia="宋体" w:cs="Times New Roman"/>
                <w:color w:val="auto"/>
                <w:kern w:val="0"/>
                <w:sz w:val="21"/>
                <w:szCs w:val="21"/>
                <w:lang w:val="en-US" w:eastAsia="zh-CN"/>
              </w:rPr>
              <w:t>符合上位法上述规定的，按照《</w:t>
            </w:r>
            <w:r>
              <w:rPr>
                <w:rFonts w:hint="eastAsia" w:ascii="Times New Roman" w:hAnsi="Times New Roman" w:eastAsia="宋体" w:cs="Times New Roman"/>
                <w:color w:val="auto"/>
                <w:kern w:val="0"/>
                <w:sz w:val="21"/>
                <w:szCs w:val="21"/>
                <w:lang w:val="en-US" w:eastAsia="zh-CN"/>
              </w:rPr>
              <w:t>公共安全视频图像信息系统管理条例</w:t>
            </w:r>
            <w:r>
              <w:rPr>
                <w:rFonts w:hint="default" w:ascii="Times New Roman" w:hAnsi="Times New Roman" w:eastAsia="宋体" w:cs="Times New Roman"/>
                <w:color w:val="auto"/>
                <w:kern w:val="0"/>
                <w:sz w:val="21"/>
                <w:szCs w:val="21"/>
                <w:lang w:val="en-US" w:eastAsia="zh-CN"/>
              </w:rPr>
              <w:t>》第</w:t>
            </w:r>
            <w:r>
              <w:rPr>
                <w:rFonts w:hint="eastAsia" w:ascii="Times New Roman" w:hAnsi="Times New Roman" w:eastAsia="宋体" w:cs="Times New Roman"/>
                <w:color w:val="auto"/>
                <w:kern w:val="0"/>
                <w:sz w:val="21"/>
                <w:szCs w:val="21"/>
                <w:lang w:val="en-US" w:eastAsia="zh-CN"/>
              </w:rPr>
              <w:t>二十九</w:t>
            </w:r>
            <w:r>
              <w:rPr>
                <w:rFonts w:hint="default" w:ascii="Times New Roman" w:hAnsi="Times New Roman" w:eastAsia="宋体" w:cs="Times New Roman"/>
                <w:color w:val="auto"/>
                <w:kern w:val="0"/>
                <w:sz w:val="21"/>
                <w:szCs w:val="21"/>
                <w:lang w:val="en-US" w:eastAsia="zh-CN"/>
              </w:rPr>
              <w:t>条规定予以处罚</w:t>
            </w:r>
            <w:r>
              <w:rPr>
                <w:rFonts w:hint="eastAsia" w:ascii="Times New Roman" w:hAnsi="Times New Roman" w:eastAsia="宋体" w:cs="Times New Roman"/>
                <w:color w:val="auto"/>
                <w:kern w:val="0"/>
                <w:sz w:val="21"/>
                <w:szCs w:val="21"/>
                <w:lang w:val="en-US" w:eastAsia="zh-CN"/>
              </w:rPr>
              <w:t>。</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35"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C05838</w:t>
            </w:r>
            <w:r>
              <w:rPr>
                <w:rFonts w:hint="eastAsia" w:asciiTheme="minorEastAsia" w:hAnsiTheme="minorEastAsia" w:cstheme="minorEastAsia"/>
                <w:color w:val="auto"/>
                <w:kern w:val="0"/>
                <w:sz w:val="21"/>
                <w:szCs w:val="21"/>
                <w:highlight w:val="none"/>
                <w:lang w:val="en-US" w:eastAsia="zh-CN"/>
              </w:rPr>
              <w:t>C</w:t>
            </w:r>
            <w:r>
              <w:rPr>
                <w:rFonts w:hint="eastAsia" w:asciiTheme="minorEastAsia" w:hAnsiTheme="minorEastAsia" w:eastAsiaTheme="minorEastAsia" w:cstheme="minorEastAsia"/>
                <w:color w:val="auto"/>
                <w:kern w:val="0"/>
                <w:sz w:val="21"/>
                <w:szCs w:val="21"/>
                <w:highlight w:val="none"/>
              </w:rPr>
              <w:t>020</w:t>
            </w:r>
          </w:p>
        </w:tc>
        <w:tc>
          <w:tcPr>
            <w:tcW w:w="1613"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tl2br w:val="nil"/>
              <w:tr2bl w:val="nil"/>
            </w:tcBorders>
            <w:shd w:val="clear" w:color="auto" w:fill="auto"/>
          </w:tcPr>
          <w:p>
            <w:pPr>
              <w:widowControl/>
              <w:numPr>
                <w:ilvl w:val="0"/>
                <w:numId w:val="8"/>
              </w:numPr>
              <w:spacing w:line="320" w:lineRule="exact"/>
              <w:jc w:val="lef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责令改正拒不备案；           </w:t>
            </w:r>
          </w:p>
          <w:p>
            <w:pPr>
              <w:widowControl/>
              <w:numPr>
                <w:ilvl w:val="0"/>
                <w:numId w:val="0"/>
              </w:numPr>
              <w:spacing w:line="320" w:lineRule="exact"/>
              <w:jc w:val="lef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2、造成</w:t>
            </w:r>
            <w:r>
              <w:rPr>
                <w:rFonts w:hint="eastAsia" w:asciiTheme="minorEastAsia" w:hAnsiTheme="minorEastAsia" w:cstheme="minorEastAsia"/>
                <w:color w:val="auto"/>
                <w:kern w:val="0"/>
                <w:sz w:val="21"/>
                <w:szCs w:val="21"/>
                <w:highlight w:val="none"/>
                <w:lang w:eastAsia="zh-CN"/>
              </w:rPr>
              <w:t>危害</w:t>
            </w:r>
            <w:r>
              <w:rPr>
                <w:rFonts w:hint="eastAsia" w:asciiTheme="minorEastAsia" w:hAnsiTheme="minorEastAsia" w:eastAsiaTheme="minorEastAsia" w:cstheme="minorEastAsia"/>
                <w:color w:val="auto"/>
                <w:kern w:val="0"/>
                <w:sz w:val="21"/>
                <w:szCs w:val="21"/>
                <w:highlight w:val="none"/>
              </w:rPr>
              <w:t>后果；              3、其他情节严重情形。</w:t>
            </w:r>
          </w:p>
        </w:tc>
        <w:tc>
          <w:tcPr>
            <w:tcW w:w="2024"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责令改正，并对单位处5000</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eastAsiaTheme="minorEastAsia" w:cstheme="minorEastAsia"/>
                <w:color w:val="auto"/>
                <w:kern w:val="0"/>
                <w:sz w:val="21"/>
                <w:szCs w:val="21"/>
                <w:highlight w:val="none"/>
              </w:rPr>
              <w:t>1万元</w:t>
            </w:r>
            <w:r>
              <w:rPr>
                <w:rFonts w:hint="eastAsia" w:asciiTheme="minorEastAsia" w:hAnsiTheme="minorEastAsia" w:cstheme="minorEastAsia"/>
                <w:color w:val="auto"/>
                <w:kern w:val="0"/>
                <w:sz w:val="21"/>
                <w:szCs w:val="21"/>
                <w:highlight w:val="none"/>
                <w:lang w:eastAsia="zh-CN"/>
              </w:rPr>
              <w:t>以下</w:t>
            </w:r>
            <w:r>
              <w:rPr>
                <w:rFonts w:hint="eastAsia" w:asciiTheme="minorEastAsia" w:hAnsiTheme="minorEastAsia" w:eastAsiaTheme="minorEastAsia" w:cstheme="minorEastAsia"/>
                <w:color w:val="auto"/>
                <w:kern w:val="0"/>
                <w:sz w:val="21"/>
                <w:szCs w:val="21"/>
                <w:highlight w:val="none"/>
              </w:rPr>
              <w:t>罚款，对单位主要负责人、直接责任人分别处500元以下罚款。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default" w:ascii="Times New Roman" w:hAnsi="Times New Roman" w:eastAsia="宋体" w:cs="Times New Roman"/>
                <w:color w:val="auto"/>
                <w:kern w:val="0"/>
                <w:sz w:val="21"/>
                <w:szCs w:val="21"/>
                <w:lang w:val="en-US" w:eastAsia="zh-CN"/>
              </w:rPr>
              <w:t>符合上位法上述规定的，按照《</w:t>
            </w:r>
            <w:r>
              <w:rPr>
                <w:rFonts w:hint="eastAsia" w:ascii="Times New Roman" w:hAnsi="Times New Roman" w:eastAsia="宋体" w:cs="Times New Roman"/>
                <w:color w:val="auto"/>
                <w:kern w:val="0"/>
                <w:sz w:val="21"/>
                <w:szCs w:val="21"/>
                <w:lang w:val="en-US" w:eastAsia="zh-CN"/>
              </w:rPr>
              <w:t>公共安全视频图像信息系统管理条例</w:t>
            </w:r>
            <w:r>
              <w:rPr>
                <w:rFonts w:hint="default" w:ascii="Times New Roman" w:hAnsi="Times New Roman" w:eastAsia="宋体" w:cs="Times New Roman"/>
                <w:color w:val="auto"/>
                <w:kern w:val="0"/>
                <w:sz w:val="21"/>
                <w:szCs w:val="21"/>
                <w:lang w:val="en-US" w:eastAsia="zh-CN"/>
              </w:rPr>
              <w:t>》第</w:t>
            </w:r>
            <w:r>
              <w:rPr>
                <w:rFonts w:hint="eastAsia" w:ascii="Times New Roman" w:hAnsi="Times New Roman" w:eastAsia="宋体" w:cs="Times New Roman"/>
                <w:color w:val="auto"/>
                <w:kern w:val="0"/>
                <w:sz w:val="21"/>
                <w:szCs w:val="21"/>
                <w:lang w:val="en-US" w:eastAsia="zh-CN"/>
              </w:rPr>
              <w:t>二十九</w:t>
            </w:r>
            <w:r>
              <w:rPr>
                <w:rFonts w:hint="default" w:ascii="Times New Roman" w:hAnsi="Times New Roman" w:eastAsia="宋体" w:cs="Times New Roman"/>
                <w:color w:val="auto"/>
                <w:kern w:val="0"/>
                <w:sz w:val="21"/>
                <w:szCs w:val="21"/>
                <w:lang w:val="en-US" w:eastAsia="zh-CN"/>
              </w:rPr>
              <w:t>条规定予以处罚</w:t>
            </w:r>
            <w:r>
              <w:rPr>
                <w:rFonts w:hint="eastAsia" w:ascii="Times New Roman" w:hAnsi="Times New Roman" w:eastAsia="宋体" w:cs="Times New Roman"/>
                <w:color w:val="auto"/>
                <w:kern w:val="0"/>
                <w:sz w:val="21"/>
                <w:szCs w:val="21"/>
                <w:lang w:val="en-US" w:eastAsia="zh-CN"/>
              </w:rPr>
              <w:t>。</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20" w:hRule="atLeast"/>
        </w:trPr>
        <w:tc>
          <w:tcPr>
            <w:tcW w:w="1335"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C05839B010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未采取保障图像信息系统运行安全管理措施，影响系统安全</w:t>
            </w:r>
            <w:r>
              <w:rPr>
                <w:rFonts w:hint="eastAsia" w:asciiTheme="minorEastAsia" w:hAnsiTheme="minorEastAsia" w:cstheme="minorEastAsia"/>
                <w:color w:val="auto"/>
                <w:kern w:val="0"/>
                <w:sz w:val="21"/>
                <w:szCs w:val="21"/>
                <w:highlight w:val="none"/>
                <w:lang w:eastAsia="zh-CN"/>
              </w:rPr>
              <w:t>运</w:t>
            </w:r>
            <w:r>
              <w:rPr>
                <w:rFonts w:hint="eastAsia" w:asciiTheme="minorEastAsia" w:hAnsiTheme="minorEastAsia" w:eastAsiaTheme="minorEastAsia" w:cstheme="minorEastAsia"/>
                <w:color w:val="auto"/>
                <w:kern w:val="0"/>
                <w:sz w:val="21"/>
                <w:szCs w:val="21"/>
                <w:highlight w:val="none"/>
              </w:rPr>
              <w:t>行。</w:t>
            </w:r>
          </w:p>
        </w:tc>
        <w:tc>
          <w:tcPr>
            <w:tcW w:w="3970" w:type="dxa"/>
            <w:vMerge w:val="restart"/>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第二十三条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违反本办法第十二条的规定，未采取保障图像信息系统运行安全管理措施，影响系统安全运行的，由公安机关责令限期整改，可以对单位并处1000元以上1万元以下的罚款，对单位主要负责人、直接责任人员分别处500元以下的罚款；逾期不整改或者整改不合格的，对单位处1万元以上3万元以下的罚款，对单位主要负责人、直接责任人员分别处500元以上1000元以下的罚款。</w:t>
            </w:r>
          </w:p>
          <w:p>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 xml:space="preserve">第十二条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公共安全图像信息系统的使用单位，应当采取下列措施，保证公共安全图像信息系统安全运行：</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（一）对于公共安全图像信息系统密切接触的人员进行岗位技能和保密知识的培训；</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（二）建立安全检查、运行维护、应急处理等制度；</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（三）保持图像信息画面清晰，保证系统正常运行；</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（四）不得擅自改变公共安全图像信息系统的用途和摄像设备的位置。</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使用单位委托其他单位运营、维护、管理公共安全图像信息系统的，双方应当明确保证系统安全运行的责任。</w:t>
            </w:r>
          </w:p>
          <w:p>
            <w:pPr>
              <w:pStyle w:val="2"/>
              <w:rPr>
                <w:rFonts w:hint="eastAsia" w:asciiTheme="minorEastAsia" w:hAnsiTheme="minorEastAsia" w:eastAsiaTheme="minorEastAsia" w:cstheme="minorEastAsia"/>
                <w:color w:val="auto"/>
                <w:kern w:val="0"/>
                <w:sz w:val="21"/>
                <w:szCs w:val="21"/>
                <w:highlight w:val="none"/>
              </w:rPr>
            </w:pPr>
          </w:p>
          <w:p>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上位法：《公共安全视频图像信息系统管理条例》</w:t>
            </w:r>
            <w:r>
              <w:rPr>
                <w:rFonts w:hint="eastAsia" w:asciiTheme="minorEastAsia" w:hAnsiTheme="minorEastAsia" w:eastAsiaTheme="minorEastAsia" w:cstheme="minorEastAsia"/>
                <w:color w:val="auto"/>
                <w:kern w:val="0"/>
                <w:sz w:val="21"/>
                <w:szCs w:val="21"/>
                <w:highlight w:val="none"/>
              </w:rPr>
              <w:t>第三十条  违反本条例第二十三条</w:t>
            </w:r>
            <w:r>
              <w:rPr>
                <w:rFonts w:hint="eastAsia" w:asciiTheme="minorEastAsia" w:hAnsiTheme="minorEastAsia" w:cstheme="minorEastAsia"/>
                <w:color w:val="000000" w:themeColor="text1"/>
                <w:kern w:val="0"/>
                <w:sz w:val="21"/>
                <w:szCs w:val="21"/>
                <w:highlight w:val="none"/>
                <w:lang w:eastAsia="zh-CN"/>
                <w14:textFill>
                  <w14:solidFill>
                    <w14:schemeClr w14:val="tx1"/>
                  </w14:solidFill>
                </w14:textFill>
              </w:rPr>
              <w:t>第二项</w:t>
            </w:r>
            <w:r>
              <w:rPr>
                <w:rFonts w:hint="eastAsia" w:asciiTheme="minorEastAsia" w:hAnsiTheme="minorEastAsia" w:eastAsiaTheme="minorEastAsia" w:cstheme="minorEastAsia"/>
                <w:color w:val="auto"/>
                <w:kern w:val="0"/>
                <w:sz w:val="21"/>
                <w:szCs w:val="21"/>
                <w:highlight w:val="none"/>
              </w:rPr>
              <w:t>规定擅自改动、迁移、拆除图像采集设备及相关设施的，由公安机关责令改正，给予警告；拒不改正或者造成严重后果的，对违法个人处5000元以下罚款，对违法单位处5000元以上1万元以下罚款，对其直接负责的主管人员和其他直接责任人员处5000元以下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第二十三条  任何单位或者个人不得实施下列行为：</w:t>
            </w:r>
          </w:p>
          <w:p>
            <w:pPr>
              <w:widowControl/>
              <w:numPr>
                <w:ilvl w:val="0"/>
                <w:numId w:val="9"/>
              </w:numPr>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擅自改动、迁移、拆除依据本条例第七条规定安装的图像采集设备及相关设施，或者以喷涂、遮挡等方式妨碍其正常运行；</w:t>
            </w: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p>
        </w:tc>
        <w:tc>
          <w:tcPr>
            <w:tcW w:w="148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一般情况下</w:t>
            </w:r>
          </w:p>
        </w:tc>
        <w:tc>
          <w:tcPr>
            <w:tcW w:w="2024" w:type="dxa"/>
            <w:tcBorders>
              <w:tl2br w:val="nil"/>
              <w:tr2bl w:val="nil"/>
            </w:tcBorders>
            <w:shd w:val="clear" w:color="auto" w:fill="auto"/>
          </w:tcPr>
          <w:p>
            <w:pPr>
              <w:widowControl/>
              <w:spacing w:line="320" w:lineRule="exact"/>
              <w:textAlignment w:val="top"/>
              <w:rPr>
                <w:rFonts w:hint="eastAsia"/>
              </w:rPr>
            </w:pPr>
            <w:r>
              <w:rPr>
                <w:rFonts w:hint="eastAsia"/>
              </w:rPr>
              <w:t>责令限期整改，可以对单位并处1000元以上1万元以下罚款，对单位主要负责人、直接责任人分别处500元以下罚款。</w:t>
            </w:r>
          </w:p>
          <w:p>
            <w:pPr>
              <w:widowControl/>
              <w:spacing w:line="320" w:lineRule="exact"/>
              <w:textAlignment w:val="top"/>
              <w:rPr>
                <w:rFonts w:hint="eastAsia"/>
              </w:rPr>
            </w:pPr>
          </w:p>
          <w:p>
            <w:pPr>
              <w:widowControl/>
              <w:spacing w:line="320" w:lineRule="exact"/>
              <w:textAlignment w:val="top"/>
              <w:rPr>
                <w:rFonts w:hint="eastAsia"/>
                <w:lang w:val="en-US" w:eastAsia="zh-CN"/>
              </w:rPr>
            </w:pPr>
            <w:r>
              <w:rPr>
                <w:rFonts w:hint="default"/>
                <w:lang w:val="en-US" w:eastAsia="zh-CN"/>
              </w:rPr>
              <w:t>符合上位法上述规定的，按照《</w:t>
            </w:r>
            <w:r>
              <w:rPr>
                <w:rFonts w:hint="eastAsia"/>
                <w:lang w:val="en-US" w:eastAsia="zh-CN"/>
              </w:rPr>
              <w:t>公共安全视频图像信息系统管理条例</w:t>
            </w:r>
            <w:r>
              <w:rPr>
                <w:rFonts w:hint="default"/>
                <w:lang w:val="en-US" w:eastAsia="zh-CN"/>
              </w:rPr>
              <w:t>》第</w:t>
            </w:r>
            <w:r>
              <w:rPr>
                <w:rFonts w:hint="eastAsia"/>
                <w:lang w:val="en-US" w:eastAsia="zh-CN"/>
              </w:rPr>
              <w:t>三十</w:t>
            </w:r>
            <w:r>
              <w:rPr>
                <w:rFonts w:hint="default"/>
                <w:lang w:val="en-US" w:eastAsia="zh-CN"/>
              </w:rPr>
              <w:t>条规定予以处罚</w:t>
            </w:r>
            <w:r>
              <w:rPr>
                <w:rFonts w:hint="eastAsia"/>
                <w:lang w:val="en-US" w:eastAsia="zh-CN"/>
              </w:rPr>
              <w:t>。</w:t>
            </w:r>
          </w:p>
          <w:p>
            <w:pPr>
              <w:pStyle w:val="2"/>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335"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C05839B020</w:t>
            </w:r>
          </w:p>
        </w:tc>
        <w:tc>
          <w:tcPr>
            <w:tcW w:w="1613"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tl2br w:val="nil"/>
              <w:tr2bl w:val="nil"/>
            </w:tcBorders>
            <w:shd w:val="clear" w:color="auto" w:fill="auto"/>
            <w:vAlign w:val="top"/>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逾期不整改或者整改不合格，尚未造成危害后果。</w:t>
            </w:r>
          </w:p>
        </w:tc>
        <w:tc>
          <w:tcPr>
            <w:tcW w:w="2024"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对单位处1万元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eastAsiaTheme="minorEastAsia" w:cstheme="minorEastAsia"/>
                <w:color w:val="auto"/>
                <w:kern w:val="0"/>
                <w:sz w:val="21"/>
                <w:szCs w:val="21"/>
                <w:highlight w:val="none"/>
              </w:rPr>
              <w:t>2万元</w:t>
            </w:r>
            <w:r>
              <w:rPr>
                <w:rFonts w:hint="eastAsia" w:asciiTheme="minorEastAsia" w:hAnsiTheme="minorEastAsia" w:cstheme="minorEastAsia"/>
                <w:color w:val="auto"/>
                <w:kern w:val="0"/>
                <w:sz w:val="21"/>
                <w:szCs w:val="21"/>
                <w:highlight w:val="none"/>
                <w:lang w:eastAsia="zh-CN"/>
              </w:rPr>
              <w:t>以下</w:t>
            </w:r>
            <w:r>
              <w:rPr>
                <w:rFonts w:hint="eastAsia" w:asciiTheme="minorEastAsia" w:hAnsiTheme="minorEastAsia" w:eastAsiaTheme="minorEastAsia" w:cstheme="minorEastAsia"/>
                <w:color w:val="auto"/>
                <w:kern w:val="0"/>
                <w:sz w:val="21"/>
                <w:szCs w:val="21"/>
                <w:highlight w:val="none"/>
              </w:rPr>
              <w:t>罚款，对单位主要负责人、直接责任人员分别处500元以上1000元以下罚款。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default" w:ascii="Times New Roman" w:hAnsi="Times New Roman" w:eastAsia="宋体" w:cs="Times New Roman"/>
                <w:color w:val="auto"/>
                <w:kern w:val="0"/>
                <w:sz w:val="21"/>
                <w:szCs w:val="21"/>
                <w:lang w:val="en-US" w:eastAsia="zh-CN"/>
              </w:rPr>
              <w:t>符合上位法上述规定的，按照《</w:t>
            </w:r>
            <w:r>
              <w:rPr>
                <w:rFonts w:hint="eastAsia" w:ascii="Times New Roman" w:hAnsi="Times New Roman" w:eastAsia="宋体" w:cs="Times New Roman"/>
                <w:color w:val="auto"/>
                <w:kern w:val="0"/>
                <w:sz w:val="21"/>
                <w:szCs w:val="21"/>
                <w:lang w:val="en-US" w:eastAsia="zh-CN"/>
              </w:rPr>
              <w:t>公共安全视频图像信息系统管理条例</w:t>
            </w:r>
            <w:r>
              <w:rPr>
                <w:rFonts w:hint="default" w:ascii="Times New Roman" w:hAnsi="Times New Roman" w:eastAsia="宋体" w:cs="Times New Roman"/>
                <w:color w:val="auto"/>
                <w:kern w:val="0"/>
                <w:sz w:val="21"/>
                <w:szCs w:val="21"/>
                <w:lang w:val="en-US" w:eastAsia="zh-CN"/>
              </w:rPr>
              <w:t>》第</w:t>
            </w:r>
            <w:r>
              <w:rPr>
                <w:rFonts w:hint="eastAsia" w:ascii="Times New Roman" w:hAnsi="Times New Roman" w:eastAsia="宋体" w:cs="Times New Roman"/>
                <w:color w:val="auto"/>
                <w:kern w:val="0"/>
                <w:sz w:val="21"/>
                <w:szCs w:val="21"/>
                <w:lang w:val="en-US" w:eastAsia="zh-CN"/>
              </w:rPr>
              <w:t>三十</w:t>
            </w:r>
            <w:r>
              <w:rPr>
                <w:rFonts w:hint="default" w:ascii="Times New Roman" w:hAnsi="Times New Roman" w:eastAsia="宋体" w:cs="Times New Roman"/>
                <w:color w:val="auto"/>
                <w:kern w:val="0"/>
                <w:sz w:val="21"/>
                <w:szCs w:val="21"/>
                <w:lang w:val="en-US" w:eastAsia="zh-CN"/>
              </w:rPr>
              <w:t>条规定予以处罚</w:t>
            </w:r>
            <w:r>
              <w:rPr>
                <w:rFonts w:hint="eastAsia" w:ascii="Times New Roman" w:hAnsi="Times New Roman" w:eastAsia="宋体" w:cs="Times New Roman"/>
                <w:color w:val="auto"/>
                <w:kern w:val="0"/>
                <w:sz w:val="21"/>
                <w:szCs w:val="21"/>
                <w:lang w:val="en-US" w:eastAsia="zh-CN"/>
              </w:rPr>
              <w:t>。</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335"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C05839B030</w:t>
            </w:r>
          </w:p>
        </w:tc>
        <w:tc>
          <w:tcPr>
            <w:tcW w:w="1613"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tl2br w:val="nil"/>
              <w:tr2bl w:val="nil"/>
            </w:tcBorders>
            <w:shd w:val="clear" w:color="auto" w:fill="auto"/>
            <w:vAlign w:val="top"/>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逾期不整改或者整改不合格，造成危害后果。</w:t>
            </w:r>
          </w:p>
        </w:tc>
        <w:tc>
          <w:tcPr>
            <w:tcW w:w="2024" w:type="dxa"/>
            <w:tcBorders>
              <w:tl2br w:val="nil"/>
              <w:tr2bl w:val="nil"/>
            </w:tcBorders>
            <w:shd w:val="clear" w:color="auto" w:fill="auto"/>
          </w:tcPr>
          <w:p>
            <w:pPr>
              <w:widowControl/>
              <w:spacing w:line="320" w:lineRule="exact"/>
              <w:textAlignment w:val="top"/>
              <w:rPr>
                <w:rFonts w:hint="eastAsia"/>
              </w:rPr>
            </w:pPr>
            <w:r>
              <w:rPr>
                <w:rFonts w:hint="eastAsia"/>
              </w:rPr>
              <w:t>对单位处2万元</w:t>
            </w:r>
            <w:r>
              <w:rPr>
                <w:rFonts w:hint="eastAsia"/>
                <w:lang w:eastAsia="zh-CN"/>
              </w:rPr>
              <w:t>以上</w:t>
            </w:r>
            <w:r>
              <w:rPr>
                <w:rFonts w:hint="eastAsia"/>
              </w:rPr>
              <w:t>3万元</w:t>
            </w:r>
            <w:r>
              <w:rPr>
                <w:rFonts w:hint="eastAsia"/>
                <w:lang w:eastAsia="zh-CN"/>
              </w:rPr>
              <w:t>以下</w:t>
            </w:r>
            <w:r>
              <w:rPr>
                <w:rFonts w:hint="eastAsia"/>
              </w:rPr>
              <w:t>罚款，对单位主要负责人、直接责任人员分别处500元以上1000元以下罚款。</w:t>
            </w:r>
          </w:p>
          <w:p>
            <w:pPr>
              <w:widowControl/>
              <w:spacing w:line="320" w:lineRule="exact"/>
              <w:textAlignment w:val="top"/>
              <w:rPr>
                <w:rFonts w:hint="eastAsia"/>
              </w:rPr>
            </w:pPr>
          </w:p>
          <w:p>
            <w:pPr>
              <w:widowControl/>
              <w:spacing w:line="320" w:lineRule="exact"/>
              <w:textAlignment w:val="top"/>
              <w:rPr>
                <w:rFonts w:hint="eastAsia"/>
                <w:lang w:val="en-US" w:eastAsia="zh-CN"/>
              </w:rPr>
            </w:pPr>
            <w:r>
              <w:rPr>
                <w:rFonts w:hint="default"/>
                <w:lang w:val="en-US" w:eastAsia="zh-CN"/>
              </w:rPr>
              <w:t>符合上位法上述规定的，按照《</w:t>
            </w:r>
            <w:r>
              <w:rPr>
                <w:rFonts w:hint="eastAsia"/>
                <w:lang w:val="en-US" w:eastAsia="zh-CN"/>
              </w:rPr>
              <w:t>公共安全视频图像信息系统管理条例</w:t>
            </w:r>
            <w:r>
              <w:rPr>
                <w:rFonts w:hint="default"/>
                <w:lang w:val="en-US" w:eastAsia="zh-CN"/>
              </w:rPr>
              <w:t>》第</w:t>
            </w:r>
            <w:r>
              <w:rPr>
                <w:rFonts w:hint="eastAsia"/>
                <w:lang w:val="en-US" w:eastAsia="zh-CN"/>
              </w:rPr>
              <w:t>三十</w:t>
            </w:r>
            <w:r>
              <w:rPr>
                <w:rFonts w:hint="default"/>
                <w:lang w:val="en-US" w:eastAsia="zh-CN"/>
              </w:rPr>
              <w:t>条规定予以处罚</w:t>
            </w:r>
            <w:r>
              <w:rPr>
                <w:rFonts w:hint="eastAsia"/>
                <w:lang w:val="en-US" w:eastAsia="zh-CN"/>
              </w:rPr>
              <w:t>。</w:t>
            </w:r>
          </w:p>
          <w:p>
            <w:pPr>
              <w:pStyle w:val="2"/>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00" w:hRule="atLeast"/>
        </w:trPr>
        <w:tc>
          <w:tcPr>
            <w:tcW w:w="1335"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C05840B010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C05846B010</w:t>
            </w:r>
          </w:p>
        </w:tc>
        <w:tc>
          <w:tcPr>
            <w:tcW w:w="1613"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未建立、健全或者违反图像信息安全管理制度，以及擅自查阅、复制、提供、传播图像信息</w:t>
            </w:r>
            <w:r>
              <w:rPr>
                <w:rFonts w:hint="eastAsia" w:asciiTheme="minorEastAsia" w:hAnsiTheme="minorEastAsia" w:cstheme="minorEastAsia"/>
                <w:color w:val="auto"/>
                <w:kern w:val="0"/>
                <w:sz w:val="21"/>
                <w:szCs w:val="21"/>
                <w:highlight w:val="none"/>
                <w:lang w:eastAsia="zh-CN"/>
              </w:rPr>
              <w:t>。</w:t>
            </w:r>
          </w:p>
        </w:tc>
        <w:tc>
          <w:tcPr>
            <w:tcW w:w="3970"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第二十四条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违反本办法第十三条、第十四条的规定，未建立、健全或者违反图像信息安全管理制度，以及擅自查阅、复制、提供、传播图像信息的，由公安机关对单位处1万元以上3万元以下的罚款，对单位主要负责人、直接责任人员分别处500元以上1000元以下的罚款；构成违反治安管理行为的，由公安机关依法处罚；构成犯罪的，依法追究刑事责任。</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 xml:space="preserve">第十三条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公共安全图像信息系统的使用单位，应当建立、健全图像信息安全管理制度，遵守下列规定：</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（一）建立值班监看制度，发现涉及公共安全的可疑信息及时向公安机关报告；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（二）建立图像信息使用登记制度，对图像信息的录制人员、调取时间、调取用途等事项进行登记；</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（三）按照规定期限留存图像信息，不得擅自删改、破坏留存期限内图像信息的原始数据记录。</w:t>
            </w:r>
            <w:r>
              <w:rPr>
                <w:rFonts w:hint="eastAsia" w:asciiTheme="minorEastAsia" w:hAnsiTheme="minorEastAsia" w:eastAsiaTheme="minorEastAsia" w:cstheme="minorEastAsia"/>
                <w:color w:val="auto"/>
                <w:kern w:val="0"/>
                <w:sz w:val="21"/>
                <w:szCs w:val="21"/>
                <w:highlight w:val="none"/>
              </w:rPr>
              <w:br w:type="textWrapping"/>
            </w:r>
          </w:p>
          <w:p>
            <w:pPr>
              <w:widowControl/>
              <w:numPr>
                <w:ilvl w:val="0"/>
                <w:numId w:val="10"/>
              </w:numPr>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负责图像信息监看的工作人员，应当遵守各项图像信息安全管理制度，坚守岗位，爱护仪器设备，保守秘密。与图像信息监看工作无关的人员不得擅自进行监看场所。留存的图像信息除按照本办法的规定使用外，任何人不得擅自查阅、复制、提供、传播。</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一般情况下</w:t>
            </w:r>
          </w:p>
        </w:tc>
        <w:tc>
          <w:tcPr>
            <w:tcW w:w="2024" w:type="dxa"/>
            <w:tcBorders>
              <w:tl2br w:val="nil"/>
              <w:tr2bl w:val="nil"/>
            </w:tcBorders>
            <w:shd w:val="clear" w:color="auto" w:fill="auto"/>
          </w:tcPr>
          <w:p>
            <w:pPr>
              <w:widowControl/>
              <w:spacing w:line="320" w:lineRule="exact"/>
              <w:textAlignment w:val="top"/>
              <w:rPr>
                <w:rFonts w:hint="eastAsia"/>
                <w:lang w:eastAsia="zh-CN"/>
              </w:rPr>
            </w:pPr>
            <w:r>
              <w:rPr>
                <w:rFonts w:hint="eastAsia"/>
              </w:rPr>
              <w:t>对单位处1万元</w:t>
            </w:r>
            <w:r>
              <w:rPr>
                <w:rFonts w:hint="eastAsia"/>
                <w:lang w:eastAsia="zh-CN"/>
              </w:rPr>
              <w:t>以上</w:t>
            </w:r>
            <w:r>
              <w:rPr>
                <w:rFonts w:hint="eastAsia"/>
              </w:rPr>
              <w:t>2万元</w:t>
            </w:r>
            <w:r>
              <w:rPr>
                <w:rFonts w:hint="eastAsia"/>
                <w:lang w:eastAsia="zh-CN"/>
              </w:rPr>
              <w:t>以下</w:t>
            </w:r>
            <w:r>
              <w:rPr>
                <w:rFonts w:hint="eastAsia"/>
              </w:rPr>
              <w:t>罚款，对单位主要负责人、直接责任人分别500元以上1000元以下罚款</w:t>
            </w:r>
            <w:r>
              <w:rPr>
                <w:rFonts w:hint="eastAsia"/>
                <w:lang w:eastAsia="zh-CN"/>
              </w:rPr>
              <w:t>；构成违反治安管理的，由公安机关依法处罚；构成犯罪的，依法追究刑事责任。</w:t>
            </w:r>
          </w:p>
          <w:p>
            <w:pPr>
              <w:widowControl/>
              <w:spacing w:line="320" w:lineRule="exact"/>
              <w:textAlignment w:val="top"/>
              <w:rPr>
                <w:rFonts w:hint="eastAsia"/>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335"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C05840B020</w:t>
            </w:r>
          </w:p>
          <w:p>
            <w:pPr>
              <w:widowControl/>
              <w:spacing w:line="320" w:lineRule="exact"/>
              <w:textAlignment w:val="top"/>
              <w:rPr>
                <w:color w:val="auto"/>
                <w:highlight w:val="none"/>
              </w:rPr>
            </w:pPr>
            <w:r>
              <w:rPr>
                <w:rFonts w:hint="eastAsia" w:asciiTheme="minorEastAsia" w:hAnsiTheme="minorEastAsia" w:eastAsiaTheme="minorEastAsia" w:cstheme="minorEastAsia"/>
                <w:color w:val="auto"/>
                <w:kern w:val="0"/>
                <w:sz w:val="21"/>
                <w:szCs w:val="21"/>
                <w:highlight w:val="none"/>
              </w:rPr>
              <w:t>C05846B020</w:t>
            </w:r>
          </w:p>
        </w:tc>
        <w:tc>
          <w:tcPr>
            <w:tcW w:w="1613" w:type="dxa"/>
            <w:vMerge w:val="continue"/>
            <w:tcBorders>
              <w:tl2br w:val="nil"/>
              <w:tr2bl w:val="nil"/>
            </w:tcBorders>
            <w:shd w:val="clear" w:color="auto" w:fill="auto"/>
          </w:tcPr>
          <w:p>
            <w:pPr>
              <w:widowControl/>
              <w:spacing w:line="320" w:lineRule="exact"/>
              <w:textAlignment w:val="top"/>
              <w:rPr>
                <w:color w:val="auto"/>
                <w:highlight w:val="none"/>
              </w:rPr>
            </w:pPr>
          </w:p>
        </w:tc>
        <w:tc>
          <w:tcPr>
            <w:tcW w:w="3970" w:type="dxa"/>
            <w:vMerge w:val="continue"/>
            <w:tcBorders>
              <w:tl2br w:val="nil"/>
              <w:tr2bl w:val="nil"/>
            </w:tcBorders>
            <w:shd w:val="clear" w:color="auto" w:fill="auto"/>
          </w:tcPr>
          <w:p>
            <w:pPr>
              <w:widowControl/>
              <w:spacing w:line="320" w:lineRule="exact"/>
              <w:textAlignment w:val="top"/>
              <w:rPr>
                <w:color w:val="auto"/>
                <w:highlight w:val="none"/>
              </w:rPr>
            </w:pPr>
          </w:p>
        </w:tc>
        <w:tc>
          <w:tcPr>
            <w:tcW w:w="148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造成</w:t>
            </w:r>
            <w:r>
              <w:rPr>
                <w:rFonts w:hint="eastAsia" w:asciiTheme="minorEastAsia" w:hAnsiTheme="minorEastAsia" w:cstheme="minorEastAsia"/>
                <w:color w:val="auto"/>
                <w:kern w:val="0"/>
                <w:sz w:val="21"/>
                <w:szCs w:val="21"/>
                <w:highlight w:val="none"/>
                <w:lang w:eastAsia="zh-CN"/>
              </w:rPr>
              <w:t>危害</w:t>
            </w:r>
            <w:r>
              <w:rPr>
                <w:rFonts w:hint="eastAsia" w:asciiTheme="minorEastAsia" w:hAnsiTheme="minorEastAsia" w:eastAsiaTheme="minorEastAsia" w:cstheme="minorEastAsia"/>
                <w:color w:val="auto"/>
                <w:kern w:val="0"/>
                <w:sz w:val="21"/>
                <w:szCs w:val="21"/>
                <w:highlight w:val="none"/>
              </w:rPr>
              <w:t>后果</w:t>
            </w:r>
          </w:p>
        </w:tc>
        <w:tc>
          <w:tcPr>
            <w:tcW w:w="2024"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对单位处2万元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eastAsiaTheme="minorEastAsia" w:cstheme="minorEastAsia"/>
                <w:color w:val="auto"/>
                <w:kern w:val="0"/>
                <w:sz w:val="21"/>
                <w:szCs w:val="21"/>
                <w:highlight w:val="none"/>
              </w:rPr>
              <w:t>3万元</w:t>
            </w:r>
            <w:r>
              <w:rPr>
                <w:rFonts w:hint="eastAsia" w:asciiTheme="minorEastAsia" w:hAnsiTheme="minorEastAsia" w:cstheme="minorEastAsia"/>
                <w:color w:val="auto"/>
                <w:kern w:val="0"/>
                <w:sz w:val="21"/>
                <w:szCs w:val="21"/>
                <w:highlight w:val="none"/>
                <w:lang w:eastAsia="zh-CN"/>
              </w:rPr>
              <w:t>以下</w:t>
            </w:r>
            <w:r>
              <w:rPr>
                <w:rFonts w:hint="eastAsia" w:asciiTheme="minorEastAsia" w:hAnsiTheme="minorEastAsia" w:eastAsiaTheme="minorEastAsia" w:cstheme="minorEastAsia"/>
                <w:color w:val="auto"/>
                <w:kern w:val="0"/>
                <w:sz w:val="21"/>
                <w:szCs w:val="21"/>
                <w:highlight w:val="none"/>
              </w:rPr>
              <w:t>罚款，对单位主要负责人、直接责任人员分别处500元以上1000元以下罚款</w:t>
            </w:r>
            <w:r>
              <w:rPr>
                <w:rFonts w:hint="eastAsia" w:asciiTheme="minorEastAsia" w:hAnsiTheme="minorEastAsia" w:cstheme="minorEastAsia"/>
                <w:color w:val="auto"/>
                <w:kern w:val="0"/>
                <w:sz w:val="21"/>
                <w:szCs w:val="21"/>
                <w:highlight w:val="none"/>
                <w:lang w:eastAsia="zh-CN"/>
              </w:rPr>
              <w:t>；构成违反治安管理的，由公安机关依法处罚；构成犯罪的，依法追究刑事责任。</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pStyle w:val="2"/>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pStyle w:val="2"/>
              <w:rPr>
                <w:rFonts w:hint="eastAsia"/>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0" w:hRule="atLeast"/>
        </w:trPr>
        <w:tc>
          <w:tcPr>
            <w:tcW w:w="1335"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C05847B010</w:t>
            </w:r>
          </w:p>
        </w:tc>
        <w:tc>
          <w:tcPr>
            <w:tcW w:w="1613"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拒不提供图像信息</w:t>
            </w:r>
          </w:p>
        </w:tc>
        <w:tc>
          <w:tcPr>
            <w:tcW w:w="3970"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第二十五条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违反本办法第十六条的规定，拒不提供图像信息的，由公安机关对单位处1万元以上3万元以下的罚款，对单位主要负责人、直接责任人员分别处500元以上1000元以下的罚款；构成违反治安管理行为的，由公安机关依法处罚；构成犯罪的，依法追究刑事责任。</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 xml:space="preserve">第十六条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发生社会治安、自然灾害、事故灾害、公共卫生等突发公共事件时，具有突发公共事件调查、处置权的政府有关主管部门有权查看、调取、复制图像信息，有关单位应当予以配合。</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一般情况下</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024"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对单位处1万元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eastAsiaTheme="minorEastAsia" w:cstheme="minorEastAsia"/>
                <w:color w:val="auto"/>
                <w:kern w:val="0"/>
                <w:sz w:val="21"/>
                <w:szCs w:val="21"/>
                <w:highlight w:val="none"/>
              </w:rPr>
              <w:t>2万元</w:t>
            </w:r>
            <w:r>
              <w:rPr>
                <w:rFonts w:hint="eastAsia" w:asciiTheme="minorEastAsia" w:hAnsiTheme="minorEastAsia" w:cstheme="minorEastAsia"/>
                <w:color w:val="auto"/>
                <w:kern w:val="0"/>
                <w:sz w:val="21"/>
                <w:szCs w:val="21"/>
                <w:highlight w:val="none"/>
                <w:lang w:eastAsia="zh-CN"/>
              </w:rPr>
              <w:t>以下</w:t>
            </w:r>
            <w:r>
              <w:rPr>
                <w:rFonts w:hint="eastAsia" w:asciiTheme="minorEastAsia" w:hAnsiTheme="minorEastAsia" w:eastAsiaTheme="minorEastAsia" w:cstheme="minorEastAsia"/>
                <w:color w:val="auto"/>
                <w:kern w:val="0"/>
                <w:sz w:val="21"/>
                <w:szCs w:val="21"/>
                <w:highlight w:val="none"/>
              </w:rPr>
              <w:t>罚款，对单位主要负责人、直接责任人分别500元以上1000元以下罚款</w:t>
            </w:r>
            <w:r>
              <w:rPr>
                <w:rFonts w:hint="eastAsia" w:asciiTheme="minorEastAsia" w:hAnsiTheme="minorEastAsia" w:cstheme="minorEastAsia"/>
                <w:color w:val="auto"/>
                <w:kern w:val="0"/>
                <w:sz w:val="21"/>
                <w:szCs w:val="21"/>
                <w:highlight w:val="none"/>
                <w:lang w:eastAsia="zh-CN"/>
              </w:rPr>
              <w:t>；构成违反治安管理的，由公安机关依法处罚；构成犯罪的，依法追究刑事责任。</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90" w:hRule="atLeast"/>
        </w:trPr>
        <w:tc>
          <w:tcPr>
            <w:tcW w:w="1335" w:type="dxa"/>
            <w:tcBorders>
              <w:tl2br w:val="nil"/>
              <w:tr2bl w:val="nil"/>
            </w:tcBorders>
            <w:shd w:val="clear" w:color="auto" w:fill="auto"/>
          </w:tcPr>
          <w:p>
            <w:pPr>
              <w:widowControl/>
              <w:spacing w:line="320" w:lineRule="exact"/>
              <w:textAlignment w:val="top"/>
              <w:rPr>
                <w:color w:val="auto"/>
                <w:highlight w:val="none"/>
              </w:rPr>
            </w:pPr>
            <w:r>
              <w:rPr>
                <w:rFonts w:hint="eastAsia" w:asciiTheme="minorEastAsia" w:hAnsiTheme="minorEastAsia" w:eastAsiaTheme="minorEastAsia" w:cstheme="minorEastAsia"/>
                <w:color w:val="auto"/>
                <w:kern w:val="0"/>
                <w:sz w:val="21"/>
                <w:szCs w:val="21"/>
                <w:highlight w:val="none"/>
              </w:rPr>
              <w:t>C05847B020</w:t>
            </w:r>
          </w:p>
        </w:tc>
        <w:tc>
          <w:tcPr>
            <w:tcW w:w="1613" w:type="dxa"/>
            <w:vMerge w:val="continue"/>
            <w:tcBorders>
              <w:tl2br w:val="nil"/>
              <w:tr2bl w:val="nil"/>
            </w:tcBorders>
            <w:shd w:val="clear" w:color="auto" w:fill="auto"/>
          </w:tcPr>
          <w:p>
            <w:pPr>
              <w:widowControl/>
              <w:spacing w:line="320" w:lineRule="exact"/>
              <w:textAlignment w:val="top"/>
              <w:rPr>
                <w:color w:val="auto"/>
                <w:highlight w:val="none"/>
              </w:rPr>
            </w:pPr>
          </w:p>
        </w:tc>
        <w:tc>
          <w:tcPr>
            <w:tcW w:w="3970" w:type="dxa"/>
            <w:vMerge w:val="continue"/>
            <w:tcBorders>
              <w:tl2br w:val="nil"/>
              <w:tr2bl w:val="nil"/>
            </w:tcBorders>
            <w:shd w:val="clear" w:color="auto" w:fill="auto"/>
          </w:tcPr>
          <w:p>
            <w:pPr>
              <w:widowControl/>
              <w:spacing w:line="320" w:lineRule="exact"/>
              <w:textAlignment w:val="top"/>
              <w:rPr>
                <w:color w:val="auto"/>
                <w:highlight w:val="none"/>
              </w:rPr>
            </w:pPr>
          </w:p>
        </w:tc>
        <w:tc>
          <w:tcPr>
            <w:tcW w:w="148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造成</w:t>
            </w:r>
            <w:r>
              <w:rPr>
                <w:rFonts w:hint="eastAsia" w:asciiTheme="minorEastAsia" w:hAnsiTheme="minorEastAsia" w:cstheme="minorEastAsia"/>
                <w:color w:val="auto"/>
                <w:kern w:val="0"/>
                <w:sz w:val="21"/>
                <w:szCs w:val="21"/>
                <w:highlight w:val="none"/>
                <w:lang w:eastAsia="zh-CN"/>
              </w:rPr>
              <w:t>危害</w:t>
            </w:r>
            <w:r>
              <w:rPr>
                <w:rFonts w:hint="eastAsia" w:asciiTheme="minorEastAsia" w:hAnsiTheme="minorEastAsia" w:eastAsiaTheme="minorEastAsia" w:cstheme="minorEastAsia"/>
                <w:color w:val="auto"/>
                <w:kern w:val="0"/>
                <w:sz w:val="21"/>
                <w:szCs w:val="21"/>
                <w:highlight w:val="none"/>
              </w:rPr>
              <w:t>后果</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024" w:type="dxa"/>
            <w:tcBorders>
              <w:tl2br w:val="nil"/>
              <w:tr2bl w:val="nil"/>
            </w:tcBorders>
            <w:shd w:val="clear" w:color="auto" w:fill="auto"/>
          </w:tcPr>
          <w:p>
            <w:pPr>
              <w:widowControl/>
              <w:spacing w:line="320" w:lineRule="exact"/>
              <w:textAlignment w:val="top"/>
              <w:rPr>
                <w:rFonts w:hint="eastAsia"/>
                <w:lang w:eastAsia="zh-CN"/>
              </w:rPr>
            </w:pPr>
            <w:r>
              <w:rPr>
                <w:rFonts w:hint="eastAsia"/>
              </w:rPr>
              <w:t>对单位处2万元</w:t>
            </w:r>
            <w:r>
              <w:rPr>
                <w:rFonts w:hint="eastAsia"/>
                <w:lang w:eastAsia="zh-CN"/>
              </w:rPr>
              <w:t>以上</w:t>
            </w:r>
            <w:r>
              <w:rPr>
                <w:rFonts w:hint="eastAsia"/>
              </w:rPr>
              <w:t>3万元</w:t>
            </w:r>
            <w:r>
              <w:rPr>
                <w:rFonts w:hint="eastAsia"/>
                <w:lang w:eastAsia="zh-CN"/>
              </w:rPr>
              <w:t>以下</w:t>
            </w:r>
            <w:r>
              <w:rPr>
                <w:rFonts w:hint="eastAsia"/>
              </w:rPr>
              <w:t>罚款，对单位主要负责人、直接责任人员分别处500元以上1000元以下罚款</w:t>
            </w:r>
            <w:r>
              <w:rPr>
                <w:rFonts w:hint="eastAsia"/>
                <w:lang w:eastAsia="zh-CN"/>
              </w:rPr>
              <w:t>；构成违反治安管理的，由公安机关依法处罚；构成犯罪的，依法追究刑事责任。</w:t>
            </w:r>
          </w:p>
          <w:p>
            <w:pPr>
              <w:pStyle w:val="2"/>
              <w:rPr>
                <w:rFonts w:hint="eastAsia" w:asciiTheme="minorEastAsia" w:hAnsiTheme="minorEastAsia" w:cstheme="minorEastAsia"/>
                <w:color w:val="auto"/>
                <w:kern w:val="0"/>
                <w:sz w:val="21"/>
                <w:szCs w:val="21"/>
                <w:highlight w:val="none"/>
                <w:lang w:eastAsia="zh-CN"/>
              </w:rPr>
            </w:pPr>
          </w:p>
          <w:p>
            <w:pPr>
              <w:pStyle w:val="2"/>
              <w:rPr>
                <w:rFonts w:hint="eastAsia" w:asciiTheme="minorEastAsia" w:hAnsiTheme="minorEastAsia" w:cstheme="minorEastAsia"/>
                <w:color w:val="auto"/>
                <w:kern w:val="0"/>
                <w:sz w:val="21"/>
                <w:szCs w:val="21"/>
                <w:highlight w:val="none"/>
                <w:lang w:eastAsia="zh-CN"/>
              </w:rPr>
            </w:pPr>
          </w:p>
          <w:p>
            <w:pPr>
              <w:pStyle w:val="2"/>
              <w:rPr>
                <w:rFonts w:hint="eastAsia" w:asciiTheme="minorEastAsia" w:hAnsiTheme="minorEastAsia" w:cstheme="minorEastAsia"/>
                <w:color w:val="auto"/>
                <w:kern w:val="0"/>
                <w:sz w:val="21"/>
                <w:szCs w:val="21"/>
                <w:highlight w:val="none"/>
                <w:lang w:eastAsia="zh-CN"/>
              </w:rPr>
            </w:pPr>
          </w:p>
          <w:p>
            <w:pPr>
              <w:pStyle w:val="2"/>
              <w:rPr>
                <w:rFonts w:hint="eastAsia" w:asciiTheme="minorEastAsia" w:hAnsiTheme="minorEastAsia" w:cstheme="minorEastAsia"/>
                <w:color w:val="auto"/>
                <w:kern w:val="0"/>
                <w:sz w:val="21"/>
                <w:szCs w:val="21"/>
                <w:highlight w:val="none"/>
                <w:lang w:eastAsia="zh-CN"/>
              </w:rPr>
            </w:pPr>
          </w:p>
          <w:p>
            <w:pPr>
              <w:pStyle w:val="2"/>
              <w:rPr>
                <w:rFonts w:hint="eastAsia" w:asciiTheme="minorEastAsia" w:hAnsiTheme="minorEastAsia" w:cstheme="minorEastAsia"/>
                <w:color w:val="auto"/>
                <w:kern w:val="0"/>
                <w:sz w:val="21"/>
                <w:szCs w:val="21"/>
                <w:highlight w:val="none"/>
                <w:lang w:eastAsia="zh-CN"/>
              </w:rPr>
            </w:pPr>
          </w:p>
          <w:p>
            <w:pPr>
              <w:pStyle w:val="2"/>
              <w:rPr>
                <w:rFonts w:hint="eastAsia" w:asciiTheme="minorEastAsia" w:hAnsiTheme="minorEastAsia" w:cstheme="minorEastAsia"/>
                <w:color w:val="auto"/>
                <w:kern w:val="0"/>
                <w:sz w:val="21"/>
                <w:szCs w:val="21"/>
                <w:highlight w:val="none"/>
                <w:lang w:eastAsia="zh-CN"/>
              </w:rPr>
            </w:pPr>
          </w:p>
          <w:p>
            <w:pPr>
              <w:pStyle w:val="2"/>
              <w:rPr>
                <w:rFonts w:hint="eastAsia" w:asciiTheme="minorEastAsia" w:hAnsiTheme="minorEastAsia" w:cstheme="minorEastAsia"/>
                <w:color w:val="auto"/>
                <w:kern w:val="0"/>
                <w:sz w:val="21"/>
                <w:szCs w:val="21"/>
                <w:highlight w:val="none"/>
                <w:lang w:eastAsia="zh-CN"/>
              </w:rPr>
            </w:pPr>
          </w:p>
          <w:p>
            <w:pPr>
              <w:pStyle w:val="2"/>
              <w:rPr>
                <w:rFonts w:hint="eastAsia" w:asciiTheme="minorEastAsia" w:hAnsiTheme="minorEastAsia" w:cstheme="minorEastAsia"/>
                <w:color w:val="auto"/>
                <w:kern w:val="0"/>
                <w:sz w:val="21"/>
                <w:szCs w:val="21"/>
                <w:highlight w:val="none"/>
                <w:lang w:eastAsia="zh-CN"/>
              </w:rPr>
            </w:pPr>
          </w:p>
          <w:p>
            <w:pPr>
              <w:pStyle w:val="2"/>
              <w:rPr>
                <w:rFonts w:hint="eastAsia" w:asciiTheme="minorEastAsia" w:hAnsiTheme="minorEastAsia" w:cstheme="minorEastAsia"/>
                <w:color w:val="auto"/>
                <w:kern w:val="0"/>
                <w:sz w:val="21"/>
                <w:szCs w:val="21"/>
                <w:highlight w:val="none"/>
                <w:lang w:eastAsia="zh-CN"/>
              </w:rPr>
            </w:pPr>
          </w:p>
          <w:p>
            <w:pPr>
              <w:pStyle w:val="2"/>
              <w:rPr>
                <w:rFonts w:hint="eastAsia" w:asciiTheme="minorEastAsia" w:hAnsiTheme="minorEastAsia" w:cstheme="minorEastAsia"/>
                <w:color w:val="auto"/>
                <w:kern w:val="0"/>
                <w:sz w:val="21"/>
                <w:szCs w:val="21"/>
                <w:highlight w:val="none"/>
                <w:lang w:eastAsia="zh-CN"/>
              </w:rPr>
            </w:pPr>
          </w:p>
          <w:p>
            <w:pPr>
              <w:pStyle w:val="2"/>
              <w:rPr>
                <w:rFonts w:hint="eastAsia" w:asciiTheme="minorEastAsia" w:hAnsiTheme="minorEastAsia" w:cstheme="minorEastAsia"/>
                <w:color w:val="auto"/>
                <w:kern w:val="0"/>
                <w:sz w:val="21"/>
                <w:szCs w:val="21"/>
                <w:highlight w:val="none"/>
                <w:lang w:eastAsia="zh-CN"/>
              </w:rPr>
            </w:pPr>
          </w:p>
          <w:p>
            <w:pPr>
              <w:pStyle w:val="2"/>
              <w:rPr>
                <w:rFonts w:hint="eastAsia" w:asciiTheme="minorEastAsia" w:hAnsiTheme="minorEastAsia" w:cstheme="minorEastAsia"/>
                <w:color w:val="auto"/>
                <w:kern w:val="0"/>
                <w:sz w:val="21"/>
                <w:szCs w:val="21"/>
                <w:highlight w:val="none"/>
                <w:lang w:eastAsia="zh-CN"/>
              </w:rPr>
            </w:pPr>
          </w:p>
          <w:p>
            <w:pPr>
              <w:pStyle w:val="2"/>
              <w:rPr>
                <w:rFonts w:hint="eastAsia" w:asciiTheme="minorEastAsia" w:hAnsiTheme="minorEastAsia" w:cstheme="minorEastAsia"/>
                <w:color w:val="auto"/>
                <w:kern w:val="0"/>
                <w:sz w:val="21"/>
                <w:szCs w:val="21"/>
                <w:highlight w:val="none"/>
                <w:lang w:eastAsia="zh-CN"/>
              </w:rPr>
            </w:pPr>
          </w:p>
        </w:tc>
      </w:tr>
    </w:tbl>
    <w:p>
      <w:pPr>
        <w:spacing w:afterLines="80" w:line="46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违反《北京市住宅区及住宅安全防范设施建设和使用</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管理办法》处罚裁量基准</w:t>
      </w:r>
    </w:p>
    <w:tbl>
      <w:tblPr>
        <w:tblStyle w:val="5"/>
        <w:tblW w:w="10499"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50"/>
        <w:gridCol w:w="1620"/>
        <w:gridCol w:w="4417"/>
        <w:gridCol w:w="1612"/>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350" w:type="dxa"/>
            <w:tcBorders>
              <w:tl2br w:val="nil"/>
              <w:tr2bl w:val="nil"/>
            </w:tcBorders>
            <w:shd w:val="clear" w:color="auto" w:fill="auto"/>
            <w:vAlign w:val="center"/>
          </w:tcPr>
          <w:p>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编  码</w:t>
            </w:r>
          </w:p>
        </w:tc>
        <w:tc>
          <w:tcPr>
            <w:tcW w:w="1620" w:type="dxa"/>
            <w:tcBorders>
              <w:tl2br w:val="nil"/>
              <w:tr2bl w:val="nil"/>
            </w:tcBorders>
            <w:shd w:val="clear" w:color="auto" w:fill="auto"/>
            <w:vAlign w:val="center"/>
          </w:tcPr>
          <w:p>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违法行为</w:t>
            </w:r>
          </w:p>
        </w:tc>
        <w:tc>
          <w:tcPr>
            <w:tcW w:w="4417" w:type="dxa"/>
            <w:tcBorders>
              <w:tl2br w:val="nil"/>
              <w:tr2bl w:val="nil"/>
            </w:tcBorders>
            <w:shd w:val="clear" w:color="auto" w:fill="auto"/>
            <w:vAlign w:val="center"/>
          </w:tcPr>
          <w:p>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法律依据</w:t>
            </w:r>
          </w:p>
        </w:tc>
        <w:tc>
          <w:tcPr>
            <w:tcW w:w="1612" w:type="dxa"/>
            <w:tcBorders>
              <w:tl2br w:val="nil"/>
              <w:tr2bl w:val="nil"/>
            </w:tcBorders>
            <w:shd w:val="clear" w:color="auto" w:fill="auto"/>
            <w:vAlign w:val="center"/>
          </w:tcPr>
          <w:p>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违法情节</w:t>
            </w:r>
          </w:p>
        </w:tc>
        <w:tc>
          <w:tcPr>
            <w:tcW w:w="1500" w:type="dxa"/>
            <w:tcBorders>
              <w:tl2br w:val="nil"/>
              <w:tr2bl w:val="nil"/>
            </w:tcBorders>
            <w:shd w:val="clear" w:color="auto" w:fill="auto"/>
            <w:vAlign w:val="center"/>
          </w:tcPr>
          <w:p>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510" w:hRule="atLeast"/>
        </w:trPr>
        <w:tc>
          <w:tcPr>
            <w:tcW w:w="1350" w:type="dxa"/>
            <w:tcBorders>
              <w:tl2br w:val="nil"/>
              <w:tr2bl w:val="nil"/>
            </w:tcBorders>
            <w:shd w:val="clear" w:color="auto" w:fill="auto"/>
            <w:vAlign w:val="top"/>
          </w:tcPr>
          <w:p>
            <w:pPr>
              <w:widowControl/>
              <w:spacing w:line="320" w:lineRule="exact"/>
              <w:jc w:val="left"/>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C05850B000</w:t>
            </w:r>
          </w:p>
        </w:tc>
        <w:tc>
          <w:tcPr>
            <w:tcW w:w="1620" w:type="dxa"/>
            <w:tcBorders>
              <w:tl2br w:val="nil"/>
              <w:tr2bl w:val="nil"/>
            </w:tcBorders>
            <w:shd w:val="clear" w:color="auto" w:fill="auto"/>
            <w:vAlign w:val="top"/>
          </w:tcPr>
          <w:p>
            <w:pPr>
              <w:widowControl/>
              <w:spacing w:line="300"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违反本办法第</w:t>
            </w:r>
            <w:r>
              <w:rPr>
                <w:rFonts w:hint="eastAsia" w:asciiTheme="minorEastAsia" w:hAnsiTheme="minorEastAsia" w:eastAsiaTheme="minorEastAsia" w:cstheme="minorEastAsia"/>
                <w:color w:val="auto"/>
                <w:kern w:val="0"/>
                <w:sz w:val="21"/>
                <w:szCs w:val="21"/>
                <w:highlight w:val="none"/>
                <w:lang w:eastAsia="zh-CN"/>
              </w:rPr>
              <w:t>九</w:t>
            </w:r>
            <w:r>
              <w:rPr>
                <w:rFonts w:hint="eastAsia" w:asciiTheme="minorEastAsia" w:hAnsiTheme="minorEastAsia" w:eastAsiaTheme="minorEastAsia" w:cstheme="minorEastAsia"/>
                <w:color w:val="auto"/>
                <w:kern w:val="0"/>
                <w:sz w:val="21"/>
                <w:szCs w:val="21"/>
                <w:highlight w:val="none"/>
              </w:rPr>
              <w:t>条规定，管理人不依法履行管理职责</w:t>
            </w:r>
            <w:r>
              <w:rPr>
                <w:rFonts w:hint="eastAsia" w:asciiTheme="minorEastAsia" w:hAnsiTheme="minorEastAsia" w:eastAsiaTheme="minorEastAsia" w:cstheme="minorEastAsia"/>
                <w:color w:val="auto"/>
                <w:kern w:val="0"/>
                <w:sz w:val="21"/>
                <w:szCs w:val="21"/>
                <w:highlight w:val="none"/>
                <w:lang w:eastAsia="zh-CN"/>
              </w:rPr>
              <w:t>。</w:t>
            </w:r>
          </w:p>
          <w:p>
            <w:pPr>
              <w:widowControl/>
              <w:spacing w:line="320" w:lineRule="exact"/>
              <w:jc w:val="both"/>
              <w:textAlignment w:val="top"/>
              <w:rPr>
                <w:rFonts w:hint="eastAsia" w:asciiTheme="minorEastAsia" w:hAnsiTheme="minorEastAsia" w:eastAsiaTheme="minorEastAsia" w:cstheme="minorEastAsia"/>
                <w:b/>
                <w:bCs/>
                <w:color w:val="auto"/>
                <w:kern w:val="0"/>
                <w:sz w:val="21"/>
                <w:szCs w:val="21"/>
                <w:highlight w:val="none"/>
              </w:rPr>
            </w:pPr>
          </w:p>
        </w:tc>
        <w:tc>
          <w:tcPr>
            <w:tcW w:w="4417" w:type="dxa"/>
            <w:tcBorders>
              <w:tl2br w:val="nil"/>
              <w:tr2bl w:val="nil"/>
            </w:tcBorders>
            <w:shd w:val="clear" w:color="auto" w:fill="auto"/>
            <w:vAlign w:val="top"/>
          </w:tcPr>
          <w:p>
            <w:pPr>
              <w:widowControl/>
              <w:numPr>
                <w:ilvl w:val="0"/>
                <w:numId w:val="0"/>
              </w:numPr>
              <w:spacing w:line="320"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第十二条</w:t>
            </w:r>
            <w:r>
              <w:rPr>
                <w:rFonts w:hint="eastAsia" w:asciiTheme="minorEastAsia" w:hAnsiTheme="minorEastAsia" w:eastAsiaTheme="minorEastAsia" w:cstheme="minorEastAsia"/>
                <w:color w:val="auto"/>
                <w:kern w:val="0"/>
                <w:sz w:val="21"/>
                <w:szCs w:val="21"/>
                <w:highlight w:val="none"/>
              </w:rPr>
              <w:t xml:space="preserve">第一款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对违反本办法第</w:t>
            </w:r>
            <w:r>
              <w:rPr>
                <w:rFonts w:hint="eastAsia" w:asciiTheme="minorEastAsia" w:hAnsiTheme="minorEastAsia" w:eastAsiaTheme="minorEastAsia" w:cstheme="minorEastAsia"/>
                <w:color w:val="auto"/>
                <w:kern w:val="0"/>
                <w:sz w:val="21"/>
                <w:szCs w:val="21"/>
                <w:highlight w:val="none"/>
                <w:lang w:eastAsia="zh-CN"/>
              </w:rPr>
              <w:t>九</w:t>
            </w:r>
            <w:r>
              <w:rPr>
                <w:rFonts w:hint="eastAsia" w:asciiTheme="minorEastAsia" w:hAnsiTheme="minorEastAsia" w:eastAsiaTheme="minorEastAsia" w:cstheme="minorEastAsia"/>
                <w:color w:val="auto"/>
                <w:kern w:val="0"/>
                <w:sz w:val="21"/>
                <w:szCs w:val="21"/>
                <w:highlight w:val="none"/>
              </w:rPr>
              <w:t>条规定，管理人不依法履行管理职责的,由公安机关责令改正，并可处500元以上1000元以下的罚款。</w:t>
            </w:r>
          </w:p>
          <w:p>
            <w:pPr>
              <w:widowControl/>
              <w:numPr>
                <w:ilvl w:val="0"/>
                <w:numId w:val="0"/>
              </w:numPr>
              <w:spacing w:line="320"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11"/>
              </w:numPr>
              <w:spacing w:line="300"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住宅区及住宅安全防范设施公共部分的使用和维护，由物业管理单位负责；没有物业管理单位的，由产权人负责。</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住宅区及住宅的物业管理单位或者产权人（以下简称管理人）应当遵守下列规定：</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（一）保证安全防范设施不间断运行，并有效记录监控信息；</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（二）妥善保存监控系统所记录的信息资料，且保存期限不得少于７日；</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（三）不得擅自改变安全防范设施的用途和位置；</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（四）建立安全防范设施的日常检查、维护制度，对被损坏或者出现故障的安全防范设施，及时维修、排除故障。</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管理人对通过安全防范设施发现的涉嫌犯罪或者违反治安管理的行为应当及时报警。</w:t>
            </w:r>
          </w:p>
          <w:p>
            <w:pPr>
              <w:widowControl/>
              <w:numPr>
                <w:ilvl w:val="0"/>
                <w:numId w:val="0"/>
              </w:numPr>
              <w:spacing w:line="300"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00"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00"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00"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00"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00" w:lineRule="exact"/>
              <w:jc w:val="both"/>
              <w:textAlignment w:val="top"/>
              <w:rPr>
                <w:rFonts w:hint="eastAsia" w:asciiTheme="minorEastAsia" w:hAnsiTheme="minorEastAsia" w:eastAsiaTheme="minorEastAsia" w:cstheme="minorEastAsia"/>
                <w:color w:val="auto"/>
                <w:kern w:val="0"/>
                <w:sz w:val="21"/>
                <w:szCs w:val="21"/>
                <w:highlight w:val="none"/>
              </w:rPr>
            </w:pPr>
          </w:p>
          <w:p>
            <w:pPr>
              <w:widowControl/>
              <w:numPr>
                <w:ilvl w:val="0"/>
                <w:numId w:val="0"/>
              </w:numPr>
              <w:spacing w:line="300" w:lineRule="exact"/>
              <w:jc w:val="both"/>
              <w:textAlignment w:val="top"/>
              <w:rPr>
                <w:rFonts w:hint="eastAsia" w:asciiTheme="minorEastAsia" w:hAnsiTheme="minorEastAsia" w:eastAsiaTheme="minorEastAsia" w:cstheme="minorEastAsia"/>
                <w:color w:val="auto"/>
                <w:kern w:val="0"/>
                <w:sz w:val="21"/>
                <w:szCs w:val="21"/>
                <w:highlight w:val="none"/>
              </w:rPr>
            </w:pPr>
          </w:p>
        </w:tc>
        <w:tc>
          <w:tcPr>
            <w:tcW w:w="1612" w:type="dxa"/>
            <w:tcBorders>
              <w:tl2br w:val="nil"/>
              <w:tr2bl w:val="nil"/>
            </w:tcBorders>
            <w:shd w:val="clear" w:color="auto" w:fill="auto"/>
            <w:vAlign w:val="top"/>
          </w:tcPr>
          <w:p>
            <w:pPr>
              <w:widowControl/>
              <w:spacing w:line="320" w:lineRule="exact"/>
              <w:jc w:val="left"/>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低额罚款，不需分阶。</w:t>
            </w:r>
          </w:p>
        </w:tc>
        <w:tc>
          <w:tcPr>
            <w:tcW w:w="1500" w:type="dxa"/>
            <w:tcBorders>
              <w:tl2br w:val="nil"/>
              <w:tr2bl w:val="nil"/>
            </w:tcBorders>
            <w:shd w:val="clear" w:color="auto" w:fill="auto"/>
            <w:vAlign w:val="top"/>
          </w:tcPr>
          <w:p>
            <w:pPr>
              <w:widowControl/>
              <w:spacing w:line="320" w:lineRule="exact"/>
              <w:jc w:val="left"/>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责令改正，并可处500元以上1000元以下的罚款。</w:t>
            </w:r>
          </w:p>
        </w:tc>
      </w:tr>
    </w:tbl>
    <w:p>
      <w:pPr>
        <w:tabs>
          <w:tab w:val="left" w:pos="6360"/>
        </w:tabs>
        <w:rPr>
          <w:rFonts w:hint="eastAsia" w:asciiTheme="minorEastAsia" w:hAnsiTheme="minorEastAsia" w:eastAsiaTheme="minorEastAsia" w:cstheme="minorEastAsia"/>
          <w:color w:val="auto"/>
          <w:sz w:val="21"/>
          <w:szCs w:val="21"/>
          <w:highlight w:val="none"/>
        </w:rPr>
      </w:pPr>
    </w:p>
    <w:sectPr>
      <w:pgSz w:w="11905" w:h="16838"/>
      <w:pgMar w:top="1417" w:right="850" w:bottom="1134"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42075"/>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C1A69D"/>
    <w:multiLevelType w:val="singleLevel"/>
    <w:tmpl w:val="CAC1A69D"/>
    <w:lvl w:ilvl="0" w:tentative="0">
      <w:start w:val="9"/>
      <w:numFmt w:val="chineseCounting"/>
      <w:suff w:val="space"/>
      <w:lvlText w:val="第%1条"/>
      <w:lvlJc w:val="left"/>
      <w:rPr>
        <w:rFonts w:hint="eastAsia"/>
      </w:rPr>
    </w:lvl>
  </w:abstractNum>
  <w:abstractNum w:abstractNumId="1">
    <w:nsid w:val="130BDD2B"/>
    <w:multiLevelType w:val="singleLevel"/>
    <w:tmpl w:val="130BDD2B"/>
    <w:lvl w:ilvl="0" w:tentative="0">
      <w:start w:val="2"/>
      <w:numFmt w:val="chineseCounting"/>
      <w:suff w:val="nothing"/>
      <w:lvlText w:val="（%1）"/>
      <w:lvlJc w:val="left"/>
      <w:rPr>
        <w:rFonts w:hint="eastAsia"/>
      </w:rPr>
    </w:lvl>
  </w:abstractNum>
  <w:abstractNum w:abstractNumId="2">
    <w:nsid w:val="18E16C03"/>
    <w:multiLevelType w:val="singleLevel"/>
    <w:tmpl w:val="18E16C03"/>
    <w:lvl w:ilvl="0" w:tentative="0">
      <w:start w:val="4"/>
      <w:numFmt w:val="chineseCounting"/>
      <w:suff w:val="nothing"/>
      <w:lvlText w:val="（%1）"/>
      <w:lvlJc w:val="left"/>
      <w:rPr>
        <w:rFonts w:hint="eastAsia"/>
      </w:rPr>
    </w:lvl>
  </w:abstractNum>
  <w:abstractNum w:abstractNumId="3">
    <w:nsid w:val="1CB80070"/>
    <w:multiLevelType w:val="singleLevel"/>
    <w:tmpl w:val="1CB80070"/>
    <w:lvl w:ilvl="0" w:tentative="0">
      <w:start w:val="1"/>
      <w:numFmt w:val="decimal"/>
      <w:suff w:val="nothing"/>
      <w:lvlText w:val="%1、"/>
      <w:lvlJc w:val="left"/>
    </w:lvl>
  </w:abstractNum>
  <w:abstractNum w:abstractNumId="4">
    <w:nsid w:val="4552078A"/>
    <w:multiLevelType w:val="singleLevel"/>
    <w:tmpl w:val="4552078A"/>
    <w:lvl w:ilvl="0" w:tentative="0">
      <w:start w:val="1"/>
      <w:numFmt w:val="decimal"/>
      <w:suff w:val="nothing"/>
      <w:lvlText w:val="%1、"/>
      <w:lvlJc w:val="left"/>
    </w:lvl>
  </w:abstractNum>
  <w:abstractNum w:abstractNumId="5">
    <w:nsid w:val="61838159"/>
    <w:multiLevelType w:val="singleLevel"/>
    <w:tmpl w:val="61838159"/>
    <w:lvl w:ilvl="0" w:tentative="0">
      <w:start w:val="2"/>
      <w:numFmt w:val="chineseCounting"/>
      <w:suff w:val="nothing"/>
      <w:lvlText w:val="（%1）"/>
      <w:lvlJc w:val="left"/>
    </w:lvl>
  </w:abstractNum>
  <w:abstractNum w:abstractNumId="6">
    <w:nsid w:val="635A24F6"/>
    <w:multiLevelType w:val="singleLevel"/>
    <w:tmpl w:val="635A24F6"/>
    <w:lvl w:ilvl="0" w:tentative="0">
      <w:start w:val="6"/>
      <w:numFmt w:val="chineseCounting"/>
      <w:suff w:val="space"/>
      <w:lvlText w:val="第%1条"/>
      <w:lvlJc w:val="left"/>
    </w:lvl>
  </w:abstractNum>
  <w:abstractNum w:abstractNumId="7">
    <w:nsid w:val="635A2557"/>
    <w:multiLevelType w:val="singleLevel"/>
    <w:tmpl w:val="635A2557"/>
    <w:lvl w:ilvl="0" w:tentative="0">
      <w:start w:val="11"/>
      <w:numFmt w:val="chineseCounting"/>
      <w:suff w:val="space"/>
      <w:lvlText w:val="第%1条"/>
      <w:lvlJc w:val="left"/>
    </w:lvl>
  </w:abstractNum>
  <w:abstractNum w:abstractNumId="8">
    <w:nsid w:val="635A2605"/>
    <w:multiLevelType w:val="singleLevel"/>
    <w:tmpl w:val="635A2605"/>
    <w:lvl w:ilvl="0" w:tentative="0">
      <w:start w:val="14"/>
      <w:numFmt w:val="chineseCounting"/>
      <w:suff w:val="space"/>
      <w:lvlText w:val="第%1条"/>
      <w:lvlJc w:val="left"/>
    </w:lvl>
  </w:abstractNum>
  <w:abstractNum w:abstractNumId="9">
    <w:nsid w:val="64D35BA3"/>
    <w:multiLevelType w:val="singleLevel"/>
    <w:tmpl w:val="64D35BA3"/>
    <w:lvl w:ilvl="0" w:tentative="0">
      <w:start w:val="3"/>
      <w:numFmt w:val="chineseCounting"/>
      <w:suff w:val="nothing"/>
      <w:lvlText w:val="（%1）"/>
      <w:lvlJc w:val="left"/>
    </w:lvl>
  </w:abstractNum>
  <w:abstractNum w:abstractNumId="10">
    <w:nsid w:val="6BEF5EB6"/>
    <w:multiLevelType w:val="singleLevel"/>
    <w:tmpl w:val="6BEF5EB6"/>
    <w:lvl w:ilvl="0" w:tentative="0">
      <w:start w:val="1"/>
      <w:numFmt w:val="decimal"/>
      <w:suff w:val="nothing"/>
      <w:lvlText w:val="%1、"/>
      <w:lvlJc w:val="left"/>
    </w:lvl>
  </w:abstractNum>
  <w:num w:numId="1">
    <w:abstractNumId w:val="2"/>
  </w:num>
  <w:num w:numId="2">
    <w:abstractNumId w:val="5"/>
  </w:num>
  <w:num w:numId="3">
    <w:abstractNumId w:val="3"/>
  </w:num>
  <w:num w:numId="4">
    <w:abstractNumId w:val="4"/>
  </w:num>
  <w:num w:numId="5">
    <w:abstractNumId w:val="9"/>
  </w:num>
  <w:num w:numId="6">
    <w:abstractNumId w:val="6"/>
  </w:num>
  <w:num w:numId="7">
    <w:abstractNumId w:val="7"/>
  </w:num>
  <w:num w:numId="8">
    <w:abstractNumId w:val="10"/>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46"/>
    <w:rsid w:val="002C7AFD"/>
    <w:rsid w:val="004240A7"/>
    <w:rsid w:val="004C274F"/>
    <w:rsid w:val="005C6D16"/>
    <w:rsid w:val="006A608B"/>
    <w:rsid w:val="006B5CF3"/>
    <w:rsid w:val="00747D12"/>
    <w:rsid w:val="00780838"/>
    <w:rsid w:val="007C5408"/>
    <w:rsid w:val="0082676C"/>
    <w:rsid w:val="008D1F8B"/>
    <w:rsid w:val="008E0183"/>
    <w:rsid w:val="00A47ADF"/>
    <w:rsid w:val="00A84746"/>
    <w:rsid w:val="00AB6EE7"/>
    <w:rsid w:val="00B06F50"/>
    <w:rsid w:val="00B30BCF"/>
    <w:rsid w:val="00C71A4A"/>
    <w:rsid w:val="00CB3764"/>
    <w:rsid w:val="00D472A5"/>
    <w:rsid w:val="00E64FB0"/>
    <w:rsid w:val="010A2C70"/>
    <w:rsid w:val="013D67CB"/>
    <w:rsid w:val="05D702A5"/>
    <w:rsid w:val="06383A97"/>
    <w:rsid w:val="08777876"/>
    <w:rsid w:val="08800495"/>
    <w:rsid w:val="08962498"/>
    <w:rsid w:val="093D429A"/>
    <w:rsid w:val="09EE1158"/>
    <w:rsid w:val="0AB93A57"/>
    <w:rsid w:val="0DF503FC"/>
    <w:rsid w:val="0E0659D1"/>
    <w:rsid w:val="0E5D414C"/>
    <w:rsid w:val="0F434DB9"/>
    <w:rsid w:val="0F9A3F48"/>
    <w:rsid w:val="0FE83A9F"/>
    <w:rsid w:val="110D2CF5"/>
    <w:rsid w:val="115F22B6"/>
    <w:rsid w:val="11B61912"/>
    <w:rsid w:val="12061F7E"/>
    <w:rsid w:val="12951E69"/>
    <w:rsid w:val="1595266E"/>
    <w:rsid w:val="161639E0"/>
    <w:rsid w:val="161E4BD3"/>
    <w:rsid w:val="177C4151"/>
    <w:rsid w:val="195A2FA4"/>
    <w:rsid w:val="19F66D67"/>
    <w:rsid w:val="1A69576E"/>
    <w:rsid w:val="1B1F391A"/>
    <w:rsid w:val="1B9A170B"/>
    <w:rsid w:val="1E594ACC"/>
    <w:rsid w:val="1E691D36"/>
    <w:rsid w:val="20EE2AF7"/>
    <w:rsid w:val="218579FE"/>
    <w:rsid w:val="22D44B30"/>
    <w:rsid w:val="236D68D1"/>
    <w:rsid w:val="23D93F9A"/>
    <w:rsid w:val="25F24E34"/>
    <w:rsid w:val="27E06E86"/>
    <w:rsid w:val="27F17A7B"/>
    <w:rsid w:val="2B004F95"/>
    <w:rsid w:val="2DE750F1"/>
    <w:rsid w:val="2E5B62B6"/>
    <w:rsid w:val="30722FF3"/>
    <w:rsid w:val="30D01D20"/>
    <w:rsid w:val="31D608D3"/>
    <w:rsid w:val="32A13DDE"/>
    <w:rsid w:val="32AE5FFF"/>
    <w:rsid w:val="33C77994"/>
    <w:rsid w:val="36B217D9"/>
    <w:rsid w:val="370066DE"/>
    <w:rsid w:val="37E405FE"/>
    <w:rsid w:val="3A5E386F"/>
    <w:rsid w:val="3A6A0583"/>
    <w:rsid w:val="3AED5F4B"/>
    <w:rsid w:val="3B6675EB"/>
    <w:rsid w:val="3BAF06A5"/>
    <w:rsid w:val="3CEA20B9"/>
    <w:rsid w:val="3D651F20"/>
    <w:rsid w:val="3DA30842"/>
    <w:rsid w:val="3F5E35E1"/>
    <w:rsid w:val="43492985"/>
    <w:rsid w:val="440F595F"/>
    <w:rsid w:val="4A7C241B"/>
    <w:rsid w:val="4D497BF1"/>
    <w:rsid w:val="4F0B2A3D"/>
    <w:rsid w:val="50230EDE"/>
    <w:rsid w:val="50DF4CD1"/>
    <w:rsid w:val="52394B77"/>
    <w:rsid w:val="53400574"/>
    <w:rsid w:val="540F3EE8"/>
    <w:rsid w:val="54423C0B"/>
    <w:rsid w:val="54685D42"/>
    <w:rsid w:val="56A74D13"/>
    <w:rsid w:val="59BD6A66"/>
    <w:rsid w:val="5C7D0C3A"/>
    <w:rsid w:val="5CCF18A2"/>
    <w:rsid w:val="5E9E1FE2"/>
    <w:rsid w:val="5EFD522D"/>
    <w:rsid w:val="5F1A46C3"/>
    <w:rsid w:val="5FDB018E"/>
    <w:rsid w:val="5FFD6F24"/>
    <w:rsid w:val="60CD5C02"/>
    <w:rsid w:val="61C36054"/>
    <w:rsid w:val="64334C53"/>
    <w:rsid w:val="64EA2743"/>
    <w:rsid w:val="6573661D"/>
    <w:rsid w:val="65C8111E"/>
    <w:rsid w:val="65D90CE5"/>
    <w:rsid w:val="66B52502"/>
    <w:rsid w:val="66D378D7"/>
    <w:rsid w:val="673B1C49"/>
    <w:rsid w:val="673F53CE"/>
    <w:rsid w:val="681B74B0"/>
    <w:rsid w:val="685D505A"/>
    <w:rsid w:val="69266CCF"/>
    <w:rsid w:val="69E14083"/>
    <w:rsid w:val="6B0A2206"/>
    <w:rsid w:val="6ED21BAF"/>
    <w:rsid w:val="6F81389A"/>
    <w:rsid w:val="70083824"/>
    <w:rsid w:val="701767B8"/>
    <w:rsid w:val="70894CC8"/>
    <w:rsid w:val="73051ECB"/>
    <w:rsid w:val="765C7474"/>
    <w:rsid w:val="7669203B"/>
    <w:rsid w:val="76BF6F0B"/>
    <w:rsid w:val="77300A95"/>
    <w:rsid w:val="77337975"/>
    <w:rsid w:val="77752C1E"/>
    <w:rsid w:val="79A26413"/>
    <w:rsid w:val="79E6152A"/>
    <w:rsid w:val="7BC04C5E"/>
    <w:rsid w:val="7C047337"/>
    <w:rsid w:val="7C49365E"/>
    <w:rsid w:val="7C822F1B"/>
    <w:rsid w:val="7E143A7E"/>
    <w:rsid w:val="7F513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sz w:val="32"/>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眉 Char"/>
    <w:basedOn w:val="6"/>
    <w:link w:val="4"/>
    <w:qFormat/>
    <w:uiPriority w:val="0"/>
    <w:rPr>
      <w:sz w:val="18"/>
      <w:szCs w:val="24"/>
    </w:rPr>
  </w:style>
  <w:style w:type="character" w:customStyle="1" w:styleId="8">
    <w:name w:val="页脚 Char"/>
    <w:basedOn w:val="6"/>
    <w:link w:val="3"/>
    <w:qFormat/>
    <w:uiPriority w:val="99"/>
    <w:rPr>
      <w:sz w:val="18"/>
      <w:szCs w:val="18"/>
    </w:rPr>
  </w:style>
  <w:style w:type="paragraph" w:customStyle="1" w:styleId="9">
    <w:name w:val="List Paragraph"/>
    <w:basedOn w:val="1"/>
    <w:qFormat/>
    <w:uiPriority w:val="34"/>
    <w:pPr>
      <w:ind w:firstLine="420" w:firstLineChars="200"/>
    </w:pPr>
  </w:style>
  <w:style w:type="paragraph" w:customStyle="1" w:styleId="10">
    <w:name w:val="大标题"/>
    <w:basedOn w:val="1"/>
    <w:uiPriority w:val="0"/>
    <w:pPr>
      <w:spacing w:line="600" w:lineRule="exact"/>
      <w:ind w:left="340" w:right="340" w:firstLine="0"/>
      <w:jc w:val="center"/>
    </w:pPr>
    <w:rPr>
      <w:rFonts w:eastAsia="宋体"/>
      <w:sz w:val="44"/>
    </w:rPr>
  </w:style>
  <w:style w:type="paragraph" w:customStyle="1" w:styleId="11">
    <w:name w:val="成文日期"/>
    <w:basedOn w:val="1"/>
    <w:uiPriority w:val="0"/>
    <w:pPr>
      <w:ind w:right="1247" w:firstLine="0"/>
      <w:jc w:val="righ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HaoXiTong.com</Company>
  <Pages>6</Pages>
  <Words>583</Words>
  <Characters>3328</Characters>
  <Lines>27</Lines>
  <Paragraphs>7</Paragraphs>
  <TotalTime>6</TotalTime>
  <ScaleCrop>false</ScaleCrop>
  <LinksUpToDate>false</LinksUpToDate>
  <CharactersWithSpaces>3904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2019-05-16T09:30:00Z</dcterms:created>
  <dc:creator>HaoXiTong</dc:creator>
  <cp:lastModifiedBy>bgs</cp:lastModifiedBy>
  <cp:lastPrinted>2025-05-15T11:47:00Z</cp:lastPrinted>
  <dcterms:modified xsi:type="dcterms:W3CDTF">2025-05-22T07:47:36Z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