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747B2">
      <w:pPr>
        <w:spacing w:line="700" w:lineRule="exact"/>
        <w:jc w:val="center"/>
        <w:rPr>
          <w:rFonts w:eastAsia="华文中宋"/>
          <w:sz w:val="44"/>
          <w:szCs w:val="44"/>
        </w:rPr>
      </w:pPr>
      <w:r>
        <w:rPr>
          <w:rFonts w:eastAsia="华文中宋"/>
          <w:sz w:val="44"/>
          <w:szCs w:val="44"/>
        </w:rPr>
        <w:t>《农村住宅清洁能源设备更新技术规范 第1部分：空气源热泵机组》</w:t>
      </w:r>
    </w:p>
    <w:p w14:paraId="5496393A">
      <w:pPr>
        <w:jc w:val="center"/>
        <w:rPr>
          <w:rFonts w:eastAsia="华文中宋"/>
          <w:sz w:val="44"/>
          <w:szCs w:val="44"/>
        </w:rPr>
      </w:pPr>
      <w:r>
        <w:rPr>
          <w:rFonts w:eastAsia="华文中宋"/>
          <w:sz w:val="44"/>
          <w:szCs w:val="44"/>
        </w:rPr>
        <w:t>北京市地方标准编制说明</w:t>
      </w:r>
    </w:p>
    <w:p w14:paraId="221E3D70">
      <w:pPr>
        <w:rPr>
          <w:sz w:val="32"/>
        </w:rPr>
      </w:pPr>
    </w:p>
    <w:p w14:paraId="7D27C395">
      <w:pPr>
        <w:numPr>
          <w:ilvl w:val="0"/>
          <w:numId w:val="1"/>
        </w:numPr>
        <w:ind w:left="0" w:firstLine="562" w:firstLineChars="200"/>
        <w:rPr>
          <w:rFonts w:eastAsia="仿宋_GB2312"/>
          <w:b/>
          <w:bCs/>
          <w:sz w:val="28"/>
          <w:szCs w:val="21"/>
        </w:rPr>
      </w:pPr>
      <w:r>
        <w:rPr>
          <w:rFonts w:eastAsia="仿宋_GB2312"/>
          <w:b/>
          <w:bCs/>
          <w:sz w:val="28"/>
          <w:szCs w:val="21"/>
        </w:rPr>
        <w:t>任务来源，起草单位，协作单位，主要起草人</w:t>
      </w:r>
    </w:p>
    <w:p w14:paraId="7C358430">
      <w:pPr>
        <w:spacing w:line="360" w:lineRule="auto"/>
        <w:ind w:left="855" w:hanging="855"/>
        <w:rPr>
          <w:b/>
          <w:sz w:val="24"/>
        </w:rPr>
      </w:pPr>
      <w:r>
        <w:rPr>
          <w:b/>
          <w:sz w:val="24"/>
        </w:rPr>
        <w:t>（一）任务来源</w:t>
      </w:r>
    </w:p>
    <w:p w14:paraId="2EA9B246">
      <w:pPr>
        <w:spacing w:line="360" w:lineRule="auto"/>
        <w:ind w:firstLine="420" w:firstLineChars="175"/>
        <w:rPr>
          <w:sz w:val="24"/>
        </w:rPr>
      </w:pPr>
      <w:r>
        <w:rPr>
          <w:sz w:val="24"/>
        </w:rPr>
        <w:t>任务来源于2024年8月2日北京市市场监督管理局关于印发《2024 年北京市地方标准修订项目计划（第二批）》和《2024 年北京市地方标准制定项目增补计划》的通知（京市监</w:t>
      </w:r>
      <w:r>
        <w:rPr>
          <w:rFonts w:eastAsia="仿宋"/>
          <w:sz w:val="24"/>
        </w:rPr>
        <w:t>〔2024〕80号</w:t>
      </w:r>
      <w:r>
        <w:rPr>
          <w:sz w:val="24"/>
        </w:rPr>
        <w:t>）。</w:t>
      </w:r>
      <w:r>
        <w:rPr>
          <w:rFonts w:hint="eastAsia"/>
          <w:sz w:val="24"/>
        </w:rPr>
        <w:t>根据</w:t>
      </w:r>
      <w:r>
        <w:rPr>
          <w:sz w:val="24"/>
        </w:rPr>
        <w:t>通知，《农村住宅清洁能源设备更新技术规范 第1部分：空气源热泵机组》（以下简称《规范》）被列入2024 年北京市地方标准制定项目增补计划。项目编号为20241187。</w:t>
      </w:r>
    </w:p>
    <w:p w14:paraId="390C9FC4">
      <w:pPr>
        <w:spacing w:line="360" w:lineRule="auto"/>
        <w:rPr>
          <w:b/>
          <w:sz w:val="24"/>
        </w:rPr>
      </w:pPr>
      <w:r>
        <w:rPr>
          <w:b/>
          <w:sz w:val="24"/>
        </w:rPr>
        <w:t>（二）起草单位</w:t>
      </w:r>
    </w:p>
    <w:p w14:paraId="3459E62A">
      <w:pPr>
        <w:spacing w:line="360" w:lineRule="auto"/>
        <w:ind w:firstLine="480" w:firstLineChars="200"/>
        <w:rPr>
          <w:sz w:val="24"/>
        </w:rPr>
      </w:pPr>
      <w:r>
        <w:rPr>
          <w:sz w:val="24"/>
        </w:rPr>
        <w:t>本标准主编单位：建科环能科技有限公司。</w:t>
      </w:r>
    </w:p>
    <w:p w14:paraId="77DFA96E">
      <w:pPr>
        <w:spacing w:line="360" w:lineRule="auto"/>
        <w:ind w:firstLine="480" w:firstLineChars="200"/>
        <w:rPr>
          <w:sz w:val="24"/>
        </w:rPr>
      </w:pPr>
      <w:r>
        <w:rPr>
          <w:sz w:val="24"/>
        </w:rPr>
        <w:t xml:space="preserve">本标准协作单位： </w:t>
      </w:r>
    </w:p>
    <w:p w14:paraId="5A73C870">
      <w:pPr>
        <w:spacing w:line="360" w:lineRule="auto"/>
        <w:ind w:firstLine="480" w:firstLineChars="200"/>
        <w:rPr>
          <w:sz w:val="24"/>
        </w:rPr>
      </w:pPr>
      <w:r>
        <w:rPr>
          <w:sz w:val="24"/>
        </w:rPr>
        <w:t xml:space="preserve">主要起草人： </w:t>
      </w:r>
    </w:p>
    <w:p w14:paraId="6E7E7BAB">
      <w:pPr>
        <w:pStyle w:val="8"/>
        <w:spacing w:line="560" w:lineRule="exact"/>
        <w:ind w:firstLine="562"/>
        <w:outlineLvl w:val="0"/>
        <w:rPr>
          <w:rFonts w:eastAsia="仿宋_GB2312"/>
          <w:b/>
          <w:bCs/>
          <w:sz w:val="28"/>
          <w:szCs w:val="21"/>
        </w:rPr>
      </w:pPr>
      <w:r>
        <w:rPr>
          <w:rFonts w:eastAsia="仿宋_GB2312"/>
          <w:b/>
          <w:bCs/>
          <w:sz w:val="28"/>
          <w:szCs w:val="21"/>
        </w:rPr>
        <w:t>二、制定标准的必要性和意义。</w:t>
      </w:r>
    </w:p>
    <w:p w14:paraId="67BC93FF">
      <w:pPr>
        <w:spacing w:line="360" w:lineRule="auto"/>
        <w:ind w:left="855" w:hanging="855"/>
        <w:rPr>
          <w:b/>
          <w:sz w:val="24"/>
        </w:rPr>
      </w:pPr>
      <w:r>
        <w:rPr>
          <w:b/>
          <w:sz w:val="24"/>
        </w:rPr>
        <w:t>（一）现状</w:t>
      </w:r>
    </w:p>
    <w:p w14:paraId="75A0BADD">
      <w:pPr>
        <w:wordWrap w:val="0"/>
        <w:spacing w:line="360" w:lineRule="auto"/>
        <w:ind w:firstLine="420"/>
        <w:rPr>
          <w:sz w:val="24"/>
        </w:rPr>
      </w:pPr>
      <w:r>
        <w:rPr>
          <w:sz w:val="24"/>
        </w:rPr>
        <w:t>2017年12月，十部委联合印发的《北方地区冬季清洁取暖规划（2017-2021）》中，对北方地区清洁能源取暖工作进行了整体部署。2020年9月，习近平总书记在第75届联合国大会一般性辩论上发表重要讲话</w:t>
      </w:r>
      <w:r>
        <w:rPr>
          <w:rFonts w:hint="eastAsia"/>
          <w:sz w:val="24"/>
          <w:lang w:val="en-US" w:eastAsia="zh-CN"/>
        </w:rPr>
        <w:t>时</w:t>
      </w:r>
      <w:r>
        <w:rPr>
          <w:sz w:val="24"/>
        </w:rPr>
        <w:t>强调，中国将提高国家自主贡献力度，采取更加有利的政策和措施，二氧化碳排放力争与2030年前达到峰值，努力争取2060年前实现碳中和。2020年12月，中央经济工作会议确定将“要抓紧制定2030年前碳排放达峰行动方案，支持有条件的地方率先达峰”作为2021年重点任务。北京市更是将致力于提高清洁能源比重，严格控制能源消耗、碳排放总量和能源强度，推动实现“双碳”目标任务。</w:t>
      </w:r>
    </w:p>
    <w:p w14:paraId="1BB935AD">
      <w:pPr>
        <w:spacing w:line="360" w:lineRule="auto"/>
        <w:ind w:firstLine="420"/>
        <w:rPr>
          <w:sz w:val="24"/>
        </w:rPr>
      </w:pPr>
      <w:r>
        <w:rPr>
          <w:sz w:val="24"/>
        </w:rPr>
        <w:t>在中央财政重点支持下，北方地区清洁取暖工作取得重要成效。到2023年，北方地区的清洁取暖率接近或略超过75%，部分地区可能达到了80%。这一成就标志着北方地区在冬季清洁取暖方面取得了重大进展，对于改善空气质量、促进能源结构转型和实现可持续发展目标具有重要意义。</w:t>
      </w:r>
    </w:p>
    <w:p w14:paraId="343DEA65">
      <w:pPr>
        <w:spacing w:line="360" w:lineRule="auto"/>
        <w:ind w:firstLine="420"/>
        <w:rPr>
          <w:sz w:val="24"/>
        </w:rPr>
      </w:pPr>
      <w:r>
        <w:rPr>
          <w:sz w:val="24"/>
        </w:rPr>
        <w:t>空气源热泵是以空气作为低温热源，通过热力学逆循环连续地将热量从低温物体或介质转移到高温物体或介质，并用以制取热量的装置，同时也可以实现制冷的功能，因此被认为是中国北方农村地区清洁能源取暖方式中的主要和理想途径，其应用量和使用范围在近几年快速增加。近年来，北京地区已完成超过100万套空气源热泵的安装。空气源热泵的设计寿命一般在10年左右，但实际使用寿命会受到多种因素的影响，如超负荷运行、安装和维护不当等，这些都可能导致设备提前老化和性能下降。随着使用年限的增加，空气源热泵机组可能会出现性能下降、故障率增加等问题，这不仅影响供暖和制冷效果，还可能带来安全隐患。因此，对于老旧的空气源热泵设备，需要定期进行性能评估和维护，以确保其安全有效运行。当设备达到使用寿命或者性能无法满足需求时，就需要考虑报废与更新。报废的设备需要按照相关的环保和安全规定进行处理，以避免对环境造成污染。同时，更新设备时，应选择能效更高、技术更先进的新型空气源热泵，以提高能源利用效率，减少运行成本，并符合日益严格的环保要求。</w:t>
      </w:r>
    </w:p>
    <w:p w14:paraId="4D33E81C">
      <w:pPr>
        <w:spacing w:line="360" w:lineRule="auto"/>
        <w:ind w:firstLine="480"/>
        <w:rPr>
          <w:sz w:val="24"/>
        </w:rPr>
      </w:pPr>
      <w:r>
        <w:rPr>
          <w:sz w:val="24"/>
        </w:rPr>
        <w:t>北京市政府和相关机构也在积极推动空气源热泵设备的更新换代。例如，北京市在推动热泵系统发展的同时，也提出了对产品品质的要求，鼓励使用能效比（COP）较高的设备，并在招标管理中严格企业选拔条件和产品质量。这些措施有助于提升空气源热泵的整体性能和使用寿命，同时也促进了清洁能源技术的发展和应用。总之，空气源热泵设备的报废与更新是一个涉及安全、经济和环保的综合问题。随着技术的进步和政策的支持，更新换代将有助于提高供暖和制冷系统的效率，降低能源消耗，减少环境污染，为用户提供更加舒适和安全的居住环境。</w:t>
      </w:r>
    </w:p>
    <w:p w14:paraId="479DCE93">
      <w:pPr>
        <w:spacing w:line="360" w:lineRule="auto"/>
        <w:ind w:left="855" w:hanging="855"/>
        <w:rPr>
          <w:b/>
          <w:sz w:val="24"/>
        </w:rPr>
      </w:pPr>
      <w:r>
        <w:rPr>
          <w:b/>
          <w:sz w:val="24"/>
        </w:rPr>
        <w:t xml:space="preserve">（二）必要性  </w:t>
      </w:r>
    </w:p>
    <w:p w14:paraId="6AC33C8C">
      <w:pPr>
        <w:spacing w:line="360" w:lineRule="auto"/>
        <w:rPr>
          <w:sz w:val="24"/>
        </w:rPr>
      </w:pPr>
      <w:r>
        <w:rPr>
          <w:sz w:val="24"/>
        </w:rPr>
        <w:t>1. 提升能源利用效率，实现节能减排</w:t>
      </w:r>
    </w:p>
    <w:p w14:paraId="0C0AC8DA">
      <w:pPr>
        <w:spacing w:line="360" w:lineRule="auto"/>
        <w:ind w:firstLine="480"/>
        <w:rPr>
          <w:sz w:val="24"/>
        </w:rPr>
      </w:pPr>
      <w:r>
        <w:rPr>
          <w:sz w:val="24"/>
        </w:rPr>
        <w:t>随着能源价格的上涨和能源供应的紧张，提高能源利用效率成为社会发展的必然要求。空气源热泵更新老旧设备可以减少能源消耗，降低运行成本，同时减少对环境的影响。</w:t>
      </w:r>
    </w:p>
    <w:p w14:paraId="70792F31">
      <w:pPr>
        <w:spacing w:line="360" w:lineRule="auto"/>
        <w:rPr>
          <w:sz w:val="24"/>
        </w:rPr>
      </w:pPr>
      <w:r>
        <w:rPr>
          <w:sz w:val="24"/>
        </w:rPr>
        <w:t>2. 保障安全与可靠性</w:t>
      </w:r>
    </w:p>
    <w:p w14:paraId="51047E13">
      <w:pPr>
        <w:spacing w:line="360" w:lineRule="auto"/>
        <w:ind w:firstLine="480"/>
        <w:rPr>
          <w:sz w:val="24"/>
        </w:rPr>
      </w:pPr>
      <w:r>
        <w:rPr>
          <w:sz w:val="24"/>
        </w:rPr>
        <w:t>老旧的空气源热泵设备可能存在安全隐患，如电气故障、制冷剂泄漏等。更新设备可以提高系统的安全性能，减少事故发生的风险。新型空气源热泵设备通常具有更好的温度控制精度和更低的噪音水平，能够提供更舒适的居住环境。</w:t>
      </w:r>
    </w:p>
    <w:p w14:paraId="5B6C66DC">
      <w:pPr>
        <w:spacing w:line="360" w:lineRule="auto"/>
        <w:rPr>
          <w:sz w:val="24"/>
        </w:rPr>
      </w:pPr>
      <w:r>
        <w:rPr>
          <w:sz w:val="24"/>
        </w:rPr>
        <w:t>3.明确报废标准要求</w:t>
      </w:r>
    </w:p>
    <w:p w14:paraId="68B2DF76">
      <w:pPr>
        <w:spacing w:line="360" w:lineRule="auto"/>
        <w:ind w:firstLine="480"/>
        <w:rPr>
          <w:sz w:val="24"/>
        </w:rPr>
      </w:pPr>
      <w:r>
        <w:rPr>
          <w:sz w:val="24"/>
        </w:rPr>
        <w:t>该《规范》的制定，明确的报废标准有助于规范设备的报废流程，确保设备在达到使用寿命或性能下降到一定程度时能够得到合理处理。</w:t>
      </w:r>
    </w:p>
    <w:p w14:paraId="31338E08">
      <w:pPr>
        <w:spacing w:line="360" w:lineRule="auto"/>
        <w:ind w:left="855" w:hanging="855"/>
        <w:rPr>
          <w:b/>
          <w:sz w:val="24"/>
        </w:rPr>
      </w:pPr>
      <w:r>
        <w:rPr>
          <w:b/>
          <w:sz w:val="24"/>
        </w:rPr>
        <w:t>（三）意义</w:t>
      </w:r>
    </w:p>
    <w:p w14:paraId="76E7E672">
      <w:pPr>
        <w:spacing w:line="360" w:lineRule="auto"/>
        <w:rPr>
          <w:sz w:val="24"/>
        </w:rPr>
      </w:pPr>
      <w:r>
        <w:rPr>
          <w:sz w:val="24"/>
        </w:rPr>
        <w:t>1. 可推动空气源热泵技术在农村住宅应用</w:t>
      </w:r>
    </w:p>
    <w:p w14:paraId="3980917C">
      <w:pPr>
        <w:spacing w:line="360" w:lineRule="auto"/>
        <w:ind w:firstLine="420"/>
        <w:rPr>
          <w:sz w:val="24"/>
        </w:rPr>
      </w:pPr>
      <w:r>
        <w:rPr>
          <w:sz w:val="24"/>
        </w:rPr>
        <w:t>随着我国“碳达峰”及“碳中和”目标的提出，建筑能源系统需要脱碳发展，其结构调整也势在必行，电能替代率也将逐步提高。因此，空气源热泵作为一种清洁、环保、高效的新能源应用技术，其应用也将越来越广泛，更新设备可以确保供暖和制冷系统的稳定运行，同时降低维护成本。本《规范》的编制，能够规范和推动空气源热泵在北京农村住宅的应用，更好的配合北京市节能减排发展规划的实施。通过制定和执行更新标准，可以推动市场向更高效、更环保的方向发展，促进空气源热泵技术的创新和应用。</w:t>
      </w:r>
    </w:p>
    <w:p w14:paraId="6E1F947C">
      <w:pPr>
        <w:spacing w:line="360" w:lineRule="auto"/>
        <w:rPr>
          <w:sz w:val="24"/>
        </w:rPr>
      </w:pPr>
      <w:r>
        <w:rPr>
          <w:sz w:val="24"/>
        </w:rPr>
        <w:t>2. 可推动技术更新与智能化</w:t>
      </w:r>
    </w:p>
    <w:p w14:paraId="4C9048EA">
      <w:pPr>
        <w:spacing w:line="360" w:lineRule="auto"/>
        <w:ind w:firstLine="420"/>
        <w:rPr>
          <w:sz w:val="24"/>
        </w:rPr>
      </w:pPr>
      <w:r>
        <w:rPr>
          <w:sz w:val="24"/>
        </w:rPr>
        <w:t>更新后的新型空气源热泵设备采用了最新的技术和材料，如智能化控制、高效换热器等，这些技术的应用可以显著提高设备的性能和使用寿命，全面提高空气源热泵系统的技术经济性，推动北京市的技术经济发展水平。</w:t>
      </w:r>
    </w:p>
    <w:p w14:paraId="0A696C97">
      <w:pPr>
        <w:spacing w:line="360" w:lineRule="auto"/>
        <w:rPr>
          <w:sz w:val="24"/>
        </w:rPr>
      </w:pPr>
      <w:r>
        <w:rPr>
          <w:sz w:val="24"/>
        </w:rPr>
        <w:t>3. 可助力北京市节能减碳规划目标的实现。</w:t>
      </w:r>
    </w:p>
    <w:p w14:paraId="09778CE3">
      <w:pPr>
        <w:spacing w:line="360" w:lineRule="auto"/>
        <w:ind w:firstLine="420"/>
        <w:rPr>
          <w:sz w:val="24"/>
        </w:rPr>
      </w:pPr>
      <w:r>
        <w:rPr>
          <w:sz w:val="24"/>
        </w:rPr>
        <w:t>本《规范》实施后，可为建筑节能减排带来了显著的效益，使空气源热泵这种低碳清洁的取暖方式得以持续推进，有助于我国早日实现“碳达峰”“碳中和”等目标。</w:t>
      </w:r>
    </w:p>
    <w:p w14:paraId="13EB01B6">
      <w:pPr>
        <w:pStyle w:val="8"/>
        <w:numPr>
          <w:ilvl w:val="0"/>
          <w:numId w:val="2"/>
        </w:numPr>
        <w:tabs>
          <w:tab w:val="left" w:pos="630"/>
        </w:tabs>
        <w:ind w:firstLineChars="0"/>
        <w:rPr>
          <w:rFonts w:eastAsia="仿宋_GB2312"/>
          <w:b/>
          <w:bCs/>
          <w:sz w:val="28"/>
          <w:szCs w:val="21"/>
        </w:rPr>
      </w:pPr>
      <w:r>
        <w:rPr>
          <w:rFonts w:eastAsia="仿宋_GB2312"/>
          <w:b/>
          <w:bCs/>
          <w:sz w:val="28"/>
          <w:szCs w:val="21"/>
        </w:rPr>
        <w:t>主要工作过程</w:t>
      </w:r>
    </w:p>
    <w:p w14:paraId="1D35CF5C">
      <w:pPr>
        <w:adjustRightInd w:val="0"/>
        <w:snapToGrid w:val="0"/>
        <w:spacing w:line="360" w:lineRule="auto"/>
        <w:ind w:firstLine="480" w:firstLineChars="200"/>
        <w:rPr>
          <w:sz w:val="24"/>
        </w:rPr>
      </w:pPr>
      <w:r>
        <w:rPr>
          <w:sz w:val="24"/>
        </w:rPr>
        <w:t>1</w:t>
      </w:r>
      <w:r>
        <w:rPr>
          <w:rFonts w:hint="eastAsia"/>
          <w:sz w:val="24"/>
        </w:rPr>
        <w:t>．</w:t>
      </w:r>
      <w:r>
        <w:rPr>
          <w:sz w:val="24"/>
        </w:rPr>
        <w:t>2024年8月-9月，参编单位征集。</w:t>
      </w:r>
    </w:p>
    <w:p w14:paraId="3460C82D">
      <w:pPr>
        <w:adjustRightInd w:val="0"/>
        <w:snapToGrid w:val="0"/>
        <w:spacing w:line="360" w:lineRule="auto"/>
        <w:ind w:firstLine="480" w:firstLineChars="200"/>
        <w:rPr>
          <w:sz w:val="24"/>
        </w:rPr>
      </w:pPr>
      <w:r>
        <w:rPr>
          <w:sz w:val="24"/>
        </w:rPr>
        <w:t>2</w:t>
      </w:r>
      <w:r>
        <w:rPr>
          <w:rFonts w:hint="eastAsia"/>
          <w:sz w:val="24"/>
        </w:rPr>
        <w:t>．</w:t>
      </w:r>
      <w:r>
        <w:rPr>
          <w:sz w:val="24"/>
        </w:rPr>
        <w:t>2024年10月，主编单位邀请相关协作单位、及业内专家召开《规范》启动会。编制组汇报了《规范》编制的准备情况及主要技术内容，并就此进行了讨论。根据讨论结果，明确了本次编制大纲、主要编制内容，以及编制工作整体进度安排，同时确定了各参编单位的分工。</w:t>
      </w:r>
    </w:p>
    <w:p w14:paraId="7FEC3252">
      <w:pPr>
        <w:adjustRightInd w:val="0"/>
        <w:snapToGrid w:val="0"/>
        <w:spacing w:line="360" w:lineRule="auto"/>
        <w:ind w:firstLine="480" w:firstLineChars="200"/>
        <w:rPr>
          <w:sz w:val="24"/>
        </w:rPr>
      </w:pPr>
      <w:r>
        <w:rPr>
          <w:sz w:val="24"/>
        </w:rPr>
        <w:t>3</w:t>
      </w:r>
      <w:r>
        <w:rPr>
          <w:rFonts w:hint="eastAsia"/>
          <w:sz w:val="24"/>
        </w:rPr>
        <w:t>．</w:t>
      </w:r>
      <w:r>
        <w:rPr>
          <w:sz w:val="24"/>
        </w:rPr>
        <w:t>2024年11月，经过汇总，形成了《规范》预审稿。提交审核。</w:t>
      </w:r>
    </w:p>
    <w:p w14:paraId="1B93C963">
      <w:pPr>
        <w:adjustRightInd w:val="0"/>
        <w:snapToGrid w:val="0"/>
        <w:spacing w:line="360" w:lineRule="auto"/>
        <w:ind w:firstLine="480" w:firstLineChars="200"/>
        <w:rPr>
          <w:sz w:val="24"/>
        </w:rPr>
      </w:pPr>
      <w:r>
        <w:rPr>
          <w:rFonts w:hint="eastAsia"/>
          <w:sz w:val="24"/>
        </w:rPr>
        <w:t>4．2025年1月，北京市农业农村局组织召开了标准预审会，专家组听取了标准编制情况汇报，并对标准征求意见稿进行审查。</w:t>
      </w:r>
    </w:p>
    <w:p w14:paraId="1E35C57B">
      <w:pPr>
        <w:adjustRightInd w:val="0"/>
        <w:snapToGrid w:val="0"/>
        <w:spacing w:line="360" w:lineRule="auto"/>
        <w:ind w:firstLine="480" w:firstLineChars="200"/>
        <w:rPr>
          <w:sz w:val="24"/>
        </w:rPr>
      </w:pPr>
      <w:r>
        <w:rPr>
          <w:rFonts w:hint="eastAsia"/>
          <w:sz w:val="24"/>
        </w:rPr>
        <w:t>5．2025年3月，经编制组内部讨论及修改，形成征求意见稿。</w:t>
      </w:r>
    </w:p>
    <w:p w14:paraId="6194B468">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制定标准的原则和依据，与现行法律、法规、标准的关系</w:t>
      </w:r>
    </w:p>
    <w:p w14:paraId="2FBE5A0C">
      <w:pPr>
        <w:pStyle w:val="8"/>
        <w:numPr>
          <w:ilvl w:val="0"/>
          <w:numId w:val="3"/>
        </w:numPr>
        <w:spacing w:line="360" w:lineRule="auto"/>
        <w:ind w:firstLineChars="0"/>
        <w:rPr>
          <w:b/>
          <w:sz w:val="24"/>
        </w:rPr>
      </w:pPr>
      <w:r>
        <w:rPr>
          <w:b/>
          <w:sz w:val="24"/>
        </w:rPr>
        <w:t>标准编制的原则</w:t>
      </w:r>
    </w:p>
    <w:p w14:paraId="34915607">
      <w:pPr>
        <w:spacing w:line="360" w:lineRule="auto"/>
        <w:ind w:firstLine="420" w:firstLineChars="175"/>
        <w:rPr>
          <w:sz w:val="24"/>
        </w:rPr>
      </w:pPr>
      <w:r>
        <w:rPr>
          <w:sz w:val="24"/>
        </w:rPr>
        <w:t>《规范》的编制保持与相关国家、行业标准的协调统一，最大限度减少与相关标准类似内容的不必要重复，同时还需体现北京市的技术经济发展水平。</w:t>
      </w:r>
    </w:p>
    <w:p w14:paraId="469E11F3">
      <w:pPr>
        <w:pStyle w:val="8"/>
        <w:numPr>
          <w:ilvl w:val="0"/>
          <w:numId w:val="3"/>
        </w:numPr>
        <w:spacing w:line="360" w:lineRule="auto"/>
        <w:ind w:firstLineChars="0"/>
        <w:rPr>
          <w:b/>
          <w:sz w:val="24"/>
        </w:rPr>
      </w:pPr>
      <w:r>
        <w:rPr>
          <w:b/>
          <w:sz w:val="24"/>
        </w:rPr>
        <w:t>标准编制的依据</w:t>
      </w:r>
    </w:p>
    <w:p w14:paraId="1FBD5A08">
      <w:pPr>
        <w:spacing w:line="360" w:lineRule="auto"/>
        <w:ind w:firstLine="480"/>
        <w:rPr>
          <w:sz w:val="24"/>
        </w:rPr>
      </w:pPr>
      <w:r>
        <w:rPr>
          <w:sz w:val="24"/>
        </w:rPr>
        <w:t>GB 21455—2019 《房间空气调节器能效限定值及能效等级》</w:t>
      </w:r>
    </w:p>
    <w:p w14:paraId="3E339649">
      <w:pPr>
        <w:spacing w:line="360" w:lineRule="auto"/>
        <w:ind w:firstLine="480"/>
        <w:rPr>
          <w:sz w:val="24"/>
        </w:rPr>
      </w:pPr>
      <w:r>
        <w:rPr>
          <w:sz w:val="24"/>
        </w:rPr>
        <w:t>GB 37480—2019 《低环境温度空气源热泵（冷水）机组能效限定值及能效等级》</w:t>
      </w:r>
    </w:p>
    <w:p w14:paraId="5C193CE5">
      <w:pPr>
        <w:spacing w:line="360" w:lineRule="auto"/>
        <w:ind w:firstLine="480"/>
        <w:rPr>
          <w:sz w:val="24"/>
        </w:rPr>
      </w:pPr>
      <w:r>
        <w:rPr>
          <w:sz w:val="24"/>
        </w:rPr>
        <w:t>GB 50242 《建筑给水排水及采暖工程施工质量验收规范》</w:t>
      </w:r>
    </w:p>
    <w:p w14:paraId="4F41F6E1">
      <w:pPr>
        <w:spacing w:line="360" w:lineRule="auto"/>
        <w:ind w:firstLine="480"/>
        <w:rPr>
          <w:sz w:val="24"/>
        </w:rPr>
      </w:pPr>
      <w:r>
        <w:rPr>
          <w:sz w:val="24"/>
        </w:rPr>
        <w:t>GB 50243 《通风与空调工程施工质量验收规范》</w:t>
      </w:r>
    </w:p>
    <w:p w14:paraId="30A8FFD7">
      <w:pPr>
        <w:spacing w:line="360" w:lineRule="auto"/>
        <w:ind w:firstLine="480"/>
        <w:rPr>
          <w:sz w:val="24"/>
        </w:rPr>
      </w:pPr>
      <w:r>
        <w:rPr>
          <w:sz w:val="24"/>
        </w:rPr>
        <w:t>GB 50411 《建筑节能工程施工质量验收规范》</w:t>
      </w:r>
    </w:p>
    <w:p w14:paraId="5E6B965F">
      <w:pPr>
        <w:spacing w:line="360" w:lineRule="auto"/>
        <w:ind w:firstLine="480"/>
        <w:rPr>
          <w:sz w:val="24"/>
        </w:rPr>
      </w:pPr>
      <w:r>
        <w:rPr>
          <w:sz w:val="24"/>
        </w:rPr>
        <w:t>GB 50738 《通风与空调工程施工规范》</w:t>
      </w:r>
    </w:p>
    <w:p w14:paraId="6074AE59">
      <w:pPr>
        <w:spacing w:line="360" w:lineRule="auto"/>
        <w:ind w:firstLine="480"/>
        <w:rPr>
          <w:sz w:val="24"/>
        </w:rPr>
      </w:pPr>
      <w:r>
        <w:rPr>
          <w:sz w:val="24"/>
        </w:rPr>
        <w:t>GB/T 9237 《制冷系统及热泵 安全与环境要求》</w:t>
      </w:r>
    </w:p>
    <w:p w14:paraId="7751857D">
      <w:pPr>
        <w:spacing w:line="360" w:lineRule="auto"/>
        <w:ind w:firstLine="480"/>
        <w:rPr>
          <w:sz w:val="24"/>
        </w:rPr>
      </w:pPr>
      <w:r>
        <w:rPr>
          <w:sz w:val="24"/>
        </w:rPr>
        <w:t>DB11/T 1382 《空气源系统应用技术规程》</w:t>
      </w:r>
    </w:p>
    <w:p w14:paraId="0D7B019A">
      <w:pPr>
        <w:spacing w:line="360" w:lineRule="auto"/>
        <w:ind w:firstLine="480"/>
        <w:rPr>
          <w:sz w:val="24"/>
        </w:rPr>
      </w:pPr>
      <w:r>
        <w:rPr>
          <w:sz w:val="24"/>
        </w:rPr>
        <w:t>DB11/T 1652 《空气源热泵节能监测》</w:t>
      </w:r>
    </w:p>
    <w:p w14:paraId="42F927B8">
      <w:pPr>
        <w:spacing w:line="360" w:lineRule="auto"/>
        <w:ind w:firstLine="480"/>
        <w:rPr>
          <w:sz w:val="24"/>
        </w:rPr>
      </w:pPr>
      <w:r>
        <w:rPr>
          <w:sz w:val="24"/>
        </w:rPr>
        <w:t>DB11/T 2172 《农村住宅空气源热泵供暖系统节能运行技术规程》</w:t>
      </w:r>
    </w:p>
    <w:p w14:paraId="6B758F37">
      <w:pPr>
        <w:spacing w:line="360" w:lineRule="auto"/>
        <w:ind w:firstLine="480"/>
        <w:rPr>
          <w:sz w:val="24"/>
        </w:rPr>
      </w:pPr>
      <w:r>
        <w:rPr>
          <w:sz w:val="24"/>
        </w:rPr>
        <w:t>QB∕T 4675 《家用制冷器具在维修、报废时CFC、HFC回收规范》</w:t>
      </w:r>
    </w:p>
    <w:p w14:paraId="3B073F7E">
      <w:pPr>
        <w:spacing w:line="360" w:lineRule="auto"/>
        <w:ind w:firstLine="480"/>
        <w:rPr>
          <w:sz w:val="24"/>
        </w:rPr>
      </w:pPr>
      <w:r>
        <w:rPr>
          <w:sz w:val="24"/>
        </w:rPr>
        <w:t>T/CECS 1473 《蒸气压缩冷热源设备及系统维护更新技术标准》</w:t>
      </w:r>
    </w:p>
    <w:p w14:paraId="0AC10CDA">
      <w:pPr>
        <w:spacing w:line="360" w:lineRule="auto"/>
        <w:ind w:firstLine="480"/>
        <w:rPr>
          <w:sz w:val="24"/>
        </w:rPr>
      </w:pPr>
      <w:r>
        <w:rPr>
          <w:sz w:val="24"/>
        </w:rPr>
        <w:t>T/CECS 564 《空气源热泵供暖工程技术规程》</w:t>
      </w:r>
    </w:p>
    <w:p w14:paraId="3DCA13F5">
      <w:pPr>
        <w:pStyle w:val="8"/>
        <w:numPr>
          <w:ilvl w:val="0"/>
          <w:numId w:val="3"/>
        </w:numPr>
        <w:spacing w:line="360" w:lineRule="auto"/>
        <w:ind w:firstLineChars="0"/>
        <w:rPr>
          <w:b/>
          <w:sz w:val="24"/>
        </w:rPr>
      </w:pPr>
      <w:r>
        <w:rPr>
          <w:b/>
          <w:sz w:val="24"/>
        </w:rPr>
        <w:t>与现行法律、法规、标准的关系</w:t>
      </w:r>
    </w:p>
    <w:p w14:paraId="0C6C7F0A">
      <w:pPr>
        <w:spacing w:line="360" w:lineRule="auto"/>
        <w:ind w:firstLine="420" w:firstLineChars="175"/>
        <w:rPr>
          <w:sz w:val="24"/>
        </w:rPr>
      </w:pPr>
      <w:r>
        <w:rPr>
          <w:sz w:val="24"/>
        </w:rPr>
        <w:t>本《规范》的制定符合国家和地方现行法律、法规的要求。编写符合《工程建设标准编写规定》编写要求，表达形式符合规定，内容表述符合逻辑，执行程度用词参照要求，提高规范和条文说明编写质量和规范性。</w:t>
      </w:r>
    </w:p>
    <w:p w14:paraId="39525EBA">
      <w:pPr>
        <w:spacing w:line="360" w:lineRule="auto"/>
        <w:ind w:firstLine="420" w:firstLineChars="175"/>
        <w:rPr>
          <w:sz w:val="24"/>
        </w:rPr>
      </w:pPr>
      <w:r>
        <w:rPr>
          <w:sz w:val="24"/>
        </w:rPr>
        <w:t>本《规范》与现行的相关国家、行业和地方标准协调一致。</w:t>
      </w:r>
    </w:p>
    <w:p w14:paraId="582037A5">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要条款的说明，主要技术指标、参数、实验验证的论述。</w:t>
      </w:r>
    </w:p>
    <w:p w14:paraId="71AFBC70">
      <w:pPr>
        <w:adjustRightInd w:val="0"/>
        <w:snapToGrid w:val="0"/>
        <w:spacing w:line="360" w:lineRule="auto"/>
        <w:ind w:firstLine="420" w:firstLineChars="175"/>
        <w:rPr>
          <w:sz w:val="24"/>
        </w:rPr>
      </w:pPr>
      <w:r>
        <w:rPr>
          <w:sz w:val="24"/>
        </w:rPr>
        <w:t>（一）标准适用范围</w:t>
      </w:r>
    </w:p>
    <w:p w14:paraId="40351C8B">
      <w:pPr>
        <w:adjustRightInd w:val="0"/>
        <w:snapToGrid w:val="0"/>
        <w:spacing w:line="360" w:lineRule="auto"/>
        <w:ind w:firstLine="420" w:firstLineChars="175"/>
        <w:rPr>
          <w:sz w:val="24"/>
        </w:rPr>
      </w:pPr>
      <w:r>
        <w:rPr>
          <w:sz w:val="24"/>
        </w:rPr>
        <w:t>本《规范》主要针对北京农村地区户用清洁能源设备空气源热泵机组的设备报废及设备更新。</w:t>
      </w:r>
    </w:p>
    <w:p w14:paraId="63E8634E">
      <w:pPr>
        <w:adjustRightInd w:val="0"/>
        <w:snapToGrid w:val="0"/>
        <w:spacing w:line="360" w:lineRule="auto"/>
        <w:ind w:firstLine="420" w:firstLineChars="175"/>
        <w:rPr>
          <w:sz w:val="24"/>
        </w:rPr>
      </w:pPr>
      <w:r>
        <w:rPr>
          <w:sz w:val="24"/>
        </w:rPr>
        <w:t>（二）现场性能测试参数的确定</w:t>
      </w:r>
    </w:p>
    <w:p w14:paraId="4FDA8FB6">
      <w:pPr>
        <w:adjustRightInd w:val="0"/>
        <w:snapToGrid w:val="0"/>
        <w:spacing w:line="360" w:lineRule="auto"/>
        <w:ind w:firstLine="420" w:firstLineChars="175"/>
        <w:rPr>
          <w:sz w:val="24"/>
        </w:rPr>
      </w:pPr>
      <w:r>
        <w:rPr>
          <w:sz w:val="24"/>
        </w:rPr>
        <w:t>本《规范》现场性能测试参数依据DB11/T 1382 《空气源系统应用技术规程》、DB11/T 2172 《农村住宅空气源热泵供暖系统节能运行技术规程》。</w:t>
      </w:r>
    </w:p>
    <w:p w14:paraId="395A4D5C">
      <w:pPr>
        <w:adjustRightInd w:val="0"/>
        <w:snapToGrid w:val="0"/>
        <w:spacing w:line="360" w:lineRule="auto"/>
        <w:ind w:firstLine="420" w:firstLineChars="175"/>
        <w:rPr>
          <w:sz w:val="24"/>
        </w:rPr>
      </w:pPr>
      <w:r>
        <w:rPr>
          <w:sz w:val="24"/>
        </w:rPr>
        <w:t>在编写空气源热泵设备报废与更新标准时，现场性能测试参数的确定是至关重要的。这不仅有助于评估现有设备的性能，还能为设备的更新提供科学依据。根据DB11/T 1382《空气源系统应用技术规程》和DB11/T 2172《农村住宅空气源热泵供暖系统节能运行技术规程》，现场性能测试应包括但不限于以下参数：</w:t>
      </w:r>
    </w:p>
    <w:p w14:paraId="33DA027D">
      <w:pPr>
        <w:adjustRightInd w:val="0"/>
        <w:snapToGrid w:val="0"/>
        <w:spacing w:line="360" w:lineRule="auto"/>
        <w:ind w:firstLine="420" w:firstLineChars="175"/>
        <w:rPr>
          <w:sz w:val="24"/>
        </w:rPr>
      </w:pPr>
      <w:r>
        <w:rPr>
          <w:sz w:val="24"/>
        </w:rPr>
        <w:t>（1）室内空气温度和室外空气温度：这些参数对于评估热泵系统的供暖和制冷效果至关重要。</w:t>
      </w:r>
    </w:p>
    <w:p w14:paraId="37BBFF27">
      <w:pPr>
        <w:adjustRightInd w:val="0"/>
        <w:snapToGrid w:val="0"/>
        <w:spacing w:line="360" w:lineRule="auto"/>
        <w:ind w:firstLine="420" w:firstLineChars="175"/>
        <w:rPr>
          <w:sz w:val="24"/>
        </w:rPr>
      </w:pPr>
      <w:r>
        <w:rPr>
          <w:sz w:val="24"/>
        </w:rPr>
        <w:t>（2）机组进出水温度和流量：这些数据有助于计算热泵系统的热效率和性能系数。</w:t>
      </w:r>
    </w:p>
    <w:p w14:paraId="163E4D90">
      <w:pPr>
        <w:adjustRightInd w:val="0"/>
        <w:snapToGrid w:val="0"/>
        <w:spacing w:line="360" w:lineRule="auto"/>
        <w:ind w:firstLine="420" w:firstLineChars="175"/>
        <w:rPr>
          <w:sz w:val="24"/>
        </w:rPr>
      </w:pPr>
      <w:r>
        <w:rPr>
          <w:sz w:val="24"/>
        </w:rPr>
        <w:t>（3）系统各设备的电功率和耗电量：包括机组、水泵、辅助热源、风机等，这些数据对于评估系统的能耗和运行成本非常重要。</w:t>
      </w:r>
    </w:p>
    <w:p w14:paraId="3E075120">
      <w:pPr>
        <w:adjustRightInd w:val="0"/>
        <w:snapToGrid w:val="0"/>
        <w:spacing w:line="360" w:lineRule="auto"/>
        <w:ind w:firstLine="420" w:firstLineChars="175"/>
        <w:rPr>
          <w:sz w:val="24"/>
        </w:rPr>
      </w:pPr>
      <w:r>
        <w:rPr>
          <w:sz w:val="24"/>
        </w:rPr>
        <w:t>（4）系统供热（冷）量：这是衡量热泵系统性能的关键指标，直接关系到供暖和制冷效果。</w:t>
      </w:r>
    </w:p>
    <w:p w14:paraId="71D8F54D">
      <w:pPr>
        <w:adjustRightInd w:val="0"/>
        <w:snapToGrid w:val="0"/>
        <w:spacing w:line="360" w:lineRule="auto"/>
        <w:ind w:firstLine="420" w:firstLineChars="175"/>
        <w:rPr>
          <w:sz w:val="24"/>
        </w:rPr>
      </w:pPr>
      <w:r>
        <w:rPr>
          <w:sz w:val="24"/>
        </w:rPr>
        <w:t>（5）水泵的水流量和进出口压差：这些参数对于评估水循环系统的效率至关重要。</w:t>
      </w:r>
    </w:p>
    <w:p w14:paraId="727CFD25">
      <w:pPr>
        <w:adjustRightInd w:val="0"/>
        <w:snapToGrid w:val="0"/>
        <w:spacing w:line="360" w:lineRule="auto"/>
        <w:ind w:firstLine="420" w:firstLineChars="175"/>
        <w:rPr>
          <w:sz w:val="24"/>
        </w:rPr>
      </w:pPr>
      <w:r>
        <w:rPr>
          <w:sz w:val="24"/>
        </w:rPr>
        <w:t>（6）风机风量：对于空气循环系统，风机风量是确保室内空气质量和温度分布均匀的关键。</w:t>
      </w:r>
    </w:p>
    <w:p w14:paraId="51E696CB">
      <w:pPr>
        <w:adjustRightInd w:val="0"/>
        <w:snapToGrid w:val="0"/>
        <w:spacing w:line="360" w:lineRule="auto"/>
        <w:ind w:firstLine="420" w:firstLineChars="175"/>
        <w:rPr>
          <w:sz w:val="24"/>
        </w:rPr>
      </w:pPr>
      <w:r>
        <w:rPr>
          <w:sz w:val="24"/>
        </w:rPr>
        <w:t>（7）房间噪声值：热泵系统的运行噪音对居住环境的舒适度有显著影响。</w:t>
      </w:r>
    </w:p>
    <w:p w14:paraId="01D79820">
      <w:pPr>
        <w:adjustRightInd w:val="0"/>
        <w:snapToGrid w:val="0"/>
        <w:spacing w:line="360" w:lineRule="auto"/>
        <w:ind w:firstLine="420" w:firstLineChars="175"/>
        <w:rPr>
          <w:sz w:val="24"/>
        </w:rPr>
      </w:pPr>
      <w:r>
        <w:rPr>
          <w:sz w:val="24"/>
        </w:rPr>
        <w:t>（8）主机的启动温度、停机温度与设定温度之差：这些参数有助于评估热泵系统的温度控制精度。</w:t>
      </w:r>
    </w:p>
    <w:p w14:paraId="0F3FCC90">
      <w:pPr>
        <w:adjustRightInd w:val="0"/>
        <w:snapToGrid w:val="0"/>
        <w:spacing w:line="360" w:lineRule="auto"/>
        <w:ind w:firstLine="420" w:firstLineChars="175"/>
        <w:rPr>
          <w:sz w:val="24"/>
        </w:rPr>
      </w:pPr>
      <w:r>
        <w:rPr>
          <w:sz w:val="24"/>
        </w:rPr>
        <w:t>（9）主机的空载和负载电压、电流：这些电气参数对于评估设备的电气安全和性能稳定性非常重要。</w:t>
      </w:r>
    </w:p>
    <w:p w14:paraId="32D0FB4D">
      <w:pPr>
        <w:adjustRightInd w:val="0"/>
        <w:snapToGrid w:val="0"/>
        <w:spacing w:line="360" w:lineRule="auto"/>
        <w:ind w:firstLine="420" w:firstLineChars="175"/>
        <w:rPr>
          <w:sz w:val="24"/>
        </w:rPr>
      </w:pPr>
      <w:r>
        <w:rPr>
          <w:sz w:val="24"/>
        </w:rPr>
        <w:t>在DB11/T 2172中，还特别强调了空气源热泵供暖系统节能运行的重要性，提出了运行性能评价指标，如系统制热性能系数（COPsys）和水输送系数（WTF），并给出了具体的评价方法和等级。这些评价指标和方法为现场性能测试提供了明确的指导，有助于确保测试结果的准确性和可靠性。</w:t>
      </w:r>
    </w:p>
    <w:p w14:paraId="6CA5FEA0">
      <w:pPr>
        <w:adjustRightInd w:val="0"/>
        <w:snapToGrid w:val="0"/>
        <w:spacing w:line="360" w:lineRule="auto"/>
        <w:ind w:firstLine="420" w:firstLineChars="175"/>
        <w:rPr>
          <w:sz w:val="24"/>
        </w:rPr>
      </w:pPr>
      <w:r>
        <w:rPr>
          <w:sz w:val="24"/>
        </w:rPr>
        <w:t>因此，本《规范》综合考虑现场性能测试的多个参数，以确保设备的性能评估全面、准确，从而为设备的合理报废与更新提供科学依据。</w:t>
      </w:r>
    </w:p>
    <w:p w14:paraId="75FCD883">
      <w:pPr>
        <w:adjustRightInd w:val="0"/>
        <w:snapToGrid w:val="0"/>
        <w:spacing w:line="360" w:lineRule="auto"/>
        <w:ind w:firstLine="420" w:firstLineChars="175"/>
        <w:rPr>
          <w:sz w:val="24"/>
        </w:rPr>
      </w:pPr>
      <w:r>
        <w:rPr>
          <w:sz w:val="24"/>
        </w:rPr>
        <w:t>（三）设备报废要求的制定</w:t>
      </w:r>
    </w:p>
    <w:p w14:paraId="076518FA">
      <w:pPr>
        <w:adjustRightInd w:val="0"/>
        <w:snapToGrid w:val="0"/>
        <w:spacing w:line="360" w:lineRule="auto"/>
        <w:ind w:left="420"/>
        <w:rPr>
          <w:sz w:val="24"/>
        </w:rPr>
      </w:pPr>
      <w:r>
        <w:rPr>
          <w:sz w:val="24"/>
        </w:rPr>
        <w:t>空气源热泵设备（热风机和热水机）的报废标准涉及能效、安全、维修成本、</w:t>
      </w:r>
    </w:p>
    <w:p w14:paraId="30F89327">
      <w:pPr>
        <w:adjustRightInd w:val="0"/>
        <w:snapToGrid w:val="0"/>
        <w:spacing w:line="360" w:lineRule="auto"/>
        <w:rPr>
          <w:sz w:val="24"/>
        </w:rPr>
      </w:pPr>
      <w:r>
        <w:rPr>
          <w:sz w:val="24"/>
        </w:rPr>
        <w:t>使用寿命、环保要求和技术更新等多个方面。在实际操作中，应结合具体设备的状况和相关标准来决定是否报废。</w:t>
      </w:r>
    </w:p>
    <w:p w14:paraId="2FAFED77">
      <w:pPr>
        <w:pStyle w:val="8"/>
        <w:numPr>
          <w:ilvl w:val="0"/>
          <w:numId w:val="4"/>
        </w:numPr>
        <w:adjustRightInd w:val="0"/>
        <w:snapToGrid w:val="0"/>
        <w:spacing w:line="360" w:lineRule="auto"/>
        <w:ind w:firstLineChars="0"/>
        <w:rPr>
          <w:sz w:val="24"/>
        </w:rPr>
      </w:pPr>
      <w:r>
        <w:rPr>
          <w:sz w:val="24"/>
        </w:rPr>
        <w:t>能效标准</w:t>
      </w:r>
    </w:p>
    <w:p w14:paraId="05DF0FE0">
      <w:pPr>
        <w:adjustRightInd w:val="0"/>
        <w:snapToGrid w:val="0"/>
        <w:spacing w:line="360" w:lineRule="auto"/>
        <w:ind w:firstLine="480"/>
        <w:rPr>
          <w:sz w:val="24"/>
        </w:rPr>
      </w:pPr>
      <w:r>
        <w:rPr>
          <w:sz w:val="24"/>
        </w:rPr>
        <w:t>GB 21455—2019《房间空气调节器能效限定值及能效等级》和GB 37480-2019《低环境温度空气源热泵（冷水）机组能效限定值及能效等级》对空气源热泵设备的能效等级要求做了相关规定，如果设备的能效低于规定的最低标准，应考虑报废。</w:t>
      </w:r>
    </w:p>
    <w:p w14:paraId="69B97FE0">
      <w:pPr>
        <w:adjustRightInd w:val="0"/>
        <w:snapToGrid w:val="0"/>
        <w:spacing w:line="360" w:lineRule="auto"/>
        <w:ind w:firstLine="480"/>
        <w:rPr>
          <w:sz w:val="24"/>
        </w:rPr>
      </w:pPr>
      <w:r>
        <w:rPr>
          <w:sz w:val="24"/>
        </w:rPr>
        <w:t>DB11/T 2172—2023《农村住宅空气源热泵供暖系统节能运行技术规程》中提出如果设备的制热性能系数（COP）低于2.0或水输送系数低于20，应进行节能诊断，并考虑能效提升。如果经过诊断和提升后，设备仍无法满足基本的能效要求，那么设备可能需要报废。</w:t>
      </w:r>
    </w:p>
    <w:p w14:paraId="2349A114">
      <w:pPr>
        <w:pStyle w:val="8"/>
        <w:numPr>
          <w:ilvl w:val="0"/>
          <w:numId w:val="4"/>
        </w:numPr>
        <w:adjustRightInd w:val="0"/>
        <w:snapToGrid w:val="0"/>
        <w:spacing w:line="360" w:lineRule="auto"/>
        <w:ind w:firstLineChars="0"/>
        <w:rPr>
          <w:sz w:val="24"/>
        </w:rPr>
      </w:pPr>
      <w:r>
        <w:rPr>
          <w:sz w:val="24"/>
        </w:rPr>
        <w:t>安全性能</w:t>
      </w:r>
    </w:p>
    <w:p w14:paraId="17BF88B0">
      <w:pPr>
        <w:adjustRightInd w:val="0"/>
        <w:snapToGrid w:val="0"/>
        <w:spacing w:line="360" w:lineRule="auto"/>
        <w:ind w:firstLine="480"/>
        <w:rPr>
          <w:sz w:val="24"/>
        </w:rPr>
      </w:pPr>
      <w:r>
        <w:rPr>
          <w:sz w:val="24"/>
        </w:rPr>
        <w:t>设备的安全性能是决定其是否需要报废的重要因素，GB/T 9237《制冷系统及热泵 安全与环境要求》中规定了设备应满足安全运行的要求。如果设备存在安全隐患，如电气故障、制冷剂泄漏等，应立即停止使用并进行报废处理。</w:t>
      </w:r>
    </w:p>
    <w:p w14:paraId="6003CF0C">
      <w:pPr>
        <w:pStyle w:val="8"/>
        <w:numPr>
          <w:ilvl w:val="0"/>
          <w:numId w:val="4"/>
        </w:numPr>
        <w:adjustRightInd w:val="0"/>
        <w:snapToGrid w:val="0"/>
        <w:spacing w:line="360" w:lineRule="auto"/>
        <w:ind w:firstLineChars="0"/>
        <w:rPr>
          <w:sz w:val="24"/>
        </w:rPr>
      </w:pPr>
      <w:r>
        <w:rPr>
          <w:sz w:val="24"/>
        </w:rPr>
        <w:t>维修成本</w:t>
      </w:r>
    </w:p>
    <w:p w14:paraId="497D2818">
      <w:pPr>
        <w:adjustRightInd w:val="0"/>
        <w:snapToGrid w:val="0"/>
        <w:spacing w:line="360" w:lineRule="auto"/>
        <w:ind w:firstLine="480"/>
        <w:rPr>
          <w:sz w:val="24"/>
        </w:rPr>
      </w:pPr>
      <w:r>
        <w:rPr>
          <w:sz w:val="24"/>
        </w:rPr>
        <w:t>如果设备的维修成本过高，超过了设备本身价值的一定比例，或者维修后无法保证设备的正常运行和安全，那么设备应考虑报废。</w:t>
      </w:r>
    </w:p>
    <w:p w14:paraId="24DECA9C">
      <w:pPr>
        <w:pStyle w:val="8"/>
        <w:numPr>
          <w:ilvl w:val="0"/>
          <w:numId w:val="4"/>
        </w:numPr>
        <w:adjustRightInd w:val="0"/>
        <w:snapToGrid w:val="0"/>
        <w:spacing w:line="360" w:lineRule="auto"/>
        <w:ind w:firstLineChars="0"/>
        <w:rPr>
          <w:sz w:val="24"/>
        </w:rPr>
      </w:pPr>
      <w:r>
        <w:rPr>
          <w:sz w:val="24"/>
        </w:rPr>
        <w:t>使用寿命</w:t>
      </w:r>
    </w:p>
    <w:p w14:paraId="533B8CF7">
      <w:pPr>
        <w:adjustRightInd w:val="0"/>
        <w:snapToGrid w:val="0"/>
        <w:spacing w:line="360" w:lineRule="auto"/>
        <w:ind w:firstLine="480"/>
        <w:rPr>
          <w:sz w:val="24"/>
        </w:rPr>
      </w:pPr>
      <w:r>
        <w:rPr>
          <w:sz w:val="24"/>
        </w:rPr>
        <w:t>依据QB/T 4675《家用制冷器具在维修、报废时CFC、HFC回收规范》和DB11/T 2172《农村住宅空气源热泵供暖系统节能运行技术规程》，设备的使用寿命也是一个重要的考虑因素。如果设备已经超过了制造商规定的使用寿命，应考虑报废。空气源热泵设备的使用寿命一般为10年</w:t>
      </w:r>
      <w:r>
        <w:rPr>
          <w:rFonts w:hint="eastAsia"/>
          <w:sz w:val="24"/>
        </w:rPr>
        <w:t>。</w:t>
      </w:r>
    </w:p>
    <w:p w14:paraId="76718495">
      <w:pPr>
        <w:pStyle w:val="8"/>
        <w:numPr>
          <w:ilvl w:val="0"/>
          <w:numId w:val="4"/>
        </w:numPr>
        <w:adjustRightInd w:val="0"/>
        <w:snapToGrid w:val="0"/>
        <w:spacing w:line="360" w:lineRule="auto"/>
        <w:ind w:firstLineChars="0"/>
        <w:rPr>
          <w:sz w:val="24"/>
        </w:rPr>
      </w:pPr>
      <w:r>
        <w:rPr>
          <w:sz w:val="24"/>
        </w:rPr>
        <w:t>环保要求</w:t>
      </w:r>
    </w:p>
    <w:p w14:paraId="00035807">
      <w:pPr>
        <w:adjustRightInd w:val="0"/>
        <w:snapToGrid w:val="0"/>
        <w:spacing w:line="360" w:lineRule="auto"/>
        <w:ind w:firstLine="480"/>
        <w:rPr>
          <w:sz w:val="24"/>
        </w:rPr>
      </w:pPr>
      <w:r>
        <w:rPr>
          <w:sz w:val="24"/>
        </w:rPr>
        <w:t>QB/T 4675《家用制冷器具在维修、报废时CFC、HFC回收规范》和T/CECS 1473《蒸气压缩冷热源设备及系统维护更新技术标准》要求，设备在维修或报废时需要符合环保要求，包括制冷剂的回收和处理。如果设备使用的制冷剂已经不被环保法规所允许，或者设备无法改造以满足新的环保要求，那么设备应报废。</w:t>
      </w:r>
    </w:p>
    <w:p w14:paraId="190A1104">
      <w:pPr>
        <w:pStyle w:val="8"/>
        <w:numPr>
          <w:ilvl w:val="0"/>
          <w:numId w:val="4"/>
        </w:numPr>
        <w:adjustRightInd w:val="0"/>
        <w:snapToGrid w:val="0"/>
        <w:spacing w:line="360" w:lineRule="auto"/>
        <w:ind w:firstLineChars="0"/>
        <w:rPr>
          <w:sz w:val="24"/>
        </w:rPr>
      </w:pPr>
      <w:r>
        <w:rPr>
          <w:sz w:val="24"/>
        </w:rPr>
        <w:t>技术更新</w:t>
      </w:r>
    </w:p>
    <w:p w14:paraId="702EF1FD">
      <w:pPr>
        <w:adjustRightInd w:val="0"/>
        <w:snapToGrid w:val="0"/>
        <w:spacing w:line="360" w:lineRule="auto"/>
        <w:ind w:firstLine="480"/>
        <w:rPr>
          <w:sz w:val="24"/>
        </w:rPr>
      </w:pPr>
      <w:r>
        <w:rPr>
          <w:sz w:val="24"/>
        </w:rPr>
        <w:t>随着技术的发展，新的空气源热泵设备在能效、环保和智能化方面可能有显著提升。如果现有设备的技术已经落后，无法通过升级或改造来满足新的技术标准，那么设备应考虑报废。</w:t>
      </w:r>
    </w:p>
    <w:p w14:paraId="34557CC5">
      <w:pPr>
        <w:adjustRightInd w:val="0"/>
        <w:snapToGrid w:val="0"/>
        <w:spacing w:line="360" w:lineRule="auto"/>
        <w:ind w:firstLine="420" w:firstLineChars="175"/>
        <w:rPr>
          <w:sz w:val="24"/>
        </w:rPr>
      </w:pPr>
      <w:r>
        <w:rPr>
          <w:sz w:val="24"/>
        </w:rPr>
        <w:t>（四）设备更新要求的制定</w:t>
      </w:r>
    </w:p>
    <w:p w14:paraId="45439389">
      <w:pPr>
        <w:adjustRightInd w:val="0"/>
        <w:snapToGrid w:val="0"/>
        <w:spacing w:line="360" w:lineRule="auto"/>
        <w:ind w:firstLine="480"/>
        <w:rPr>
          <w:sz w:val="24"/>
        </w:rPr>
      </w:pPr>
      <w:r>
        <w:rPr>
          <w:sz w:val="24"/>
        </w:rPr>
        <w:t>《低温环境温度空气源热泵（冷水）机组能效限定值及能效等级》(GB 37480—2019)</w:t>
      </w:r>
      <w:r>
        <w:rPr>
          <w:rFonts w:hint="eastAsia"/>
          <w:sz w:val="24"/>
        </w:rPr>
        <w:t>和GB/T 25127.2中</w:t>
      </w:r>
      <w:r>
        <w:rPr>
          <w:sz w:val="24"/>
        </w:rPr>
        <w:t>标准规定了低环境温度空气源热泵（冷水）机组的能效等级、技术要求和试验方法，出具的热</w:t>
      </w:r>
      <w:r>
        <w:rPr>
          <w:rFonts w:hint="eastAsia"/>
          <w:sz w:val="24"/>
        </w:rPr>
        <w:t>水</w:t>
      </w:r>
      <w:r>
        <w:rPr>
          <w:sz w:val="24"/>
        </w:rPr>
        <w:t>机检验合格报告应包含</w:t>
      </w:r>
      <w:r>
        <w:rPr>
          <w:rFonts w:hint="eastAsia"/>
          <w:sz w:val="24"/>
          <w:lang w:val="en-US" w:eastAsia="zh-CN"/>
        </w:rPr>
        <w:t>以下</w:t>
      </w:r>
      <w:r>
        <w:rPr>
          <w:sz w:val="24"/>
        </w:rPr>
        <w:t>内容：</w:t>
      </w:r>
    </w:p>
    <w:p w14:paraId="16210D6E">
      <w:pPr>
        <w:adjustRightInd w:val="0"/>
        <w:snapToGrid w:val="0"/>
        <w:spacing w:line="360" w:lineRule="auto"/>
        <w:ind w:firstLine="480"/>
        <w:rPr>
          <w:sz w:val="24"/>
        </w:rPr>
      </w:pPr>
      <w:r>
        <w:rPr>
          <w:rFonts w:hint="eastAsia"/>
          <w:sz w:val="24"/>
        </w:rPr>
        <w:t>（1）环境温度-25℃，机组无电辅热运行时，最高出水温度应能达到50℃以上，且COPh≥1.4，制热量不应低于名义工况制热量的60%；</w:t>
      </w:r>
    </w:p>
    <w:p w14:paraId="0D0CE07F">
      <w:pPr>
        <w:adjustRightInd w:val="0"/>
        <w:snapToGrid w:val="0"/>
        <w:spacing w:line="360" w:lineRule="auto"/>
        <w:ind w:firstLine="480"/>
        <w:rPr>
          <w:sz w:val="24"/>
        </w:rPr>
      </w:pPr>
      <w:r>
        <w:rPr>
          <w:rFonts w:hint="eastAsia"/>
          <w:sz w:val="24"/>
        </w:rPr>
        <w:t>（2）环境温度-30℃，机组应能无电辅热正常启动，在出水温度41℃时，COPh≥1.4，制热量不应低于名义工况制热量的60%；</w:t>
      </w:r>
    </w:p>
    <w:p w14:paraId="420D3011">
      <w:pPr>
        <w:adjustRightInd w:val="0"/>
        <w:snapToGrid w:val="0"/>
        <w:spacing w:line="360" w:lineRule="auto"/>
        <w:ind w:firstLine="480"/>
        <w:rPr>
          <w:sz w:val="24"/>
        </w:rPr>
      </w:pPr>
      <w:r>
        <w:rPr>
          <w:rFonts w:hint="eastAsia"/>
          <w:sz w:val="24"/>
        </w:rPr>
        <w:t>（3）热水型空气源热泵机组在名义工况条件下，在额定电压的85%—110%范围内，机组能正常启动和运行；</w:t>
      </w:r>
    </w:p>
    <w:p w14:paraId="0EF9E468">
      <w:pPr>
        <w:adjustRightInd w:val="0"/>
        <w:snapToGrid w:val="0"/>
        <w:spacing w:line="360" w:lineRule="auto"/>
        <w:ind w:firstLine="480"/>
        <w:rPr>
          <w:sz w:val="24"/>
        </w:rPr>
      </w:pPr>
      <w:r>
        <w:rPr>
          <w:rFonts w:hint="eastAsia"/>
          <w:sz w:val="24"/>
        </w:rPr>
        <w:t>（4）空气源热泵热水机应有可靠的融霜控制装置，除霜时间不能超过运行周期的10%。</w:t>
      </w:r>
    </w:p>
    <w:p w14:paraId="10B3EE7D">
      <w:pPr>
        <w:adjustRightInd w:val="0"/>
        <w:snapToGrid w:val="0"/>
        <w:spacing w:line="360" w:lineRule="auto"/>
        <w:ind w:firstLine="480"/>
        <w:rPr>
          <w:sz w:val="24"/>
        </w:rPr>
      </w:pPr>
      <w:r>
        <w:rPr>
          <w:rFonts w:hint="eastAsia"/>
          <w:sz w:val="24"/>
        </w:rPr>
        <w:t>（5）空气源热泵热水机室外机制热噪声低于标准限定值2dB（A）。</w:t>
      </w:r>
      <w:r>
        <w:rPr>
          <w:sz w:val="24"/>
        </w:rPr>
        <w:t>。</w:t>
      </w:r>
    </w:p>
    <w:p w14:paraId="3808E21B">
      <w:pPr>
        <w:adjustRightInd w:val="0"/>
        <w:snapToGrid w:val="0"/>
        <w:spacing w:line="360" w:lineRule="auto"/>
        <w:ind w:firstLine="480"/>
        <w:rPr>
          <w:sz w:val="24"/>
        </w:rPr>
      </w:pPr>
      <w:r>
        <w:rPr>
          <w:sz w:val="24"/>
        </w:rPr>
        <w:t>《房间空气调节器能效限定值及能效等级》(GB 21455—2019)</w:t>
      </w:r>
      <w:r>
        <w:rPr>
          <w:rFonts w:hint="eastAsia"/>
        </w:rPr>
        <w:t xml:space="preserve"> </w:t>
      </w:r>
      <w:r>
        <w:rPr>
          <w:rFonts w:hint="eastAsia"/>
          <w:sz w:val="24"/>
        </w:rPr>
        <w:t>和JB/T 13573</w:t>
      </w:r>
      <w:r>
        <w:rPr>
          <w:sz w:val="24"/>
        </w:rPr>
        <w:t>标准规定了房间空气调节器的能效等级、能效限定值和试验方法，出具的热风机检验合格报告应包含</w:t>
      </w:r>
      <w:r>
        <w:rPr>
          <w:rFonts w:hint="eastAsia"/>
          <w:sz w:val="24"/>
          <w:lang w:val="en-US" w:eastAsia="zh-CN"/>
        </w:rPr>
        <w:t>以下</w:t>
      </w:r>
      <w:r>
        <w:rPr>
          <w:sz w:val="24"/>
        </w:rPr>
        <w:t>内容：</w:t>
      </w:r>
    </w:p>
    <w:p w14:paraId="6B9C5D52">
      <w:pPr>
        <w:pStyle w:val="8"/>
        <w:widowControl/>
        <w:numPr>
          <w:ilvl w:val="0"/>
          <w:numId w:val="5"/>
        </w:numPr>
        <w:tabs>
          <w:tab w:val="center" w:pos="4201"/>
          <w:tab w:val="right" w:leader="dot" w:pos="9298"/>
        </w:tabs>
        <w:autoSpaceDE w:val="0"/>
        <w:autoSpaceDN w:val="0"/>
        <w:spacing w:line="360" w:lineRule="auto"/>
        <w:ind w:firstLineChars="0"/>
        <w:rPr>
          <w:sz w:val="24"/>
        </w:rPr>
      </w:pPr>
      <w:r>
        <w:rPr>
          <w:sz w:val="24"/>
        </w:rPr>
        <w:t>名义工况 （环境温度-12℃）COP-12℃≥2.4；</w:t>
      </w:r>
    </w:p>
    <w:p w14:paraId="347A3F61">
      <w:pPr>
        <w:pStyle w:val="8"/>
        <w:widowControl/>
        <w:numPr>
          <w:ilvl w:val="0"/>
          <w:numId w:val="5"/>
        </w:numPr>
        <w:tabs>
          <w:tab w:val="center" w:pos="4201"/>
          <w:tab w:val="right" w:leader="dot" w:pos="9298"/>
        </w:tabs>
        <w:autoSpaceDE w:val="0"/>
        <w:autoSpaceDN w:val="0"/>
        <w:spacing w:line="360" w:lineRule="auto"/>
        <w:ind w:firstLineChars="0"/>
        <w:rPr>
          <w:sz w:val="24"/>
        </w:rPr>
      </w:pPr>
      <w:r>
        <w:rPr>
          <w:sz w:val="24"/>
        </w:rPr>
        <w:t>低温工况（</w:t>
      </w:r>
      <w:r>
        <w:rPr>
          <w:rFonts w:hint="eastAsia"/>
          <w:sz w:val="24"/>
        </w:rPr>
        <w:t>环境</w:t>
      </w:r>
      <w:r>
        <w:rPr>
          <w:sz w:val="24"/>
        </w:rPr>
        <w:t>温度-20℃）COP-20℃≥2.0；</w:t>
      </w:r>
    </w:p>
    <w:p w14:paraId="00FAA1D3">
      <w:pPr>
        <w:pStyle w:val="8"/>
        <w:widowControl/>
        <w:numPr>
          <w:ilvl w:val="0"/>
          <w:numId w:val="5"/>
        </w:numPr>
        <w:tabs>
          <w:tab w:val="center" w:pos="4201"/>
          <w:tab w:val="right" w:leader="dot" w:pos="9298"/>
        </w:tabs>
        <w:autoSpaceDE w:val="0"/>
        <w:autoSpaceDN w:val="0"/>
        <w:spacing w:line="360" w:lineRule="auto"/>
        <w:ind w:firstLineChars="0"/>
        <w:rPr>
          <w:sz w:val="24"/>
        </w:rPr>
      </w:pPr>
      <w:r>
        <w:rPr>
          <w:sz w:val="24"/>
        </w:rPr>
        <w:t>环境温度-30℃，应能无电辅热正常启动，且COP≥1.2；</w:t>
      </w:r>
    </w:p>
    <w:p w14:paraId="2A1EC9A9">
      <w:pPr>
        <w:widowControl/>
        <w:numPr>
          <w:ilvl w:val="0"/>
          <w:numId w:val="5"/>
        </w:numPr>
        <w:tabs>
          <w:tab w:val="center" w:pos="4201"/>
          <w:tab w:val="right" w:leader="dot" w:pos="9298"/>
        </w:tabs>
        <w:autoSpaceDE w:val="0"/>
        <w:autoSpaceDN w:val="0"/>
        <w:spacing w:line="360" w:lineRule="auto"/>
        <w:rPr>
          <w:sz w:val="24"/>
        </w:rPr>
      </w:pPr>
      <w:r>
        <w:rPr>
          <w:sz w:val="24"/>
        </w:rPr>
        <w:t>制热均匀性和稳定性检测结果合格；</w:t>
      </w:r>
    </w:p>
    <w:p w14:paraId="7A2B2019">
      <w:pPr>
        <w:widowControl/>
        <w:numPr>
          <w:ilvl w:val="0"/>
          <w:numId w:val="5"/>
        </w:numPr>
        <w:tabs>
          <w:tab w:val="center" w:pos="4201"/>
          <w:tab w:val="right" w:leader="dot" w:pos="9298"/>
        </w:tabs>
        <w:autoSpaceDE w:val="0"/>
        <w:autoSpaceDN w:val="0"/>
        <w:spacing w:line="360" w:lineRule="auto"/>
        <w:rPr>
          <w:sz w:val="24"/>
        </w:rPr>
      </w:pPr>
      <w:r>
        <w:rPr>
          <w:sz w:val="24"/>
        </w:rPr>
        <w:t>室内机噪声≤43dB(A),室外机噪声≤56dB（A）；</w:t>
      </w:r>
    </w:p>
    <w:p w14:paraId="637B6444">
      <w:pPr>
        <w:widowControl/>
        <w:numPr>
          <w:ilvl w:val="0"/>
          <w:numId w:val="5"/>
        </w:numPr>
        <w:tabs>
          <w:tab w:val="center" w:pos="4201"/>
          <w:tab w:val="right" w:leader="dot" w:pos="9298"/>
        </w:tabs>
        <w:autoSpaceDE w:val="0"/>
        <w:autoSpaceDN w:val="0"/>
        <w:spacing w:line="360" w:lineRule="auto"/>
        <w:rPr>
          <w:sz w:val="24"/>
        </w:rPr>
      </w:pPr>
      <w:r>
        <w:rPr>
          <w:sz w:val="24"/>
        </w:rPr>
        <w:t>配置融冰系统：热风机的室外机积水盘应装有融冰加热系统。融冰加热系统的启、停受机组控制，在环境温度低于0℃的情况下，允许融冰加热系统启动；</w:t>
      </w:r>
    </w:p>
    <w:p w14:paraId="0FC26CA2">
      <w:pPr>
        <w:widowControl/>
        <w:numPr>
          <w:ilvl w:val="0"/>
          <w:numId w:val="5"/>
        </w:numPr>
        <w:tabs>
          <w:tab w:val="center" w:pos="4201"/>
          <w:tab w:val="right" w:leader="dot" w:pos="9298"/>
        </w:tabs>
        <w:autoSpaceDE w:val="0"/>
        <w:autoSpaceDN w:val="0"/>
        <w:spacing w:line="360" w:lineRule="auto"/>
        <w:rPr>
          <w:sz w:val="24"/>
        </w:rPr>
      </w:pPr>
      <w:r>
        <w:rPr>
          <w:sz w:val="24"/>
        </w:rPr>
        <w:t>融霜性能：热风机要有可靠的智能除霜控制装置，除霜工况下除霜时间不能超过运行周期的10％，在除霜周期中，室内机组的送风温度低于18℃的持续时间不超过1min。</w:t>
      </w:r>
    </w:p>
    <w:p w14:paraId="41102F49">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重大意见分歧的处理依据和结果。</w:t>
      </w:r>
    </w:p>
    <w:p w14:paraId="1B1BDAC7">
      <w:pPr>
        <w:tabs>
          <w:tab w:val="left" w:pos="630"/>
        </w:tabs>
        <w:ind w:left="562"/>
        <w:rPr>
          <w:sz w:val="24"/>
        </w:rPr>
      </w:pPr>
      <w:r>
        <w:rPr>
          <w:sz w:val="24"/>
        </w:rPr>
        <w:t>无。</w:t>
      </w:r>
    </w:p>
    <w:p w14:paraId="24F2E454">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与国内外同类标准水平的对比情况。</w:t>
      </w:r>
    </w:p>
    <w:p w14:paraId="696B8438">
      <w:pPr>
        <w:spacing w:line="360" w:lineRule="auto"/>
        <w:ind w:firstLine="480" w:firstLineChars="200"/>
        <w:rPr>
          <w:sz w:val="24"/>
        </w:rPr>
      </w:pPr>
      <w:r>
        <w:rPr>
          <w:sz w:val="24"/>
        </w:rPr>
        <w:t>本《规范》未采用国际标准或国外先进标准。</w:t>
      </w:r>
    </w:p>
    <w:p w14:paraId="78B0B11A">
      <w:pPr>
        <w:spacing w:line="360" w:lineRule="auto"/>
        <w:ind w:firstLine="480" w:firstLineChars="200"/>
        <w:rPr>
          <w:sz w:val="24"/>
        </w:rPr>
      </w:pPr>
      <w:r>
        <w:rPr>
          <w:sz w:val="24"/>
        </w:rPr>
        <w:t>本《规范》明确规定了设备的报废标准和更新程序，包括对设备使用年限、性能衰减、故障率等的具体要求，要求在设备报废和更新前进行现场核查与测试，核查内容包括设备的使用年限、维修记录、运行状态和性能参数等，确保设备符合更新或报废的标准，强调了现场核查和性能测试的重要性。</w:t>
      </w:r>
    </w:p>
    <w:p w14:paraId="5CBC56E5">
      <w:pPr>
        <w:spacing w:line="360" w:lineRule="auto"/>
        <w:ind w:firstLine="480" w:firstLineChars="200"/>
        <w:rPr>
          <w:sz w:val="24"/>
        </w:rPr>
      </w:pPr>
      <w:r>
        <w:rPr>
          <w:sz w:val="24"/>
        </w:rPr>
        <w:t>本《规范》与DB11/T 1382—2022《空气源热泵应用技术规程》相比，虽然DB11/T 1382—2022《空气源热泵应用技术规程》也涉及设备的维护和更新，但更侧重于系统的设计、安装和运行维护的技术要求，未必详细列出报废标准。</w:t>
      </w:r>
    </w:p>
    <w:p w14:paraId="7FB0FDCE">
      <w:pPr>
        <w:spacing w:line="360" w:lineRule="auto"/>
        <w:ind w:firstLine="480" w:firstLineChars="200"/>
        <w:rPr>
          <w:sz w:val="24"/>
        </w:rPr>
      </w:pPr>
      <w:r>
        <w:rPr>
          <w:sz w:val="24"/>
        </w:rPr>
        <w:t>本《规范》与DB11/T 1652 《空气源热泵节能监测》相比，DB11/T 1652 《空气源热泵节能监测》，侧重于空气源热泵系统的节能监测、数据采集和分析，包括室内空气温度、室外空气温度和湿度、机组进出水温度、流量等，以及如何利用这些数据评估系统的节能效果。</w:t>
      </w:r>
    </w:p>
    <w:p w14:paraId="490EBFF0">
      <w:pPr>
        <w:spacing w:line="360" w:lineRule="auto"/>
        <w:ind w:firstLine="480" w:firstLineChars="200"/>
        <w:rPr>
          <w:sz w:val="24"/>
        </w:rPr>
      </w:pPr>
      <w:r>
        <w:rPr>
          <w:sz w:val="24"/>
        </w:rPr>
        <w:t>本《规范》与DB11/T 2172《农村住宅空气源热泵供暖系统节能运行技术规程》相比，DB11/T 2172《农村住宅空气源热泵供暖系统节能运行技术规程》侧重于空气源热泵供暖系统的节能运行，提供运行维护的技术指导，以确保系统高效节能运行，包括系统的能耗监测、性能评估等，以优化系统的运行效率。</w:t>
      </w:r>
    </w:p>
    <w:p w14:paraId="405E8760">
      <w:pPr>
        <w:spacing w:line="360" w:lineRule="auto"/>
        <w:ind w:firstLine="480" w:firstLineChars="200"/>
        <w:rPr>
          <w:sz w:val="24"/>
        </w:rPr>
      </w:pPr>
      <w:r>
        <w:rPr>
          <w:sz w:val="24"/>
        </w:rPr>
        <w:t>本《规范》的制订，提出空气源热泵机组的报废与更新要求，包含低温环境适应性、能效标准、环保制冷剂使用等方面，更适宜北京市的气候特点和环保需求，推动了清洁能源设备的技术进步和节能减排以及应用发展的需求。</w:t>
      </w:r>
    </w:p>
    <w:p w14:paraId="7CA5D622">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作为推荐性标准或者强制性标准的建议及其理由。</w:t>
      </w:r>
    </w:p>
    <w:p w14:paraId="0C7CDAD9">
      <w:pPr>
        <w:spacing w:line="560" w:lineRule="exact"/>
        <w:ind w:firstLine="480" w:firstLineChars="200"/>
        <w:rPr>
          <w:sz w:val="24"/>
        </w:rPr>
      </w:pPr>
      <w:r>
        <w:rPr>
          <w:sz w:val="24"/>
        </w:rPr>
        <w:t>建议本《规范》为推荐性地方标准。</w:t>
      </w:r>
    </w:p>
    <w:p w14:paraId="63336D7B">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强制性标准实施的风险点、风险程度、风险防控措施和预案。</w:t>
      </w:r>
    </w:p>
    <w:p w14:paraId="37E0243F">
      <w:pPr>
        <w:spacing w:line="560" w:lineRule="exact"/>
        <w:ind w:firstLine="480" w:firstLineChars="200"/>
        <w:rPr>
          <w:sz w:val="24"/>
        </w:rPr>
      </w:pPr>
      <w:r>
        <w:rPr>
          <w:sz w:val="24"/>
        </w:rPr>
        <w:t>无。</w:t>
      </w:r>
    </w:p>
    <w:p w14:paraId="4AB98450">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实施标准的措施(政策措施/宣贯培训/试点示范/监督检查/配套资金等)。</w:t>
      </w:r>
    </w:p>
    <w:p w14:paraId="37B2AD58">
      <w:pPr>
        <w:spacing w:line="560" w:lineRule="exact"/>
        <w:ind w:firstLine="480" w:firstLineChars="200"/>
        <w:rPr>
          <w:sz w:val="24"/>
        </w:rPr>
      </w:pPr>
      <w:r>
        <w:rPr>
          <w:sz w:val="24"/>
        </w:rPr>
        <w:t>本《规范》编制完成后，将由北京市发展</w:t>
      </w:r>
      <w:r>
        <w:rPr>
          <w:rFonts w:hint="eastAsia"/>
          <w:sz w:val="24"/>
          <w:lang w:val="en-US" w:eastAsia="zh-CN"/>
        </w:rPr>
        <w:t>和</w:t>
      </w:r>
      <w:bookmarkStart w:id="0" w:name="_GoBack"/>
      <w:bookmarkEnd w:id="0"/>
      <w:r>
        <w:rPr>
          <w:sz w:val="24"/>
        </w:rPr>
        <w:t>改革委员会和北京市农业农村局发布，组织对全市范围内建设单位、设计单位、施工企业、监理单位等单位进行集中宣贯，对《规范》进行解读。</w:t>
      </w:r>
    </w:p>
    <w:p w14:paraId="5ED1F50C">
      <w:pPr>
        <w:spacing w:line="560" w:lineRule="exact"/>
        <w:ind w:firstLine="480" w:firstLineChars="200"/>
        <w:rPr>
          <w:sz w:val="24"/>
        </w:rPr>
      </w:pPr>
      <w:r>
        <w:rPr>
          <w:sz w:val="24"/>
        </w:rPr>
        <w:t>本《规范》发布实施后，编制组还将会同有关主管部门，对本市空气源热泵系统应用项目进行回访和调研交流，不断收集执行过程中各方对本《规范》的反馈意见，对标准的实施情况，现场适用情况，出现的具体问题进行分析汇总和跟踪评价，及时进行补充完善，不断提升标准的实用性和可操作性。力求通过本《规范》的实施，更好地指导北京市空气源热泵设备报废和更新工作。</w:t>
      </w:r>
    </w:p>
    <w:p w14:paraId="424683E2">
      <w:pPr>
        <w:numPr>
          <w:ilvl w:val="0"/>
          <w:numId w:val="2"/>
        </w:numPr>
        <w:tabs>
          <w:tab w:val="left" w:pos="630"/>
        </w:tabs>
        <w:ind w:left="0" w:firstLine="562" w:firstLineChars="200"/>
        <w:rPr>
          <w:rFonts w:eastAsia="仿宋_GB2312"/>
          <w:b/>
          <w:bCs/>
          <w:sz w:val="28"/>
          <w:szCs w:val="21"/>
        </w:rPr>
      </w:pPr>
      <w:r>
        <w:rPr>
          <w:rFonts w:eastAsia="仿宋_GB2312"/>
          <w:b/>
          <w:bCs/>
          <w:sz w:val="28"/>
          <w:szCs w:val="21"/>
        </w:rPr>
        <w:t>其他应说明的事项。</w:t>
      </w:r>
    </w:p>
    <w:p w14:paraId="2C8695DA">
      <w:pPr>
        <w:tabs>
          <w:tab w:val="left" w:pos="630"/>
        </w:tabs>
        <w:ind w:left="562"/>
        <w:rPr>
          <w:sz w:val="24"/>
        </w:rPr>
      </w:pPr>
      <w:r>
        <w:rPr>
          <w:sz w:val="24"/>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A6471"/>
    <w:multiLevelType w:val="multilevel"/>
    <w:tmpl w:val="0CCA647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CB7234"/>
    <w:multiLevelType w:val="multilevel"/>
    <w:tmpl w:val="10CB7234"/>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97E3600"/>
    <w:multiLevelType w:val="multilevel"/>
    <w:tmpl w:val="197E3600"/>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25F30781"/>
    <w:multiLevelType w:val="multilevel"/>
    <w:tmpl w:val="25F3078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34BFC"/>
    <w:rsid w:val="00037D52"/>
    <w:rsid w:val="00053E5F"/>
    <w:rsid w:val="000E2F62"/>
    <w:rsid w:val="000E4ECE"/>
    <w:rsid w:val="000F20D2"/>
    <w:rsid w:val="000F7E69"/>
    <w:rsid w:val="001246E1"/>
    <w:rsid w:val="00166947"/>
    <w:rsid w:val="00175DDA"/>
    <w:rsid w:val="00175F17"/>
    <w:rsid w:val="001923AF"/>
    <w:rsid w:val="00195AA3"/>
    <w:rsid w:val="001B4283"/>
    <w:rsid w:val="001B5C7E"/>
    <w:rsid w:val="001C4C38"/>
    <w:rsid w:val="001F06DA"/>
    <w:rsid w:val="002132EE"/>
    <w:rsid w:val="00286272"/>
    <w:rsid w:val="00350E8A"/>
    <w:rsid w:val="00364B04"/>
    <w:rsid w:val="00383AF0"/>
    <w:rsid w:val="003C3DC5"/>
    <w:rsid w:val="003E21BB"/>
    <w:rsid w:val="003E6633"/>
    <w:rsid w:val="003F4AB8"/>
    <w:rsid w:val="004056B4"/>
    <w:rsid w:val="00444CDC"/>
    <w:rsid w:val="004629C3"/>
    <w:rsid w:val="004702AE"/>
    <w:rsid w:val="00476E0D"/>
    <w:rsid w:val="004E4BE4"/>
    <w:rsid w:val="00502AD8"/>
    <w:rsid w:val="00512BCC"/>
    <w:rsid w:val="005162D7"/>
    <w:rsid w:val="005263AD"/>
    <w:rsid w:val="00567762"/>
    <w:rsid w:val="005F2B26"/>
    <w:rsid w:val="00637AC2"/>
    <w:rsid w:val="00666F9A"/>
    <w:rsid w:val="00687CB3"/>
    <w:rsid w:val="006A1D27"/>
    <w:rsid w:val="006A7A7A"/>
    <w:rsid w:val="006C7373"/>
    <w:rsid w:val="007C514D"/>
    <w:rsid w:val="007D4EC5"/>
    <w:rsid w:val="007F28B8"/>
    <w:rsid w:val="00803F53"/>
    <w:rsid w:val="008056FA"/>
    <w:rsid w:val="00811A74"/>
    <w:rsid w:val="00863720"/>
    <w:rsid w:val="00905C22"/>
    <w:rsid w:val="00907BB8"/>
    <w:rsid w:val="00912FD7"/>
    <w:rsid w:val="009461F9"/>
    <w:rsid w:val="00946E5A"/>
    <w:rsid w:val="0098441E"/>
    <w:rsid w:val="00987C98"/>
    <w:rsid w:val="0099323B"/>
    <w:rsid w:val="009D1149"/>
    <w:rsid w:val="009D2040"/>
    <w:rsid w:val="009F380E"/>
    <w:rsid w:val="00A128DA"/>
    <w:rsid w:val="00A40C2D"/>
    <w:rsid w:val="00A8695D"/>
    <w:rsid w:val="00AC7149"/>
    <w:rsid w:val="00B36E2F"/>
    <w:rsid w:val="00B6457A"/>
    <w:rsid w:val="00B7453C"/>
    <w:rsid w:val="00BA7F52"/>
    <w:rsid w:val="00C049C1"/>
    <w:rsid w:val="00C0724F"/>
    <w:rsid w:val="00C12291"/>
    <w:rsid w:val="00C43E7F"/>
    <w:rsid w:val="00CB537C"/>
    <w:rsid w:val="00CE7610"/>
    <w:rsid w:val="00D23D26"/>
    <w:rsid w:val="00D26100"/>
    <w:rsid w:val="00D453BE"/>
    <w:rsid w:val="00D77390"/>
    <w:rsid w:val="00D80A2C"/>
    <w:rsid w:val="00D9408A"/>
    <w:rsid w:val="00DA4BBA"/>
    <w:rsid w:val="00E05DE2"/>
    <w:rsid w:val="00E24088"/>
    <w:rsid w:val="00E42DF5"/>
    <w:rsid w:val="00E6330D"/>
    <w:rsid w:val="00EB44F1"/>
    <w:rsid w:val="00EB7666"/>
    <w:rsid w:val="00EC3CB5"/>
    <w:rsid w:val="00EC6BED"/>
    <w:rsid w:val="00ED0B32"/>
    <w:rsid w:val="00EE6F53"/>
    <w:rsid w:val="00EF2B91"/>
    <w:rsid w:val="00F07A2A"/>
    <w:rsid w:val="00F16731"/>
    <w:rsid w:val="00F4092C"/>
    <w:rsid w:val="00F6406F"/>
    <w:rsid w:val="00F8699C"/>
    <w:rsid w:val="00F86B42"/>
    <w:rsid w:val="00F915F7"/>
    <w:rsid w:val="00FA57DB"/>
    <w:rsid w:val="00FC3A49"/>
    <w:rsid w:val="00FD420D"/>
    <w:rsid w:val="00FE2B03"/>
    <w:rsid w:val="00FE4D73"/>
    <w:rsid w:val="0AE542F4"/>
    <w:rsid w:val="0DFB6637"/>
    <w:rsid w:val="11D1474A"/>
    <w:rsid w:val="1366238E"/>
    <w:rsid w:val="19EC507C"/>
    <w:rsid w:val="24531956"/>
    <w:rsid w:val="2AB021AF"/>
    <w:rsid w:val="323C249E"/>
    <w:rsid w:val="3CBA0719"/>
    <w:rsid w:val="42F71AD2"/>
    <w:rsid w:val="4A716BD1"/>
    <w:rsid w:val="50AD410E"/>
    <w:rsid w:val="514F3E5B"/>
    <w:rsid w:val="5C481799"/>
    <w:rsid w:val="5DAD5125"/>
    <w:rsid w:val="620F1E56"/>
    <w:rsid w:val="707E5C20"/>
    <w:rsid w:val="74DB2652"/>
    <w:rsid w:val="EFDFC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kern w:val="2"/>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6060</Words>
  <Characters>6556</Characters>
  <Lines>47</Lines>
  <Paragraphs>13</Paragraphs>
  <TotalTime>4</TotalTime>
  <ScaleCrop>false</ScaleCrop>
  <LinksUpToDate>false</LinksUpToDate>
  <CharactersWithSpaces>6627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2025-04-03T03:27:00Z</dcterms:created>
  <dc:creator>windowns</dc:creator>
  <cp:lastModifiedBy>李敏</cp:lastModifiedBy>
  <dcterms:modified xsi:type="dcterms:W3CDTF">2025-05-08T06:46:39Z</dcterms:modified>
  <dc:title>《XXXX》北京市地方标准编制说明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03BC16A6CC774FD58B2DCD689F1490E5_12</vt:lpwstr>
  </property>
  <property fmtid="{D5CDD505-2E9C-101B-9397-08002B2CF9AE}" pid="4" name="KSOTemplateDocerSaveRecord">
    <vt:lpwstr>eyJoZGlkIjoiMmUyYmI0NzFiOTllNTNhYjQzN2RiNmRkODVlNjNiM2QiLCJ1c2VySWQiOiIxMDYwMDc1MTc4In0=</vt:lpwstr>
  </property>
</Properties>
</file>