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82CC0" w14:paraId="1062A457" w14:textId="77777777">
        <w:tc>
          <w:tcPr>
            <w:tcW w:w="509" w:type="dxa"/>
          </w:tcPr>
          <w:p w14:paraId="4DA920F5" w14:textId="77777777" w:rsidR="00B82CC0"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bookmarkStart w:id="0" w:name="_Hlk194572665"/>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C6240F3" w14:textId="77777777" w:rsidR="00B82CC0"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hint="eastAsia"/>
                <w:sz w:val="21"/>
                <w:szCs w:val="21"/>
              </w:rPr>
              <w:t>27.0</w:t>
            </w:r>
            <w:r>
              <w:rPr>
                <w:rFonts w:ascii="黑体" w:eastAsia="黑体" w:hAnsi="黑体"/>
                <w:sz w:val="21"/>
                <w:szCs w:val="21"/>
              </w:rPr>
              <w:t>8</w:t>
            </w:r>
            <w:r>
              <w:rPr>
                <w:rFonts w:ascii="黑体" w:eastAsia="黑体" w:hAnsi="黑体" w:hint="eastAsia"/>
                <w:sz w:val="21"/>
                <w:szCs w:val="21"/>
              </w:rPr>
              <w:t>0</w:t>
            </w:r>
          </w:p>
        </w:tc>
      </w:tr>
      <w:bookmarkEnd w:id="0"/>
      <w:tr w:rsidR="00B82CC0" w14:paraId="64806144" w14:textId="77777777">
        <w:tc>
          <w:tcPr>
            <w:tcW w:w="509" w:type="dxa"/>
          </w:tcPr>
          <w:p w14:paraId="33474D09" w14:textId="77777777" w:rsidR="00B82CC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1632B49" w14:textId="77777777" w:rsidR="00B82CC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 xml:space="preserve">P </w:t>
            </w:r>
            <w:r>
              <w:rPr>
                <w:rFonts w:ascii="黑体" w:eastAsia="黑体" w:hAnsi="黑体" w:hint="eastAsia"/>
                <w:sz w:val="21"/>
                <w:szCs w:val="21"/>
              </w:rPr>
              <w:t>4</w:t>
            </w:r>
            <w:r>
              <w:rPr>
                <w:rFonts w:ascii="黑体" w:eastAsia="黑体" w:hAnsi="黑体"/>
                <w:sz w:val="21"/>
                <w:szCs w:val="21"/>
              </w:rPr>
              <w:t>5</w:t>
            </w:r>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82CC0" w14:paraId="6E5F85EA" w14:textId="77777777">
        <w:tc>
          <w:tcPr>
            <w:tcW w:w="6407" w:type="dxa"/>
          </w:tcPr>
          <w:p w14:paraId="2C204E10" w14:textId="77777777" w:rsidR="00B82CC0" w:rsidRDefault="00000000">
            <w:pPr>
              <w:pStyle w:val="afffff4"/>
              <w:framePr w:w="0" w:hRule="auto" w:wrap="auto" w:hAnchor="text" w:xAlign="left" w:yAlign="inline" w:anchorLock="0"/>
              <w:rPr>
                <w:rFonts w:ascii="宋体" w:hAnsi="宋体" w:hint="eastAsia"/>
                <w:sz w:val="28"/>
                <w:szCs w:val="28"/>
              </w:rPr>
            </w:pPr>
            <w:bookmarkStart w:id="1" w:name="_Hlk26473981"/>
            <w:r>
              <w:rPr>
                <w:noProof/>
              </w:rPr>
              <w:drawing>
                <wp:inline distT="0" distB="0" distL="0" distR="0" wp14:anchorId="0DD1BBFC" wp14:editId="42257C6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11</w:t>
            </w:r>
            <w:r>
              <w:fldChar w:fldCharType="end"/>
            </w:r>
            <w:bookmarkEnd w:id="2"/>
          </w:p>
        </w:tc>
      </w:tr>
    </w:tbl>
    <w:p w14:paraId="61A1547F" w14:textId="77777777" w:rsidR="00B82CC0" w:rsidRDefault="00000000">
      <w:pPr>
        <w:pStyle w:val="afffff5"/>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北</w:t>
      </w:r>
      <w:r>
        <w:rPr>
          <w:rFonts w:ascii="黑体" w:eastAsia="黑体" w:hint="eastAsia"/>
          <w:b w:val="0"/>
          <w:w w:val="100"/>
          <w:sz w:val="48"/>
        </w:rPr>
        <w:t>京市</w:t>
      </w:r>
      <w:r>
        <w:rPr>
          <w:rFonts w:ascii="黑体" w:eastAsia="黑体"/>
          <w:b w:val="0"/>
          <w:w w:val="100"/>
          <w:sz w:val="48"/>
        </w:rPr>
        <w:fldChar w:fldCharType="end"/>
      </w:r>
      <w:bookmarkEnd w:id="3"/>
      <w:r>
        <w:rPr>
          <w:rFonts w:ascii="黑体" w:eastAsia="黑体" w:hAnsi="黑体" w:hint="eastAsia"/>
          <w:b w:val="0"/>
          <w:bCs w:val="0"/>
          <w:w w:val="100"/>
          <w:sz w:val="48"/>
          <w:szCs w:val="48"/>
        </w:rPr>
        <w:t>地方标准</w:t>
      </w:r>
    </w:p>
    <w:bookmarkEnd w:id="1"/>
    <w:p w14:paraId="05337AF6" w14:textId="77777777" w:rsidR="00B82CC0" w:rsidRDefault="00000000">
      <w:pPr>
        <w:pStyle w:val="affffffffff7"/>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XX/T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2300D548" w14:textId="77777777" w:rsidR="00B82CC0"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7203018C" w14:textId="77777777" w:rsidR="00B82CC0"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3233F2F" wp14:editId="6A3BC2E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14:paraId="785F4241" w14:textId="77777777" w:rsidR="00B82CC0" w:rsidRDefault="00B82CC0">
      <w:pPr>
        <w:pStyle w:val="afffff5"/>
        <w:framePr w:w="9639" w:h="6976" w:hRule="exact" w:hSpace="0" w:vSpace="0" w:wrap="around" w:hAnchor="page" w:y="6408"/>
        <w:jc w:val="center"/>
        <w:rPr>
          <w:rFonts w:ascii="黑体" w:eastAsia="黑体" w:hAnsi="黑体" w:hint="eastAsia"/>
          <w:b w:val="0"/>
          <w:bCs w:val="0"/>
          <w:w w:val="100"/>
        </w:rPr>
      </w:pPr>
    </w:p>
    <w:p w14:paraId="797DB51D" w14:textId="77777777" w:rsidR="00B82CC0"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农村住宅清洁能源设备更新技术规范</w:t>
      </w:r>
      <w:r>
        <w:t xml:space="preserve"> 第1部分：空气源热泵机组</w:t>
      </w:r>
      <w:r>
        <w:fldChar w:fldCharType="end"/>
      </w:r>
      <w:bookmarkEnd w:id="8"/>
    </w:p>
    <w:p w14:paraId="669A2354" w14:textId="77777777" w:rsidR="00B82CC0" w:rsidRDefault="00B82CC0">
      <w:pPr>
        <w:framePr w:w="9639" w:h="6974" w:hRule="exact" w:wrap="around" w:vAnchor="page" w:hAnchor="page" w:x="1419" w:y="6408" w:anchorLock="1"/>
        <w:ind w:left="-1418"/>
      </w:pPr>
    </w:p>
    <w:p w14:paraId="424A28DA" w14:textId="77777777" w:rsidR="00B82CC0" w:rsidRDefault="00000000">
      <w:pPr>
        <w:pStyle w:val="afffffffd"/>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Technical specification of clean energy equipment update for rural residential buildings </w:t>
      </w:r>
      <w:r>
        <w:rPr>
          <w:rFonts w:ascii="黑体" w:eastAsia="黑体" w:hAnsi="黑体" w:hint="eastAsia"/>
          <w:szCs w:val="28"/>
        </w:rPr>
        <w:t xml:space="preserve">— </w:t>
      </w:r>
      <w:r>
        <w:rPr>
          <w:rFonts w:ascii="黑体" w:eastAsia="黑体" w:hAnsi="黑体"/>
          <w:szCs w:val="28"/>
        </w:rPr>
        <w:t>Part 1： Air source heat pump unit</w:t>
      </w:r>
      <w:r>
        <w:rPr>
          <w:rFonts w:ascii="黑体" w:eastAsia="黑体" w:hAnsi="黑体"/>
          <w:szCs w:val="28"/>
        </w:rPr>
        <w:fldChar w:fldCharType="end"/>
      </w:r>
      <w:bookmarkEnd w:id="9"/>
    </w:p>
    <w:p w14:paraId="320E1D25" w14:textId="77777777" w:rsidR="00B82CC0" w:rsidRDefault="00B82CC0">
      <w:pPr>
        <w:framePr w:w="9639" w:h="6974" w:hRule="exact" w:wrap="around" w:vAnchor="page" w:hAnchor="page" w:x="1419" w:y="6408" w:anchorLock="1"/>
        <w:spacing w:line="760" w:lineRule="exact"/>
        <w:ind w:left="-1418"/>
      </w:pPr>
    </w:p>
    <w:p w14:paraId="6280E822" w14:textId="77777777" w:rsidR="00B82CC0" w:rsidRDefault="00B82CC0">
      <w:pPr>
        <w:pStyle w:val="afffffffd"/>
        <w:framePr w:w="9639" w:h="6974" w:hRule="exact" w:wrap="around" w:vAnchor="page" w:hAnchor="page" w:x="1419" w:y="6408" w:anchorLock="1"/>
        <w:textAlignment w:val="bottom"/>
        <w:rPr>
          <w:rFonts w:eastAsia="黑体"/>
          <w:szCs w:val="28"/>
        </w:rPr>
      </w:pPr>
    </w:p>
    <w:p w14:paraId="06565C70" w14:textId="77777777" w:rsidR="00B82CC0" w:rsidRDefault="00000000">
      <w:pPr>
        <w:pStyle w:val="afffffffd"/>
        <w:framePr w:w="9639" w:h="6974" w:hRule="exact" w:wrap="around" w:vAnchor="page" w:hAnchor="page" w:x="1419" w:y="6408" w:anchorLock="1"/>
        <w:spacing w:before="180" w:line="240" w:lineRule="atLeast"/>
        <w:textAlignment w:val="bottom"/>
        <w:rPr>
          <w:sz w:val="21"/>
          <w:szCs w:val="28"/>
        </w:rPr>
      </w:pPr>
      <w:r>
        <w:rPr>
          <w:sz w:val="24"/>
          <w:szCs w:val="28"/>
        </w:rPr>
        <w:t>(</w:t>
      </w:r>
      <w:r>
        <w:rPr>
          <w:rFonts w:hint="eastAsia"/>
          <w:sz w:val="24"/>
          <w:szCs w:val="28"/>
        </w:rPr>
        <w:t>征求</w:t>
      </w:r>
      <w:r>
        <w:rPr>
          <w:sz w:val="24"/>
          <w:szCs w:val="28"/>
        </w:rPr>
        <w:t>意见</w:t>
      </w:r>
      <w:r>
        <w:rPr>
          <w:rFonts w:hint="eastAsia"/>
          <w:sz w:val="24"/>
          <w:szCs w:val="28"/>
        </w:rPr>
        <w:t>稿</w:t>
      </w:r>
      <w:r>
        <w:rPr>
          <w:rFonts w:hint="eastAsia"/>
          <w:sz w:val="24"/>
          <w:szCs w:val="28"/>
        </w:rPr>
        <w:t>)</w:t>
      </w:r>
      <w:r>
        <w:rPr>
          <w:sz w:val="21"/>
          <w:szCs w:val="28"/>
        </w:rPr>
        <w:t xml:space="preserve"> </w:t>
      </w:r>
    </w:p>
    <w:p w14:paraId="3A24E05F" w14:textId="77777777" w:rsidR="00B82CC0"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14:paraId="33C07261" w14:textId="77777777" w:rsidR="00B82CC0"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78F0D338" w14:textId="77777777" w:rsidR="00B82CC0"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49E3FF55" w14:textId="77777777" w:rsidR="00B82CC0" w:rsidRDefault="00000000">
      <w:pPr>
        <w:pStyle w:val="affffffffd"/>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北</w:t>
      </w:r>
      <w:r>
        <w:rPr>
          <w:rFonts w:hAnsi="黑体" w:hint="eastAsia"/>
          <w:w w:val="100"/>
          <w:sz w:val="28"/>
        </w:rPr>
        <w:t>京市市场监督管理局</w:t>
      </w:r>
      <w:r>
        <w:rPr>
          <w:rFonts w:hAnsi="黑体"/>
          <w:w w:val="100"/>
          <w:sz w:val="28"/>
        </w:rPr>
        <w:fldChar w:fldCharType="end"/>
      </w:r>
      <w:bookmarkEnd w:id="17"/>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4AC7409C" w14:textId="77777777" w:rsidR="00B82CC0" w:rsidRDefault="00000000">
      <w:pPr>
        <w:rPr>
          <w:rFonts w:ascii="宋体" w:hAnsi="宋体" w:hint="eastAsia"/>
          <w:sz w:val="28"/>
          <w:szCs w:val="28"/>
        </w:rPr>
        <w:sectPr w:rsidR="00B82CC0">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1B09659" wp14:editId="3E848EE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14:paraId="59068D9E" w14:textId="77777777" w:rsidR="00B82CC0" w:rsidRDefault="00000000">
      <w:pPr>
        <w:pStyle w:val="a6"/>
        <w:spacing w:before="900" w:after="468"/>
      </w:pPr>
      <w:bookmarkStart w:id="18" w:name="BookMark2"/>
      <w:r>
        <w:rPr>
          <w:spacing w:val="320"/>
        </w:rPr>
        <w:lastRenderedPageBreak/>
        <w:t>前</w:t>
      </w:r>
      <w:r>
        <w:t>言</w:t>
      </w:r>
    </w:p>
    <w:p w14:paraId="6B73C448" w14:textId="77777777" w:rsidR="00B82CC0" w:rsidRDefault="00000000">
      <w:pPr>
        <w:pStyle w:val="afffffa"/>
        <w:ind w:firstLine="420"/>
      </w:pPr>
      <w:r>
        <w:rPr>
          <w:rFonts w:hint="eastAsia"/>
        </w:rPr>
        <w:t>本文件按照GB/T 1.1—2020《标准化工作导则  第1部分：标准化文件的结构和起草规则》的规定起草。</w:t>
      </w:r>
    </w:p>
    <w:p w14:paraId="533DEED9" w14:textId="77777777" w:rsidR="00B82CC0" w:rsidRDefault="00000000">
      <w:pPr>
        <w:pStyle w:val="afffffa"/>
        <w:ind w:firstLine="420"/>
      </w:pPr>
      <w:r>
        <w:rPr>
          <w:rFonts w:hint="eastAsia"/>
        </w:rPr>
        <w:t>本文件由北京市农业农村局提出并归口。</w:t>
      </w:r>
    </w:p>
    <w:p w14:paraId="0A00DBDE" w14:textId="77777777" w:rsidR="00B82CC0" w:rsidRDefault="00000000">
      <w:pPr>
        <w:pStyle w:val="afffffa"/>
        <w:ind w:firstLine="420"/>
      </w:pPr>
      <w:r>
        <w:rPr>
          <w:rFonts w:hint="eastAsia"/>
        </w:rPr>
        <w:t>本文件由北京市农业农村局组织实施。</w:t>
      </w:r>
    </w:p>
    <w:p w14:paraId="5DFF8FBD" w14:textId="77777777" w:rsidR="00B82CC0" w:rsidRDefault="00000000">
      <w:pPr>
        <w:pStyle w:val="afffffa"/>
        <w:ind w:firstLine="420"/>
      </w:pPr>
      <w:r>
        <w:rPr>
          <w:rFonts w:hint="eastAsia"/>
        </w:rPr>
        <w:t>本文件起草单位：</w:t>
      </w:r>
    </w:p>
    <w:p w14:paraId="303A396D" w14:textId="77777777" w:rsidR="00B82CC0" w:rsidRDefault="00000000">
      <w:pPr>
        <w:pStyle w:val="afffffa"/>
        <w:ind w:firstLine="420"/>
      </w:pPr>
      <w:r>
        <w:rPr>
          <w:rFonts w:hint="eastAsia"/>
        </w:rPr>
        <w:t>本文件主要起草人：</w:t>
      </w:r>
    </w:p>
    <w:p w14:paraId="44B9D66D" w14:textId="77777777" w:rsidR="00B82CC0" w:rsidRDefault="00B82CC0">
      <w:pPr>
        <w:pStyle w:val="afffffa"/>
        <w:ind w:firstLine="420"/>
      </w:pPr>
    </w:p>
    <w:p w14:paraId="2863E68C" w14:textId="77777777" w:rsidR="00B82CC0" w:rsidRDefault="00B82CC0">
      <w:pPr>
        <w:pStyle w:val="afffffa"/>
        <w:ind w:firstLine="420"/>
        <w:sectPr w:rsidR="00B82CC0">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p>
    <w:p w14:paraId="1B903F43" w14:textId="77777777" w:rsidR="00B82CC0" w:rsidRDefault="00B82CC0">
      <w:pPr>
        <w:spacing w:line="20" w:lineRule="exact"/>
        <w:jc w:val="center"/>
        <w:rPr>
          <w:rFonts w:ascii="黑体" w:eastAsia="黑体" w:hAnsi="黑体" w:hint="eastAsia"/>
          <w:sz w:val="32"/>
          <w:szCs w:val="32"/>
        </w:rPr>
      </w:pPr>
      <w:bookmarkStart w:id="19" w:name="BookMark4"/>
      <w:bookmarkEnd w:id="18"/>
    </w:p>
    <w:p w14:paraId="07D79BE0" w14:textId="77777777" w:rsidR="00B82CC0" w:rsidRDefault="00B82CC0">
      <w:pPr>
        <w:spacing w:line="20" w:lineRule="exact"/>
        <w:jc w:val="center"/>
        <w:rPr>
          <w:rFonts w:ascii="黑体" w:eastAsia="黑体" w:hAnsi="黑体" w:hint="eastAsia"/>
          <w:sz w:val="32"/>
          <w:szCs w:val="32"/>
        </w:rPr>
      </w:pPr>
    </w:p>
    <w:bookmarkStart w:id="20" w:name="NEW_STAND_NAME" w:displacedByCustomXml="next"/>
    <w:bookmarkStart w:id="21" w:name="OLE_LINK16" w:displacedByCustomXml="next"/>
    <w:bookmarkStart w:id="22" w:name="OLE_LINK17" w:displacedByCustomXml="next"/>
    <w:bookmarkStart w:id="23" w:name="OLE_LINK1" w:displacedByCustomXml="next"/>
    <w:bookmarkStart w:id="24" w:name="OLE_LINK2" w:displacedByCustomXml="next"/>
    <w:sdt>
      <w:sdtPr>
        <w:tag w:val="NEW_STAND_NAME"/>
        <w:id w:val="595910757"/>
        <w:lock w:val="sdtLocked"/>
        <w:placeholder>
          <w:docPart w:val="875F90C5B4EC41ED86D361CBF3F7865A"/>
        </w:placeholder>
      </w:sdtPr>
      <w:sdtContent>
        <w:p w14:paraId="75838C21" w14:textId="77777777" w:rsidR="00B82CC0" w:rsidRDefault="00000000">
          <w:pPr>
            <w:pStyle w:val="afffffffffd"/>
            <w:rPr>
              <w:rFonts w:hint="eastAsia"/>
            </w:rPr>
          </w:pPr>
          <w:r>
            <w:rPr>
              <w:rFonts w:hint="eastAsia"/>
            </w:rPr>
            <w:t>农村住宅清洁能源设备更新技术规范 第1部分：空气源热泵机组</w:t>
          </w:r>
        </w:p>
      </w:sdtContent>
    </w:sdt>
    <w:p w14:paraId="52A3D130" w14:textId="77777777" w:rsidR="00B82CC0" w:rsidRDefault="00000000">
      <w:pPr>
        <w:pStyle w:val="affc"/>
        <w:spacing w:before="312" w:after="312"/>
      </w:pPr>
      <w:bookmarkStart w:id="25" w:name="_Toc17233333"/>
      <w:bookmarkStart w:id="26" w:name="_Toc24884218"/>
      <w:bookmarkStart w:id="27" w:name="_Toc17233325"/>
      <w:bookmarkStart w:id="28" w:name="_Toc24884211"/>
      <w:bookmarkStart w:id="29" w:name="_Toc26648465"/>
      <w:bookmarkStart w:id="30" w:name="_Toc26986530"/>
      <w:bookmarkStart w:id="31" w:name="_Toc26986771"/>
      <w:bookmarkStart w:id="32" w:name="_Toc97191423"/>
      <w:bookmarkStart w:id="33" w:name="_Toc26718930"/>
      <w:bookmarkEnd w:id="22"/>
      <w:bookmarkEnd w:id="21"/>
      <w:bookmarkEnd w:id="20"/>
      <w:r>
        <w:rPr>
          <w:rFonts w:hint="eastAsia"/>
        </w:rPr>
        <w:t>范围</w:t>
      </w:r>
      <w:bookmarkEnd w:id="25"/>
      <w:bookmarkEnd w:id="26"/>
      <w:bookmarkEnd w:id="27"/>
      <w:bookmarkEnd w:id="28"/>
      <w:bookmarkEnd w:id="29"/>
      <w:bookmarkEnd w:id="30"/>
      <w:bookmarkEnd w:id="31"/>
      <w:bookmarkEnd w:id="32"/>
      <w:bookmarkEnd w:id="33"/>
    </w:p>
    <w:p w14:paraId="719CFA5F" w14:textId="77777777" w:rsidR="00B82CC0" w:rsidRDefault="00000000">
      <w:pPr>
        <w:pStyle w:val="afffffa"/>
        <w:ind w:firstLine="420"/>
      </w:pPr>
      <w:bookmarkStart w:id="34" w:name="_Toc17233326"/>
      <w:bookmarkStart w:id="35" w:name="_Toc17233334"/>
      <w:bookmarkStart w:id="36" w:name="_Toc24884212"/>
      <w:bookmarkStart w:id="37" w:name="_Toc24884219"/>
      <w:bookmarkStart w:id="38" w:name="_Toc26648466"/>
      <w:r>
        <w:rPr>
          <w:rFonts w:hint="eastAsia"/>
        </w:rPr>
        <w:t>本文件规定了北京农村住宅用空气源热泵机组设备报废和设备更新的要求。</w:t>
      </w:r>
    </w:p>
    <w:p w14:paraId="2E3E09D8" w14:textId="77777777" w:rsidR="00B82CC0" w:rsidRDefault="00000000">
      <w:pPr>
        <w:pStyle w:val="afffffa"/>
        <w:ind w:firstLine="420"/>
      </w:pPr>
      <w:r>
        <w:rPr>
          <w:rFonts w:hint="eastAsia"/>
        </w:rPr>
        <w:t>本文件适用北京农村地区户用空气源热泵机组的报废及设备更新，其他类似设备可参照执行。</w:t>
      </w:r>
    </w:p>
    <w:p w14:paraId="1D0C7CB6" w14:textId="77777777" w:rsidR="00B82CC0" w:rsidRDefault="00000000">
      <w:pPr>
        <w:pStyle w:val="affc"/>
        <w:spacing w:before="312" w:after="312"/>
      </w:pPr>
      <w:bookmarkStart w:id="39" w:name="_Toc97191424"/>
      <w:bookmarkStart w:id="40" w:name="_Toc26986772"/>
      <w:bookmarkStart w:id="41" w:name="_Toc26986531"/>
      <w:bookmarkStart w:id="42" w:name="_Toc26718931"/>
      <w:r>
        <w:rPr>
          <w:rFonts w:hint="eastAsia"/>
        </w:rPr>
        <w:t>规范性引用文件</w:t>
      </w:r>
      <w:bookmarkEnd w:id="34"/>
      <w:bookmarkEnd w:id="35"/>
      <w:bookmarkEnd w:id="36"/>
      <w:bookmarkEnd w:id="37"/>
      <w:bookmarkEnd w:id="38"/>
      <w:bookmarkEnd w:id="39"/>
      <w:bookmarkEnd w:id="40"/>
      <w:bookmarkEnd w:id="41"/>
      <w:bookmarkEnd w:id="42"/>
    </w:p>
    <w:p w14:paraId="03191269" w14:textId="77777777" w:rsidR="00B82CC0" w:rsidRDefault="00000000">
      <w:pPr>
        <w:pStyle w:val="afffffa"/>
        <w:ind w:firstLine="420"/>
      </w:pPr>
      <w:sdt>
        <w:sdtPr>
          <w:rPr>
            <w:rFonts w:hint="eastAsia"/>
          </w:rPr>
          <w:id w:val="-1"/>
          <w:placeholder>
            <w:docPart w:val="02F1F0A829844F0BB6A07D5FE890835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73E3F3C6" w14:textId="77777777" w:rsidR="00B82CC0" w:rsidRDefault="00000000">
      <w:pPr>
        <w:widowControl/>
        <w:autoSpaceDE w:val="0"/>
        <w:autoSpaceDN w:val="0"/>
        <w:adjustRightInd/>
        <w:spacing w:line="240" w:lineRule="auto"/>
        <w:ind w:firstLineChars="200" w:firstLine="420"/>
        <w:rPr>
          <w:rFonts w:ascii="宋体" w:hAnsi="Times New Roman"/>
          <w:kern w:val="0"/>
          <w:szCs w:val="20"/>
        </w:rPr>
      </w:pPr>
      <w:bookmarkStart w:id="43" w:name="OLE_LINK4"/>
      <w:bookmarkStart w:id="44" w:name="OLE_LINK3"/>
      <w:r>
        <w:rPr>
          <w:rFonts w:ascii="宋体" w:hAnsi="Times New Roman" w:hint="eastAsia"/>
          <w:kern w:val="0"/>
          <w:szCs w:val="20"/>
        </w:rPr>
        <w:t xml:space="preserve">GB 19577 </w:t>
      </w:r>
      <w:r>
        <w:rPr>
          <w:rFonts w:ascii="宋体" w:hAnsi="Times New Roman"/>
          <w:kern w:val="0"/>
          <w:szCs w:val="20"/>
        </w:rPr>
        <w:t xml:space="preserve"> </w:t>
      </w:r>
      <w:r>
        <w:rPr>
          <w:rFonts w:ascii="宋体" w:hAnsi="Times New Roman" w:hint="eastAsia"/>
          <w:kern w:val="0"/>
          <w:szCs w:val="20"/>
        </w:rPr>
        <w:t>热泵和冷水机组能效限定值及能效等级</w:t>
      </w:r>
    </w:p>
    <w:p w14:paraId="0B0BE487" w14:textId="77777777" w:rsidR="00B82CC0" w:rsidRDefault="00000000">
      <w:pPr>
        <w:widowControl/>
        <w:autoSpaceDE w:val="0"/>
        <w:autoSpaceDN w:val="0"/>
        <w:adjustRightInd/>
        <w:spacing w:line="240" w:lineRule="auto"/>
        <w:ind w:firstLineChars="200" w:firstLine="420"/>
        <w:rPr>
          <w:rFonts w:ascii="宋体" w:hAnsi="Times New Roman"/>
          <w:kern w:val="0"/>
          <w:szCs w:val="20"/>
        </w:rPr>
      </w:pPr>
      <w:bookmarkStart w:id="45" w:name="OLE_LINK5"/>
      <w:bookmarkEnd w:id="43"/>
      <w:bookmarkEnd w:id="44"/>
      <w:r>
        <w:rPr>
          <w:rFonts w:ascii="宋体" w:hAnsi="Times New Roman" w:hint="eastAsia"/>
          <w:kern w:val="0"/>
          <w:szCs w:val="20"/>
        </w:rPr>
        <w:t xml:space="preserve">GB 21455 </w:t>
      </w:r>
      <w:r>
        <w:rPr>
          <w:rFonts w:ascii="宋体" w:hAnsi="Times New Roman"/>
          <w:kern w:val="0"/>
          <w:szCs w:val="20"/>
        </w:rPr>
        <w:t xml:space="preserve"> </w:t>
      </w:r>
      <w:r>
        <w:rPr>
          <w:rFonts w:ascii="宋体" w:hAnsi="Times New Roman" w:hint="eastAsia"/>
          <w:kern w:val="0"/>
          <w:szCs w:val="20"/>
        </w:rPr>
        <w:t>房间空气调节器能效限定值及能效等级</w:t>
      </w:r>
    </w:p>
    <w:p w14:paraId="624AC151" w14:textId="77777777" w:rsidR="00B82CC0" w:rsidRDefault="00000000">
      <w:pPr>
        <w:widowControl/>
        <w:autoSpaceDE w:val="0"/>
        <w:autoSpaceDN w:val="0"/>
        <w:adjustRightInd/>
        <w:spacing w:line="240" w:lineRule="auto"/>
        <w:ind w:firstLineChars="200" w:firstLine="420"/>
        <w:rPr>
          <w:rFonts w:ascii="宋体" w:hAnsi="Times New Roman"/>
          <w:kern w:val="0"/>
          <w:szCs w:val="20"/>
        </w:rPr>
      </w:pPr>
      <w:bookmarkStart w:id="46" w:name="OLE_LINK7"/>
      <w:bookmarkStart w:id="47" w:name="OLE_LINK6"/>
      <w:bookmarkEnd w:id="45"/>
      <w:r>
        <w:rPr>
          <w:rFonts w:ascii="宋体" w:hAnsi="Times New Roman" w:hint="eastAsia"/>
          <w:kern w:val="0"/>
          <w:szCs w:val="20"/>
        </w:rPr>
        <w:t xml:space="preserve">GB/T 25127.2 </w:t>
      </w:r>
      <w:r>
        <w:rPr>
          <w:rFonts w:ascii="宋体" w:hAnsi="Times New Roman"/>
          <w:kern w:val="0"/>
          <w:szCs w:val="20"/>
        </w:rPr>
        <w:t xml:space="preserve"> </w:t>
      </w:r>
      <w:r>
        <w:rPr>
          <w:rFonts w:ascii="宋体" w:hAnsi="Times New Roman" w:hint="eastAsia"/>
          <w:kern w:val="0"/>
          <w:szCs w:val="20"/>
        </w:rPr>
        <w:t xml:space="preserve">低环境温度空气源热泵（冷水）机组 </w:t>
      </w:r>
      <w:r>
        <w:rPr>
          <w:rFonts w:ascii="宋体" w:hAnsi="Times New Roman"/>
          <w:kern w:val="0"/>
          <w:szCs w:val="20"/>
        </w:rPr>
        <w:t xml:space="preserve"> </w:t>
      </w:r>
      <w:r>
        <w:rPr>
          <w:rFonts w:ascii="宋体" w:hAnsi="Times New Roman" w:hint="eastAsia"/>
          <w:kern w:val="0"/>
          <w:szCs w:val="20"/>
        </w:rPr>
        <w:t>第2部分：户用及类似用途的热泵（冷水）机组</w:t>
      </w:r>
    </w:p>
    <w:p w14:paraId="68E73C0E" w14:textId="77777777" w:rsidR="00B82CC0" w:rsidRDefault="00000000">
      <w:pPr>
        <w:widowControl/>
        <w:autoSpaceDE w:val="0"/>
        <w:autoSpaceDN w:val="0"/>
        <w:adjustRightInd/>
        <w:spacing w:line="240" w:lineRule="auto"/>
        <w:ind w:firstLineChars="200" w:firstLine="420"/>
        <w:rPr>
          <w:rFonts w:ascii="宋体" w:hAnsi="Times New Roman"/>
          <w:kern w:val="0"/>
          <w:szCs w:val="20"/>
        </w:rPr>
      </w:pPr>
      <w:bookmarkStart w:id="48" w:name="OLE_LINK8"/>
      <w:bookmarkEnd w:id="46"/>
      <w:bookmarkEnd w:id="47"/>
      <w:r>
        <w:rPr>
          <w:rFonts w:ascii="宋体" w:hAnsi="Times New Roman" w:hint="eastAsia"/>
          <w:kern w:val="0"/>
          <w:szCs w:val="20"/>
        </w:rPr>
        <w:t>JB/T 13573</w:t>
      </w:r>
      <w:bookmarkEnd w:id="48"/>
      <w:r>
        <w:rPr>
          <w:rFonts w:ascii="宋体" w:hAnsi="Times New Roman" w:hint="eastAsia"/>
          <w:kern w:val="0"/>
          <w:szCs w:val="20"/>
        </w:rPr>
        <w:t xml:space="preserve"> </w:t>
      </w:r>
      <w:r>
        <w:rPr>
          <w:rFonts w:ascii="宋体" w:hAnsi="Times New Roman"/>
          <w:kern w:val="0"/>
          <w:szCs w:val="20"/>
        </w:rPr>
        <w:t xml:space="preserve"> </w:t>
      </w:r>
      <w:r>
        <w:rPr>
          <w:rFonts w:ascii="宋体" w:hAnsi="Times New Roman" w:hint="eastAsia"/>
          <w:kern w:val="0"/>
          <w:szCs w:val="20"/>
        </w:rPr>
        <w:t>低环境温度空气源热泵热风机</w:t>
      </w:r>
    </w:p>
    <w:p w14:paraId="09F7DA0D" w14:textId="77777777" w:rsidR="00B82CC0" w:rsidRDefault="00000000">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 xml:space="preserve">DB11/T 1382 </w:t>
      </w:r>
      <w:r>
        <w:rPr>
          <w:rFonts w:ascii="宋体" w:hAnsi="Times New Roman"/>
          <w:kern w:val="0"/>
          <w:szCs w:val="20"/>
        </w:rPr>
        <w:t xml:space="preserve"> </w:t>
      </w:r>
      <w:r>
        <w:rPr>
          <w:rFonts w:ascii="宋体" w:hAnsi="Times New Roman" w:hint="eastAsia"/>
          <w:kern w:val="0"/>
          <w:szCs w:val="20"/>
        </w:rPr>
        <w:t>空气源系统应用技术规程</w:t>
      </w:r>
    </w:p>
    <w:p w14:paraId="0474ECF5" w14:textId="77777777" w:rsidR="00B82CC0" w:rsidRDefault="00000000">
      <w:pPr>
        <w:widowControl/>
        <w:autoSpaceDE w:val="0"/>
        <w:autoSpaceDN w:val="0"/>
        <w:adjustRightInd/>
        <w:spacing w:line="240" w:lineRule="auto"/>
        <w:ind w:firstLineChars="200" w:firstLine="420"/>
        <w:rPr>
          <w:rFonts w:ascii="宋体" w:hAnsi="Times New Roman"/>
          <w:kern w:val="0"/>
          <w:szCs w:val="20"/>
        </w:rPr>
      </w:pPr>
      <w:bookmarkStart w:id="49" w:name="OLE_LINK9"/>
      <w:bookmarkStart w:id="50" w:name="OLE_LINK10"/>
      <w:r>
        <w:rPr>
          <w:rFonts w:ascii="宋体" w:hAnsi="Times New Roman" w:hint="eastAsia"/>
          <w:kern w:val="0"/>
          <w:szCs w:val="20"/>
        </w:rPr>
        <w:t>DB11/T 2162</w:t>
      </w:r>
      <w:bookmarkEnd w:id="49"/>
      <w:bookmarkEnd w:id="50"/>
      <w:r>
        <w:rPr>
          <w:rFonts w:ascii="宋体" w:hAnsi="Times New Roman" w:hint="eastAsia"/>
          <w:kern w:val="0"/>
          <w:szCs w:val="20"/>
        </w:rPr>
        <w:t xml:space="preserve"> </w:t>
      </w:r>
      <w:r>
        <w:rPr>
          <w:rFonts w:ascii="宋体" w:hAnsi="Times New Roman"/>
          <w:kern w:val="0"/>
          <w:szCs w:val="20"/>
        </w:rPr>
        <w:t xml:space="preserve"> </w:t>
      </w:r>
      <w:r>
        <w:rPr>
          <w:rFonts w:ascii="宋体" w:hAnsi="Times New Roman" w:hint="eastAsia"/>
          <w:kern w:val="0"/>
          <w:szCs w:val="20"/>
        </w:rPr>
        <w:t>废弃电器电子产品回收规范</w:t>
      </w:r>
    </w:p>
    <w:p w14:paraId="14B32A61" w14:textId="77777777" w:rsidR="00B82CC0" w:rsidRDefault="00000000">
      <w:pPr>
        <w:widowControl/>
        <w:autoSpaceDE w:val="0"/>
        <w:autoSpaceDN w:val="0"/>
        <w:adjustRightInd/>
        <w:spacing w:line="240" w:lineRule="auto"/>
        <w:ind w:firstLineChars="200" w:firstLine="420"/>
        <w:rPr>
          <w:rFonts w:ascii="宋体" w:hAnsi="Times New Roman"/>
          <w:kern w:val="0"/>
          <w:szCs w:val="20"/>
        </w:rPr>
      </w:pPr>
      <w:bookmarkStart w:id="51" w:name="OLE_LINK11"/>
      <w:r>
        <w:rPr>
          <w:rFonts w:ascii="宋体" w:hAnsi="Times New Roman" w:hint="eastAsia"/>
          <w:kern w:val="0"/>
          <w:szCs w:val="20"/>
        </w:rPr>
        <w:t>DB11/T 2172</w:t>
      </w:r>
      <w:bookmarkEnd w:id="51"/>
      <w:r>
        <w:rPr>
          <w:rFonts w:ascii="宋体" w:hAnsi="Times New Roman" w:hint="eastAsia"/>
          <w:kern w:val="0"/>
          <w:szCs w:val="20"/>
        </w:rPr>
        <w:t xml:space="preserve"> </w:t>
      </w:r>
      <w:r>
        <w:rPr>
          <w:rFonts w:ascii="宋体" w:hAnsi="Times New Roman"/>
          <w:kern w:val="0"/>
          <w:szCs w:val="20"/>
        </w:rPr>
        <w:t xml:space="preserve"> </w:t>
      </w:r>
      <w:r>
        <w:rPr>
          <w:rFonts w:ascii="宋体" w:hAnsi="Times New Roman" w:hint="eastAsia"/>
          <w:kern w:val="0"/>
          <w:szCs w:val="20"/>
        </w:rPr>
        <w:t>农村住宅空气源热泵供暖系统节能运行技术规程</w:t>
      </w:r>
    </w:p>
    <w:p w14:paraId="386D87A2" w14:textId="77777777" w:rsidR="00B82CC0" w:rsidRDefault="00000000">
      <w:pPr>
        <w:pStyle w:val="affc"/>
        <w:spacing w:before="312" w:after="312"/>
      </w:pPr>
      <w:bookmarkStart w:id="52" w:name="_Toc97191425"/>
      <w:r>
        <w:rPr>
          <w:rFonts w:hint="eastAsia"/>
          <w:szCs w:val="21"/>
        </w:rPr>
        <w:t>术语和定义</w:t>
      </w:r>
      <w:bookmarkEnd w:id="52"/>
    </w:p>
    <w:bookmarkStart w:id="53" w:name="_Toc26986532" w:displacedByCustomXml="next"/>
    <w:bookmarkEnd w:id="53" w:displacedByCustomXml="next"/>
    <w:sdt>
      <w:sdtPr>
        <w:id w:val="355777202"/>
        <w:placeholder>
          <w:docPart w:val="E58C2197C1804495A5F97DF7058DA7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CF914C3" w14:textId="77777777" w:rsidR="00B82CC0" w:rsidRDefault="00000000">
          <w:pPr>
            <w:pStyle w:val="afffffa"/>
            <w:ind w:firstLine="420"/>
          </w:pPr>
          <w:r>
            <w:t>下列术语和定义适用于本文件。</w:t>
          </w:r>
        </w:p>
      </w:sdtContent>
    </w:sdt>
    <w:p w14:paraId="5A9E5E8C" w14:textId="77777777" w:rsidR="00B82CC0" w:rsidRDefault="00B82CC0">
      <w:pPr>
        <w:pStyle w:val="affd"/>
        <w:spacing w:before="156" w:after="156"/>
      </w:pPr>
    </w:p>
    <w:p w14:paraId="089DF54F" w14:textId="77777777" w:rsidR="00B82CC0" w:rsidRDefault="00000000">
      <w:pPr>
        <w:pStyle w:val="affffffffffff"/>
        <w:spacing w:line="276" w:lineRule="auto"/>
        <w:rPr>
          <w:rFonts w:ascii="黑体" w:eastAsia="黑体" w:hAnsi="黑体" w:hint="eastAsia"/>
        </w:rPr>
      </w:pPr>
      <w:r>
        <w:rPr>
          <w:rFonts w:ascii="黑体" w:eastAsia="黑体" w:hAnsi="黑体" w:hint="eastAsia"/>
        </w:rPr>
        <w:t xml:space="preserve">空气源热泵热水机组  </w:t>
      </w:r>
      <w:r>
        <w:rPr>
          <w:rFonts w:ascii="黑体" w:eastAsia="黑体" w:hAnsi="黑体"/>
        </w:rPr>
        <w:t>air source heat pump water heating unit</w:t>
      </w:r>
    </w:p>
    <w:p w14:paraId="2ED88003" w14:textId="77777777" w:rsidR="00B82CC0" w:rsidRDefault="00000000">
      <w:pPr>
        <w:pStyle w:val="afffffa"/>
        <w:ind w:firstLine="420"/>
      </w:pPr>
      <w:r>
        <w:rPr>
          <w:rFonts w:hint="eastAsia"/>
        </w:rPr>
        <w:t>以空气作为低温热源制取热水的热泵机组。</w:t>
      </w:r>
    </w:p>
    <w:p w14:paraId="42B3C24A" w14:textId="77777777" w:rsidR="00B82CC0" w:rsidRDefault="00000000">
      <w:pPr>
        <w:pStyle w:val="affffffffffff"/>
        <w:rPr>
          <w:color w:val="FF0000"/>
        </w:rPr>
      </w:pPr>
      <w:r>
        <w:rPr>
          <w:rFonts w:hint="eastAsia"/>
        </w:rPr>
        <w:t>[来源</w:t>
      </w:r>
      <w:r>
        <w:t>：</w:t>
      </w:r>
      <w:bookmarkStart w:id="54" w:name="OLE_LINK13"/>
      <w:bookmarkStart w:id="55" w:name="OLE_LINK12"/>
      <w:r>
        <w:t>T/CECS 564</w:t>
      </w:r>
      <w:bookmarkEnd w:id="54"/>
      <w:bookmarkEnd w:id="55"/>
      <w:r>
        <w:rPr>
          <w:rFonts w:hint="eastAsia"/>
        </w:rPr>
        <w:t>—2018，2.0.3]</w:t>
      </w:r>
      <w:r>
        <w:rPr>
          <w:color w:val="FF0000"/>
        </w:rPr>
        <w:t xml:space="preserve"> </w:t>
      </w:r>
    </w:p>
    <w:p w14:paraId="05316A80" w14:textId="77777777" w:rsidR="00B82CC0" w:rsidRDefault="00B82CC0">
      <w:pPr>
        <w:pStyle w:val="affd"/>
        <w:spacing w:before="156" w:after="156"/>
      </w:pPr>
    </w:p>
    <w:p w14:paraId="53CF6D44" w14:textId="77777777" w:rsidR="00B82CC0" w:rsidRDefault="00000000">
      <w:pPr>
        <w:pStyle w:val="affffffffffff"/>
        <w:spacing w:line="276" w:lineRule="auto"/>
        <w:rPr>
          <w:rFonts w:ascii="黑体" w:eastAsia="黑体" w:hAnsi="黑体" w:hint="eastAsia"/>
        </w:rPr>
      </w:pPr>
      <w:r>
        <w:rPr>
          <w:rFonts w:ascii="黑体" w:eastAsia="黑体" w:hAnsi="黑体" w:hint="eastAsia"/>
        </w:rPr>
        <w:t xml:space="preserve">空气源热泵热风机组  </w:t>
      </w:r>
      <w:r>
        <w:rPr>
          <w:rFonts w:ascii="黑体" w:eastAsia="黑体" w:hAnsi="黑体"/>
        </w:rPr>
        <w:t>air source heat pump air heating unit</w:t>
      </w:r>
    </w:p>
    <w:p w14:paraId="579FAF74" w14:textId="77777777" w:rsidR="00B82CC0" w:rsidRDefault="00000000">
      <w:pPr>
        <w:pStyle w:val="afffffa"/>
        <w:ind w:firstLine="420"/>
      </w:pPr>
      <w:r>
        <w:rPr>
          <w:rFonts w:hint="eastAsia"/>
        </w:rPr>
        <w:t>以空气作为低温热源制取热风的热泵机组。</w:t>
      </w:r>
    </w:p>
    <w:p w14:paraId="241AE89B" w14:textId="77777777" w:rsidR="00B82CC0" w:rsidRDefault="00000000">
      <w:pPr>
        <w:pStyle w:val="affffffffffff"/>
      </w:pPr>
      <w:r>
        <w:rPr>
          <w:rFonts w:hint="eastAsia"/>
        </w:rPr>
        <w:t>[来源</w:t>
      </w:r>
      <w:r>
        <w:t>：T/CECS 564</w:t>
      </w:r>
      <w:r>
        <w:rPr>
          <w:rFonts w:hint="eastAsia"/>
        </w:rPr>
        <w:t>—2018，2.0.4]</w:t>
      </w:r>
      <w:r>
        <w:rPr>
          <w:color w:val="FF0000"/>
        </w:rPr>
        <w:t xml:space="preserve"> </w:t>
      </w:r>
    </w:p>
    <w:p w14:paraId="375A58A0" w14:textId="77777777" w:rsidR="00B82CC0" w:rsidRDefault="00000000">
      <w:pPr>
        <w:pStyle w:val="affc"/>
        <w:spacing w:before="312" w:after="312"/>
        <w:rPr>
          <w:szCs w:val="21"/>
        </w:rPr>
      </w:pPr>
      <w:bookmarkStart w:id="56" w:name="_Toc167287221"/>
      <w:r>
        <w:rPr>
          <w:rFonts w:hint="eastAsia"/>
          <w:szCs w:val="21"/>
        </w:rPr>
        <w:t>基本</w:t>
      </w:r>
      <w:bookmarkEnd w:id="56"/>
      <w:r>
        <w:rPr>
          <w:rFonts w:hint="eastAsia"/>
          <w:szCs w:val="21"/>
        </w:rPr>
        <w:t>要求</w:t>
      </w:r>
    </w:p>
    <w:p w14:paraId="2006D58F" w14:textId="77777777" w:rsidR="00B82CC0" w:rsidRDefault="00000000">
      <w:pPr>
        <w:pStyle w:val="afffffffffff9"/>
        <w:ind w:left="0"/>
      </w:pPr>
      <w:r>
        <w:rPr>
          <w:rFonts w:hint="eastAsia"/>
        </w:rPr>
        <w:t>从空气源热泵机组的生产日期计起，达到设备的安全使用年限10年的，可直接认定具备报废条件。</w:t>
      </w:r>
    </w:p>
    <w:p w14:paraId="413B83D9" w14:textId="77777777" w:rsidR="00B82CC0" w:rsidRDefault="00000000">
      <w:pPr>
        <w:pStyle w:val="afffffffffff9"/>
        <w:ind w:left="0"/>
      </w:pPr>
      <w:r>
        <w:rPr>
          <w:rFonts w:hint="eastAsia"/>
        </w:rPr>
        <w:lastRenderedPageBreak/>
        <w:t>未达到安全使用年限，但经认定具备报废条件的，可进行报废和更新。</w:t>
      </w:r>
    </w:p>
    <w:p w14:paraId="233DFED0" w14:textId="77777777" w:rsidR="00B82CC0" w:rsidRDefault="00000000">
      <w:pPr>
        <w:pStyle w:val="afffffffffff9"/>
        <w:ind w:left="0"/>
      </w:pPr>
      <w:r>
        <w:rPr>
          <w:rFonts w:hint="eastAsia"/>
        </w:rPr>
        <w:t>空气源热泵机组设备报废和设备更新步骤流程如图1所示，应符合下列规定：</w:t>
      </w:r>
    </w:p>
    <w:p w14:paraId="1C654962" w14:textId="77777777" w:rsidR="00B82CC0" w:rsidRDefault="00000000">
      <w:pPr>
        <w:pStyle w:val="affffffffffff0"/>
        <w:widowControl/>
        <w:numPr>
          <w:ilvl w:val="0"/>
          <w:numId w:val="32"/>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空气源热泵机组设备报废和设备更新前，应对空气源热泵机组进行现场核查；</w:t>
      </w:r>
    </w:p>
    <w:p w14:paraId="74BCE394" w14:textId="77777777" w:rsidR="00B82CC0" w:rsidRDefault="00000000">
      <w:pPr>
        <w:pStyle w:val="affffffffffff0"/>
        <w:widowControl/>
        <w:numPr>
          <w:ilvl w:val="0"/>
          <w:numId w:val="32"/>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对于现场核查证明资料不齐全的项目，应补充开展机组性能测试；</w:t>
      </w:r>
      <w:r>
        <w:rPr>
          <w:rFonts w:ascii="宋体" w:hAnsi="Times New Roman"/>
          <w:kern w:val="0"/>
          <w:szCs w:val="20"/>
        </w:rPr>
        <w:t xml:space="preserve"> </w:t>
      </w:r>
    </w:p>
    <w:p w14:paraId="0D73A0B3" w14:textId="77777777" w:rsidR="00B82CC0" w:rsidRDefault="00000000">
      <w:pPr>
        <w:pStyle w:val="affffffffffff0"/>
        <w:numPr>
          <w:ilvl w:val="0"/>
          <w:numId w:val="32"/>
        </w:numPr>
        <w:spacing w:line="240" w:lineRule="auto"/>
        <w:rPr>
          <w:rFonts w:ascii="宋体" w:hAnsi="Times New Roman"/>
          <w:kern w:val="0"/>
          <w:szCs w:val="20"/>
        </w:rPr>
      </w:pPr>
      <w:r>
        <w:rPr>
          <w:rFonts w:ascii="宋体" w:hAnsi="Times New Roman" w:hint="eastAsia"/>
          <w:kern w:val="0"/>
          <w:szCs w:val="20"/>
        </w:rPr>
        <w:t>根据核查结果与测试结果判断是否进行报废，更新的设备应符合现行国家标准、行业标准及地方标准有关规定。</w:t>
      </w:r>
    </w:p>
    <w:p w14:paraId="07B664AE" w14:textId="77777777" w:rsidR="005F3486" w:rsidRDefault="005F3486" w:rsidP="005F3486">
      <w:pPr>
        <w:pStyle w:val="affffffffffff"/>
        <w:ind w:leftChars="400" w:left="1260" w:hangingChars="200" w:hanging="420"/>
      </w:pPr>
      <w:r w:rsidRPr="00967095">
        <w:rPr>
          <w:noProof/>
        </w:rPr>
        <mc:AlternateContent>
          <mc:Choice Requires="wps">
            <w:drawing>
              <wp:anchor distT="0" distB="0" distL="114300" distR="114300" simplePos="0" relativeHeight="251683840" behindDoc="0" locked="0" layoutInCell="1" allowOverlap="1" wp14:anchorId="68FB1057" wp14:editId="299AE6CD">
                <wp:simplePos x="0" y="0"/>
                <wp:positionH relativeFrom="margin">
                  <wp:posOffset>2058726</wp:posOffset>
                </wp:positionH>
                <wp:positionV relativeFrom="paragraph">
                  <wp:posOffset>71081</wp:posOffset>
                </wp:positionV>
                <wp:extent cx="923925" cy="368935"/>
                <wp:effectExtent l="0" t="0" r="0" b="0"/>
                <wp:wrapNone/>
                <wp:docPr id="399978365" name="文本框 6"/>
                <wp:cNvGraphicFramePr/>
                <a:graphic xmlns:a="http://schemas.openxmlformats.org/drawingml/2006/main">
                  <a:graphicData uri="http://schemas.microsoft.com/office/word/2010/wordprocessingShape">
                    <wps:wsp>
                      <wps:cNvSpPr txBox="1"/>
                      <wps:spPr>
                        <a:xfrm>
                          <a:off x="0" y="0"/>
                          <a:ext cx="923925" cy="368935"/>
                        </a:xfrm>
                        <a:prstGeom prst="rect">
                          <a:avLst/>
                        </a:prstGeom>
                        <a:noFill/>
                      </wps:spPr>
                      <wps:txbx>
                        <w:txbxContent>
                          <w:p w14:paraId="1AB2E551" w14:textId="77777777" w:rsidR="005F3486" w:rsidRPr="00967095" w:rsidRDefault="005F3486" w:rsidP="005F3486">
                            <w:pPr>
                              <w:rPr>
                                <w:color w:val="000000" w:themeColor="text1"/>
                                <w:kern w:val="24"/>
                                <w:sz w:val="15"/>
                                <w:szCs w:val="15"/>
                              </w:rPr>
                            </w:pPr>
                            <w:r w:rsidRPr="00967095">
                              <w:rPr>
                                <w:rFonts w:hint="eastAsia"/>
                                <w:color w:val="000000" w:themeColor="text1"/>
                                <w:kern w:val="24"/>
                                <w:sz w:val="15"/>
                                <w:szCs w:val="15"/>
                              </w:rPr>
                              <w:t>申请报废和更新</w:t>
                            </w:r>
                          </w:p>
                        </w:txbxContent>
                      </wps:txbx>
                      <wps:bodyPr wrap="square">
                        <a:spAutoFit/>
                      </wps:bodyPr>
                    </wps:wsp>
                  </a:graphicData>
                </a:graphic>
                <wp14:sizeRelH relativeFrom="margin">
                  <wp14:pctWidth>0</wp14:pctWidth>
                </wp14:sizeRelH>
              </wp:anchor>
            </w:drawing>
          </mc:Choice>
          <mc:Fallback>
            <w:pict>
              <v:shapetype w14:anchorId="68FB1057" id="_x0000_t202" coordsize="21600,21600" o:spt="202" path="m,l,21600r21600,l21600,xe">
                <v:stroke joinstyle="miter"/>
                <v:path gradientshapeok="t" o:connecttype="rect"/>
              </v:shapetype>
              <v:shape id="文本框 6" o:spid="_x0000_s1026" type="#_x0000_t202" style="position:absolute;left:0;text-align:left;margin-left:162.1pt;margin-top:5.6pt;width:72.75pt;height:29.0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" filled="f" stroked="f">
                <v:textbox style="mso-fit-shape-to-text:t">
                  <w:txbxContent>
                    <w:p w14:paraId="1AB2E551" w14:textId="77777777" w:rsidR="005F3486" w:rsidRPr="00967095" w:rsidRDefault="005F3486" w:rsidP="005F3486">
                      <w:pPr>
                        <w:rPr>
                          <w:color w:val="000000" w:themeColor="text1"/>
                          <w:kern w:val="24"/>
                          <w:sz w:val="15"/>
                          <w:szCs w:val="15"/>
                        </w:rPr>
                      </w:pPr>
                      <w:r w:rsidRPr="00967095">
                        <w:rPr>
                          <w:rFonts w:hint="eastAsia"/>
                          <w:color w:val="000000" w:themeColor="text1"/>
                          <w:kern w:val="24"/>
                          <w:sz w:val="15"/>
                          <w:szCs w:val="15"/>
                        </w:rPr>
                        <w:t>申请报废和更新</w:t>
                      </w:r>
                    </w:p>
                  </w:txbxContent>
                </v:textbox>
                <w10:wrap anchorx="margin"/>
              </v:shape>
            </w:pict>
          </mc:Fallback>
        </mc:AlternateContent>
      </w:r>
      <w:r w:rsidRPr="00967095">
        <w:rPr>
          <w:noProof/>
        </w:rPr>
        <mc:AlternateContent>
          <mc:Choice Requires="wps">
            <w:drawing>
              <wp:anchor distT="0" distB="0" distL="114300" distR="114300" simplePos="0" relativeHeight="251682816" behindDoc="0" locked="0" layoutInCell="1" allowOverlap="1" wp14:anchorId="04FE58E1" wp14:editId="2CA47174">
                <wp:simplePos x="0" y="0"/>
                <wp:positionH relativeFrom="margin">
                  <wp:posOffset>2040890</wp:posOffset>
                </wp:positionH>
                <wp:positionV relativeFrom="paragraph">
                  <wp:posOffset>184785</wp:posOffset>
                </wp:positionV>
                <wp:extent cx="976630" cy="213360"/>
                <wp:effectExtent l="0" t="0" r="13970" b="15240"/>
                <wp:wrapNone/>
                <wp:docPr id="834259163" name="流程图: 终止 3"/>
                <wp:cNvGraphicFramePr/>
                <a:graphic xmlns:a="http://schemas.openxmlformats.org/drawingml/2006/main">
                  <a:graphicData uri="http://schemas.microsoft.com/office/word/2010/wordprocessingShape">
                    <wps:wsp>
                      <wps:cNvSpPr/>
                      <wps:spPr>
                        <a:xfrm>
                          <a:off x="0" y="0"/>
                          <a:ext cx="976630" cy="213360"/>
                        </a:xfrm>
                        <a:prstGeom prst="flowChartTerminator">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9CFD843" id="_x0000_t116" coordsize="21600,21600" o:spt="116" path="m3475,qx,10800,3475,21600l18125,21600qx21600,10800,18125,xe">
                <v:stroke joinstyle="miter"/>
                <v:path gradientshapeok="t" o:connecttype="rect" textboxrect="1018,3163,20582,18437"/>
              </v:shapetype>
              <v:shape id="流程图: 终止 3" o:spid="_x0000_s1026" type="#_x0000_t116" style="position:absolute;margin-left:160.7pt;margin-top:14.55pt;width:76.9pt;height:16.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" filled="f" strokecolor="black [3213]" strokeweight="1pt">
                <w10:wrap anchorx="margin"/>
              </v:shape>
            </w:pict>
          </mc:Fallback>
        </mc:AlternateContent>
      </w:r>
    </w:p>
    <w:p w14:paraId="7B4120FA" w14:textId="77777777" w:rsidR="005F3486" w:rsidRDefault="005F3486" w:rsidP="005F3486">
      <w:pPr>
        <w:widowControl/>
        <w:tabs>
          <w:tab w:val="left" w:pos="0"/>
        </w:tabs>
        <w:spacing w:line="360" w:lineRule="auto"/>
        <w:jc w:val="left"/>
      </w:pPr>
      <w:r w:rsidRPr="00967095">
        <w:rPr>
          <w:noProof/>
        </w:rPr>
        <mc:AlternateContent>
          <mc:Choice Requires="wps">
            <w:drawing>
              <wp:anchor distT="0" distB="0" distL="114300" distR="114300" simplePos="0" relativeHeight="251670528" behindDoc="0" locked="0" layoutInCell="1" allowOverlap="1" wp14:anchorId="3BA14513" wp14:editId="34E3C19B">
                <wp:simplePos x="0" y="0"/>
                <wp:positionH relativeFrom="column">
                  <wp:posOffset>2505558</wp:posOffset>
                </wp:positionH>
                <wp:positionV relativeFrom="paragraph">
                  <wp:posOffset>222251</wp:posOffset>
                </wp:positionV>
                <wp:extent cx="46800" cy="324000"/>
                <wp:effectExtent l="76200" t="19050" r="29845" b="57150"/>
                <wp:wrapNone/>
                <wp:docPr id="1507579879"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480000">
                          <a:off x="0" y="0"/>
                          <a:ext cx="46800" cy="32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DA6C9A" id="_x0000_t32" coordsize="21600,21600" o:spt="32" o:oned="t" path="m,l21600,21600e" filled="f">
                <v:path arrowok="t" fillok="f" o:connecttype="none"/>
                <o:lock v:ext="edit" shapetype="t"/>
              </v:shapetype>
              <v:shape id="直接箭头连接符 20" o:spid="_x0000_s1026" type="#_x0000_t32" style="position:absolute;margin-left:197.3pt;margin-top:17.5pt;width:3.7pt;height:25.5pt;rotation:8;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" strokecolor="black [3200]" strokeweight=".5pt">
                <v:stroke endarrow="open" joinstyle="miter"/>
                <o:lock v:ext="edit" shapetype="f"/>
              </v:shape>
            </w:pict>
          </mc:Fallback>
        </mc:AlternateContent>
      </w:r>
    </w:p>
    <w:p w14:paraId="0C9B18C0" w14:textId="28CCC83D" w:rsidR="005F3486" w:rsidRDefault="005F3486" w:rsidP="005F3486">
      <w:pPr>
        <w:widowControl/>
        <w:tabs>
          <w:tab w:val="left" w:pos="0"/>
        </w:tabs>
        <w:spacing w:line="360" w:lineRule="auto"/>
        <w:jc w:val="left"/>
      </w:pPr>
      <w:r w:rsidRPr="00967095">
        <w:rPr>
          <w:noProof/>
        </w:rPr>
        <mc:AlternateContent>
          <mc:Choice Requires="wps">
            <w:drawing>
              <wp:anchor distT="0" distB="0" distL="114300" distR="114300" simplePos="0" relativeHeight="251669504" behindDoc="0" locked="0" layoutInCell="1" allowOverlap="1" wp14:anchorId="2087356C" wp14:editId="0E238F36">
                <wp:simplePos x="0" y="0"/>
                <wp:positionH relativeFrom="column">
                  <wp:posOffset>3125150</wp:posOffset>
                </wp:positionH>
                <wp:positionV relativeFrom="paragraph">
                  <wp:posOffset>248881</wp:posOffset>
                </wp:positionV>
                <wp:extent cx="178435" cy="368935"/>
                <wp:effectExtent l="0" t="0" r="0" b="0"/>
                <wp:wrapNone/>
                <wp:docPr id="376047171" name="TextBox 21"/>
                <wp:cNvGraphicFramePr/>
                <a:graphic xmlns:a="http://schemas.openxmlformats.org/drawingml/2006/main">
                  <a:graphicData uri="http://schemas.microsoft.com/office/word/2010/wordprocessingShape">
                    <wps:wsp>
                      <wps:cNvSpPr txBox="1"/>
                      <wps:spPr>
                        <a:xfrm>
                          <a:off x="0" y="0"/>
                          <a:ext cx="178435" cy="368935"/>
                        </a:xfrm>
                        <a:prstGeom prst="rect">
                          <a:avLst/>
                        </a:prstGeom>
                        <a:noFill/>
                        <a:ln>
                          <a:noFill/>
                        </a:ln>
                      </wps:spPr>
                      <wps:txbx>
                        <w:txbxContent>
                          <w:p w14:paraId="5C141FA7" w14:textId="77777777" w:rsidR="005F3486" w:rsidRPr="00967095" w:rsidRDefault="005F3486" w:rsidP="005F3486">
                            <w:pPr>
                              <w:rPr>
                                <w:color w:val="000000" w:themeColor="text1"/>
                                <w:kern w:val="24"/>
                                <w:sz w:val="15"/>
                                <w:szCs w:val="15"/>
                              </w:rPr>
                            </w:pPr>
                            <w:r w:rsidRPr="00967095">
                              <w:rPr>
                                <w:color w:val="000000" w:themeColor="text1"/>
                                <w:kern w:val="24"/>
                                <w:sz w:val="15"/>
                                <w:szCs w:val="15"/>
                              </w:rPr>
                              <w:t>Y</w:t>
                            </w:r>
                          </w:p>
                        </w:txbxContent>
                      </wps:txbx>
                      <wps:bodyPr wrap="square" rtlCol="0">
                        <a:spAutoFit/>
                      </wps:bodyPr>
                    </wps:wsp>
                  </a:graphicData>
                </a:graphic>
                <wp14:sizeRelH relativeFrom="margin">
                  <wp14:pctWidth>0</wp14:pctWidth>
                </wp14:sizeRelH>
              </wp:anchor>
            </w:drawing>
          </mc:Choice>
          <mc:Fallback>
            <w:pict>
              <v:shape w14:anchorId="2087356C" id="TextBox 21" o:spid="_x0000_s1027" type="#_x0000_t202" style="position:absolute;margin-left:246.05pt;margin-top:19.6pt;width:14.05pt;height:29.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" filled="f" stroked="f">
                <v:textbox style="mso-fit-shape-to-text:t">
                  <w:txbxContent>
                    <w:p w14:paraId="5C141FA7" w14:textId="77777777" w:rsidR="005F3486" w:rsidRPr="00967095" w:rsidRDefault="005F3486" w:rsidP="005F3486">
                      <w:pPr>
                        <w:rPr>
                          <w:color w:val="000000" w:themeColor="text1"/>
                          <w:kern w:val="24"/>
                          <w:sz w:val="15"/>
                          <w:szCs w:val="15"/>
                        </w:rPr>
                      </w:pPr>
                      <w:r w:rsidRPr="00967095">
                        <w:rPr>
                          <w:color w:val="000000" w:themeColor="text1"/>
                          <w:kern w:val="24"/>
                          <w:sz w:val="15"/>
                          <w:szCs w:val="15"/>
                        </w:rPr>
                        <w:t>Y</w:t>
                      </w:r>
                    </w:p>
                  </w:txbxContent>
                </v:textbox>
              </v:shape>
            </w:pict>
          </mc:Fallback>
        </mc:AlternateContent>
      </w:r>
      <w:r w:rsidRPr="00967095">
        <w:rPr>
          <w:noProof/>
        </w:rPr>
        <mc:AlternateContent>
          <mc:Choice Requires="wps">
            <w:drawing>
              <wp:anchor distT="0" distB="0" distL="114300" distR="114300" simplePos="0" relativeHeight="251663360" behindDoc="0" locked="0" layoutInCell="1" allowOverlap="1" wp14:anchorId="6FEB1E2A" wp14:editId="7C229ED3">
                <wp:simplePos x="0" y="0"/>
                <wp:positionH relativeFrom="margin">
                  <wp:posOffset>2036445</wp:posOffset>
                </wp:positionH>
                <wp:positionV relativeFrom="paragraph">
                  <wp:posOffset>289131</wp:posOffset>
                </wp:positionV>
                <wp:extent cx="1169670" cy="645795"/>
                <wp:effectExtent l="0" t="0" r="0" b="0"/>
                <wp:wrapNone/>
                <wp:docPr id="1799405700" name="文本框 5"/>
                <wp:cNvGraphicFramePr/>
                <a:graphic xmlns:a="http://schemas.openxmlformats.org/drawingml/2006/main">
                  <a:graphicData uri="http://schemas.microsoft.com/office/word/2010/wordprocessingShape">
                    <wps:wsp>
                      <wps:cNvSpPr txBox="1"/>
                      <wps:spPr>
                        <a:xfrm>
                          <a:off x="0" y="0"/>
                          <a:ext cx="1169670" cy="645795"/>
                        </a:xfrm>
                        <a:prstGeom prst="rect">
                          <a:avLst/>
                        </a:prstGeom>
                        <a:noFill/>
                      </wps:spPr>
                      <wps:txbx>
                        <w:txbxContent>
                          <w:p w14:paraId="0B0F3199" w14:textId="77777777" w:rsidR="005F3486" w:rsidRPr="00967095" w:rsidRDefault="005F3486" w:rsidP="005F3486">
                            <w:pPr>
                              <w:rPr>
                                <w:color w:val="000000" w:themeColor="text1"/>
                                <w:kern w:val="24"/>
                                <w:sz w:val="15"/>
                                <w:szCs w:val="15"/>
                              </w:rPr>
                            </w:pPr>
                            <w:r w:rsidRPr="00967095">
                              <w:rPr>
                                <w:rFonts w:hint="eastAsia"/>
                                <w:color w:val="000000" w:themeColor="text1"/>
                                <w:kern w:val="24"/>
                                <w:sz w:val="15"/>
                                <w:szCs w:val="15"/>
                              </w:rPr>
                              <w:t>达到安全使用年限？</w:t>
                            </w:r>
                          </w:p>
                        </w:txbxContent>
                      </wps:txbx>
                      <wps:bodyPr wrap="square" rtlCol="0">
                        <a:spAutoFit/>
                      </wps:bodyPr>
                    </wps:wsp>
                  </a:graphicData>
                </a:graphic>
                <wp14:sizeRelH relativeFrom="margin">
                  <wp14:pctWidth>0</wp14:pctWidth>
                </wp14:sizeRelH>
              </wp:anchor>
            </w:drawing>
          </mc:Choice>
          <mc:Fallback>
            <w:pict>
              <v:shape w14:anchorId="6FEB1E2A" id="文本框 5" o:spid="_x0000_s1028" type="#_x0000_t202" style="position:absolute;margin-left:160.35pt;margin-top:22.75pt;width:92.1pt;height:50.8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" filled="f" stroked="f">
                <v:textbox style="mso-fit-shape-to-text:t">
                  <w:txbxContent>
                    <w:p w14:paraId="0B0F3199" w14:textId="77777777" w:rsidR="005F3486" w:rsidRPr="00967095" w:rsidRDefault="005F3486" w:rsidP="005F3486">
                      <w:pPr>
                        <w:rPr>
                          <w:color w:val="000000" w:themeColor="text1"/>
                          <w:kern w:val="24"/>
                          <w:sz w:val="15"/>
                          <w:szCs w:val="15"/>
                        </w:rPr>
                      </w:pPr>
                      <w:r w:rsidRPr="00967095">
                        <w:rPr>
                          <w:rFonts w:hint="eastAsia"/>
                          <w:color w:val="000000" w:themeColor="text1"/>
                          <w:kern w:val="24"/>
                          <w:sz w:val="15"/>
                          <w:szCs w:val="15"/>
                        </w:rPr>
                        <w:t>达到安全使用年限？</w:t>
                      </w:r>
                    </w:p>
                  </w:txbxContent>
                </v:textbox>
                <w10:wrap anchorx="margin"/>
              </v:shape>
            </w:pict>
          </mc:Fallback>
        </mc:AlternateContent>
      </w:r>
      <w:r w:rsidRPr="00967095">
        <w:rPr>
          <w:noProof/>
        </w:rPr>
        <mc:AlternateContent>
          <mc:Choice Requires="wps">
            <w:drawing>
              <wp:anchor distT="0" distB="0" distL="114300" distR="114300" simplePos="0" relativeHeight="251662336" behindDoc="0" locked="0" layoutInCell="1" allowOverlap="1" wp14:anchorId="264AC57B" wp14:editId="1D86BD0D">
                <wp:simplePos x="0" y="0"/>
                <wp:positionH relativeFrom="margin">
                  <wp:posOffset>1938503</wp:posOffset>
                </wp:positionH>
                <wp:positionV relativeFrom="paragraph">
                  <wp:posOffset>248920</wp:posOffset>
                </wp:positionV>
                <wp:extent cx="1183945" cy="528320"/>
                <wp:effectExtent l="0" t="0" r="16510" b="24130"/>
                <wp:wrapNone/>
                <wp:docPr id="579999042" name="流程图: 决策 4"/>
                <wp:cNvGraphicFramePr/>
                <a:graphic xmlns:a="http://schemas.openxmlformats.org/drawingml/2006/main">
                  <a:graphicData uri="http://schemas.microsoft.com/office/word/2010/wordprocessingShape">
                    <wps:wsp>
                      <wps:cNvSpPr/>
                      <wps:spPr>
                        <a:xfrm>
                          <a:off x="0" y="0"/>
                          <a:ext cx="1183945" cy="528320"/>
                        </a:xfrm>
                        <a:prstGeom prst="flowChartDecision">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D2FD6A6" id="_x0000_t110" coordsize="21600,21600" o:spt="110" path="m10800,l,10800,10800,21600,21600,10800xe">
                <v:stroke joinstyle="miter"/>
                <v:path gradientshapeok="t" o:connecttype="rect" textboxrect="5400,5400,16200,16200"/>
              </v:shapetype>
              <v:shape id="流程图: 决策 4" o:spid="_x0000_s1026" type="#_x0000_t110" style="position:absolute;margin-left:152.65pt;margin-top:19.6pt;width:93.2pt;height:4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" filled="f" strokecolor="black [3213]" strokeweight="1pt">
                <w10:wrap anchorx="margin"/>
              </v:shape>
            </w:pict>
          </mc:Fallback>
        </mc:AlternateContent>
      </w:r>
    </w:p>
    <w:p w14:paraId="35113007" w14:textId="210B4CA8" w:rsidR="005F3486" w:rsidRPr="005308E6" w:rsidRDefault="005F3486" w:rsidP="005F3486">
      <w:pPr>
        <w:widowControl/>
        <w:tabs>
          <w:tab w:val="left" w:pos="0"/>
        </w:tabs>
        <w:spacing w:line="360" w:lineRule="auto"/>
        <w:jc w:val="left"/>
      </w:pPr>
      <w:r w:rsidRPr="00967095">
        <w:rPr>
          <w:noProof/>
        </w:rPr>
        <mc:AlternateContent>
          <mc:Choice Requires="wps">
            <w:drawing>
              <wp:anchor distT="0" distB="0" distL="114300" distR="114300" simplePos="0" relativeHeight="251668480" behindDoc="0" locked="0" layoutInCell="1" allowOverlap="1" wp14:anchorId="550F6C7F" wp14:editId="39B55217">
                <wp:simplePos x="0" y="0"/>
                <wp:positionH relativeFrom="column">
                  <wp:posOffset>3121660</wp:posOffset>
                </wp:positionH>
                <wp:positionV relativeFrom="paragraph">
                  <wp:posOffset>217170</wp:posOffset>
                </wp:positionV>
                <wp:extent cx="578485" cy="770890"/>
                <wp:effectExtent l="0" t="0" r="88265" b="48260"/>
                <wp:wrapNone/>
                <wp:docPr id="2063279664" name="肘形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485" cy="77089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5C84F3" id="_x0000_t33" coordsize="21600,21600" o:spt="33" o:oned="t" path="m,l21600,r,21600e" filled="f">
                <v:stroke joinstyle="miter"/>
                <v:path arrowok="t" fillok="f" o:connecttype="none"/>
                <o:lock v:ext="edit" shapetype="t"/>
              </v:shapetype>
              <v:shape id="肘形连接符 15" o:spid="_x0000_s1026" type="#_x0000_t33" style="position:absolute;margin-left:245.8pt;margin-top:17.1pt;width:45.55pt;height:6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" strokecolor="black [3200]" strokeweight=".5pt">
                <v:stroke endarrow="open"/>
                <o:lock v:ext="edit" shapetype="f"/>
              </v:shape>
            </w:pict>
          </mc:Fallback>
        </mc:AlternateContent>
      </w:r>
    </w:p>
    <w:p w14:paraId="6F6C51CF" w14:textId="77777777" w:rsidR="005F3486" w:rsidRPr="009D6456" w:rsidRDefault="005F3486" w:rsidP="005F3486">
      <w:pPr>
        <w:pStyle w:val="affffffffffff"/>
        <w:jc w:val="left"/>
      </w:pPr>
      <w:r w:rsidRPr="00967095">
        <w:rPr>
          <w:noProof/>
        </w:rPr>
        <mc:AlternateContent>
          <mc:Choice Requires="wps">
            <w:drawing>
              <wp:anchor distT="0" distB="0" distL="114300" distR="114300" simplePos="0" relativeHeight="251671552" behindDoc="0" locked="0" layoutInCell="1" allowOverlap="1" wp14:anchorId="223A6DB0" wp14:editId="368ECB82">
                <wp:simplePos x="0" y="0"/>
                <wp:positionH relativeFrom="column">
                  <wp:posOffset>2513779</wp:posOffset>
                </wp:positionH>
                <wp:positionV relativeFrom="paragraph">
                  <wp:posOffset>177799</wp:posOffset>
                </wp:positionV>
                <wp:extent cx="46800" cy="360000"/>
                <wp:effectExtent l="76200" t="19050" r="67945" b="40640"/>
                <wp:wrapNone/>
                <wp:docPr id="1822941538"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420000">
                          <a:off x="0" y="0"/>
                          <a:ext cx="46800" cy="36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CFC2E" id="直接箭头连接符 21" o:spid="_x0000_s1026" type="#_x0000_t32" style="position:absolute;margin-left:197.95pt;margin-top:14pt;width:3.7pt;height:28.35pt;rotation:7;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" strokecolor="black [3200]" strokeweight=".5pt">
                <v:stroke endarrow="open" joinstyle="miter"/>
                <o:lock v:ext="edit" shapetype="f"/>
              </v:shape>
            </w:pict>
          </mc:Fallback>
        </mc:AlternateContent>
      </w:r>
    </w:p>
    <w:p w14:paraId="298B672A" w14:textId="77777777" w:rsidR="005F3486" w:rsidRDefault="005F3486" w:rsidP="005F3486">
      <w:pPr>
        <w:pStyle w:val="affffffffffff"/>
        <w:jc w:val="left"/>
      </w:pPr>
      <w:r w:rsidRPr="00967095">
        <w:rPr>
          <w:noProof/>
        </w:rPr>
        <mc:AlternateContent>
          <mc:Choice Requires="wps">
            <w:drawing>
              <wp:anchor distT="0" distB="0" distL="114300" distR="114300" simplePos="0" relativeHeight="251672576" behindDoc="0" locked="0" layoutInCell="1" allowOverlap="1" wp14:anchorId="1F221A83" wp14:editId="7A5FD6B9">
                <wp:simplePos x="0" y="0"/>
                <wp:positionH relativeFrom="column">
                  <wp:posOffset>2514514</wp:posOffset>
                </wp:positionH>
                <wp:positionV relativeFrom="paragraph">
                  <wp:posOffset>13974</wp:posOffset>
                </wp:positionV>
                <wp:extent cx="217598" cy="369332"/>
                <wp:effectExtent l="0" t="0" r="0" b="0"/>
                <wp:wrapNone/>
                <wp:docPr id="1354558073" name="TextBox 54"/>
                <wp:cNvGraphicFramePr/>
                <a:graphic xmlns:a="http://schemas.openxmlformats.org/drawingml/2006/main">
                  <a:graphicData uri="http://schemas.microsoft.com/office/word/2010/wordprocessingShape">
                    <wps:wsp>
                      <wps:cNvSpPr txBox="1"/>
                      <wps:spPr>
                        <a:xfrm>
                          <a:off x="0" y="0"/>
                          <a:ext cx="217598" cy="369332"/>
                        </a:xfrm>
                        <a:prstGeom prst="rect">
                          <a:avLst/>
                        </a:prstGeom>
                        <a:noFill/>
                        <a:ln>
                          <a:noFill/>
                        </a:ln>
                      </wps:spPr>
                      <wps:txbx>
                        <w:txbxContent>
                          <w:p w14:paraId="60EE6B95" w14:textId="77777777" w:rsidR="005F3486" w:rsidRPr="00967095" w:rsidRDefault="005F3486" w:rsidP="005F3486">
                            <w:pPr>
                              <w:rPr>
                                <w:color w:val="000000" w:themeColor="text1"/>
                                <w:kern w:val="24"/>
                                <w:sz w:val="15"/>
                                <w:szCs w:val="15"/>
                              </w:rPr>
                            </w:pPr>
                            <w:r w:rsidRPr="00967095">
                              <w:rPr>
                                <w:color w:val="000000" w:themeColor="text1"/>
                                <w:kern w:val="24"/>
                                <w:sz w:val="15"/>
                                <w:szCs w:val="15"/>
                              </w:rPr>
                              <w:t>N</w:t>
                            </w:r>
                          </w:p>
                        </w:txbxContent>
                      </wps:txbx>
                      <wps:bodyPr wrap="square" rtlCol="0">
                        <a:spAutoFit/>
                      </wps:bodyPr>
                    </wps:wsp>
                  </a:graphicData>
                </a:graphic>
                <wp14:sizeRelH relativeFrom="margin">
                  <wp14:pctWidth>0</wp14:pctWidth>
                </wp14:sizeRelH>
              </wp:anchor>
            </w:drawing>
          </mc:Choice>
          <mc:Fallback>
            <w:pict>
              <v:shape w14:anchorId="1F221A83" id="TextBox 54" o:spid="_x0000_s1029" type="#_x0000_t202" style="position:absolute;left:0;text-align:left;margin-left:198pt;margin-top:1.1pt;width:17.15pt;height:29.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" filled="f" stroked="f">
                <v:textbox style="mso-fit-shape-to-text:t">
                  <w:txbxContent>
                    <w:p w14:paraId="60EE6B95" w14:textId="77777777" w:rsidR="005F3486" w:rsidRPr="00967095" w:rsidRDefault="005F3486" w:rsidP="005F3486">
                      <w:pPr>
                        <w:rPr>
                          <w:color w:val="000000" w:themeColor="text1"/>
                          <w:kern w:val="24"/>
                          <w:sz w:val="15"/>
                          <w:szCs w:val="15"/>
                        </w:rPr>
                      </w:pPr>
                      <w:r w:rsidRPr="00967095">
                        <w:rPr>
                          <w:color w:val="000000" w:themeColor="text1"/>
                          <w:kern w:val="24"/>
                          <w:sz w:val="15"/>
                          <w:szCs w:val="15"/>
                        </w:rPr>
                        <w:t>N</w:t>
                      </w:r>
                    </w:p>
                  </w:txbxContent>
                </v:textbox>
              </v:shape>
            </w:pict>
          </mc:Fallback>
        </mc:AlternateContent>
      </w:r>
    </w:p>
    <w:p w14:paraId="64017E90" w14:textId="1E47413C" w:rsidR="005F3486" w:rsidRDefault="005F3486" w:rsidP="005F3486">
      <w:pPr>
        <w:pStyle w:val="affffffffffff"/>
        <w:jc w:val="left"/>
      </w:pPr>
      <w:r w:rsidRPr="00967095">
        <w:rPr>
          <w:noProof/>
        </w:rPr>
        <mc:AlternateContent>
          <mc:Choice Requires="wps">
            <w:drawing>
              <wp:anchor distT="0" distB="0" distL="114300" distR="114300" simplePos="0" relativeHeight="251677696" behindDoc="0" locked="0" layoutInCell="1" allowOverlap="1" wp14:anchorId="49BD6DD1" wp14:editId="0A924094">
                <wp:simplePos x="0" y="0"/>
                <wp:positionH relativeFrom="column">
                  <wp:posOffset>3126703</wp:posOffset>
                </wp:positionH>
                <wp:positionV relativeFrom="paragraph">
                  <wp:posOffset>128270</wp:posOffset>
                </wp:positionV>
                <wp:extent cx="227279" cy="382439"/>
                <wp:effectExtent l="0" t="0" r="0" b="0"/>
                <wp:wrapNone/>
                <wp:docPr id="1333519065" name="TextBox 21"/>
                <wp:cNvGraphicFramePr/>
                <a:graphic xmlns:a="http://schemas.openxmlformats.org/drawingml/2006/main">
                  <a:graphicData uri="http://schemas.microsoft.com/office/word/2010/wordprocessingShape">
                    <wps:wsp>
                      <wps:cNvSpPr txBox="1"/>
                      <wps:spPr>
                        <a:xfrm>
                          <a:off x="0" y="0"/>
                          <a:ext cx="227279" cy="382439"/>
                        </a:xfrm>
                        <a:prstGeom prst="rect">
                          <a:avLst/>
                        </a:prstGeom>
                        <a:noFill/>
                        <a:ln>
                          <a:noFill/>
                        </a:ln>
                      </wps:spPr>
                      <wps:txbx>
                        <w:txbxContent>
                          <w:p w14:paraId="35A22B64" w14:textId="77777777" w:rsidR="005F3486" w:rsidRPr="00967095" w:rsidRDefault="005F3486" w:rsidP="005F3486">
                            <w:pPr>
                              <w:rPr>
                                <w:color w:val="000000" w:themeColor="text1"/>
                                <w:kern w:val="24"/>
                                <w:sz w:val="15"/>
                                <w:szCs w:val="15"/>
                              </w:rPr>
                            </w:pPr>
                            <w:r w:rsidRPr="00967095">
                              <w:rPr>
                                <w:color w:val="000000" w:themeColor="text1"/>
                                <w:kern w:val="24"/>
                                <w:sz w:val="15"/>
                                <w:szCs w:val="15"/>
                              </w:rPr>
                              <w:t>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BD6DD1" id="_x0000_s1030" type="#_x0000_t202" style="position:absolute;left:0;text-align:left;margin-left:246.2pt;margin-top:10.1pt;width:17.9pt;height:3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" filled="f" stroked="f">
                <v:textbox>
                  <w:txbxContent>
                    <w:p w14:paraId="35A22B64" w14:textId="77777777" w:rsidR="005F3486" w:rsidRPr="00967095" w:rsidRDefault="005F3486" w:rsidP="005F3486">
                      <w:pPr>
                        <w:rPr>
                          <w:color w:val="000000" w:themeColor="text1"/>
                          <w:kern w:val="24"/>
                          <w:sz w:val="15"/>
                          <w:szCs w:val="15"/>
                        </w:rPr>
                      </w:pPr>
                      <w:r w:rsidRPr="00967095">
                        <w:rPr>
                          <w:color w:val="000000" w:themeColor="text1"/>
                          <w:kern w:val="24"/>
                          <w:sz w:val="15"/>
                          <w:szCs w:val="15"/>
                        </w:rPr>
                        <w:t>Y</w:t>
                      </w:r>
                    </w:p>
                  </w:txbxContent>
                </v:textbox>
              </v:shape>
            </w:pict>
          </mc:Fallback>
        </mc:AlternateContent>
      </w:r>
      <w:r w:rsidRPr="00967095">
        <w:rPr>
          <w:noProof/>
        </w:rPr>
        <mc:AlternateContent>
          <mc:Choice Requires="wps">
            <w:drawing>
              <wp:anchor distT="0" distB="0" distL="114300" distR="114300" simplePos="0" relativeHeight="251665408" behindDoc="0" locked="0" layoutInCell="1" allowOverlap="1" wp14:anchorId="7845927C" wp14:editId="6EA86809">
                <wp:simplePos x="0" y="0"/>
                <wp:positionH relativeFrom="column">
                  <wp:posOffset>2040461</wp:posOffset>
                </wp:positionH>
                <wp:positionV relativeFrom="paragraph">
                  <wp:posOffset>184785</wp:posOffset>
                </wp:positionV>
                <wp:extent cx="1181100" cy="645795"/>
                <wp:effectExtent l="0" t="0" r="0" b="0"/>
                <wp:wrapNone/>
                <wp:docPr id="2071559066" name="文本框 8"/>
                <wp:cNvGraphicFramePr/>
                <a:graphic xmlns:a="http://schemas.openxmlformats.org/drawingml/2006/main">
                  <a:graphicData uri="http://schemas.microsoft.com/office/word/2010/wordprocessingShape">
                    <wps:wsp>
                      <wps:cNvSpPr txBox="1"/>
                      <wps:spPr>
                        <a:xfrm>
                          <a:off x="0" y="0"/>
                          <a:ext cx="1181100" cy="645795"/>
                        </a:xfrm>
                        <a:prstGeom prst="rect">
                          <a:avLst/>
                        </a:prstGeom>
                        <a:noFill/>
                      </wps:spPr>
                      <wps:txbx>
                        <w:txbxContent>
                          <w:p w14:paraId="7E57C333" w14:textId="77777777" w:rsidR="005F3486" w:rsidRPr="00967095" w:rsidRDefault="005F3486" w:rsidP="005F3486">
                            <w:pPr>
                              <w:rPr>
                                <w:color w:val="000000" w:themeColor="text1"/>
                                <w:kern w:val="24"/>
                                <w:sz w:val="15"/>
                                <w:szCs w:val="15"/>
                              </w:rPr>
                            </w:pPr>
                            <w:r w:rsidRPr="00967095">
                              <w:rPr>
                                <w:rFonts w:hint="eastAsia"/>
                                <w:color w:val="000000" w:themeColor="text1"/>
                                <w:kern w:val="24"/>
                                <w:sz w:val="15"/>
                                <w:szCs w:val="15"/>
                              </w:rPr>
                              <w:t>达到认定报废条件？</w:t>
                            </w:r>
                          </w:p>
                        </w:txbxContent>
                      </wps:txbx>
                      <wps:bodyPr wrap="square" rtlCol="0">
                        <a:spAutoFit/>
                      </wps:bodyPr>
                    </wps:wsp>
                  </a:graphicData>
                </a:graphic>
                <wp14:sizeRelH relativeFrom="margin">
                  <wp14:pctWidth>0</wp14:pctWidth>
                </wp14:sizeRelH>
              </wp:anchor>
            </w:drawing>
          </mc:Choice>
          <mc:Fallback>
            <w:pict>
              <v:shape w14:anchorId="7845927C" id="文本框 8" o:spid="_x0000_s1031" type="#_x0000_t202" style="position:absolute;left:0;text-align:left;margin-left:160.65pt;margin-top:14.55pt;width:93pt;height:50.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" filled="f" stroked="f">
                <v:textbox style="mso-fit-shape-to-text:t">
                  <w:txbxContent>
                    <w:p w14:paraId="7E57C333" w14:textId="77777777" w:rsidR="005F3486" w:rsidRPr="00967095" w:rsidRDefault="005F3486" w:rsidP="005F3486">
                      <w:pPr>
                        <w:rPr>
                          <w:color w:val="000000" w:themeColor="text1"/>
                          <w:kern w:val="24"/>
                          <w:sz w:val="15"/>
                          <w:szCs w:val="15"/>
                        </w:rPr>
                      </w:pPr>
                      <w:r w:rsidRPr="00967095">
                        <w:rPr>
                          <w:rFonts w:hint="eastAsia"/>
                          <w:color w:val="000000" w:themeColor="text1"/>
                          <w:kern w:val="24"/>
                          <w:sz w:val="15"/>
                          <w:szCs w:val="15"/>
                        </w:rPr>
                        <w:t>达到认定报废条件？</w:t>
                      </w:r>
                    </w:p>
                  </w:txbxContent>
                </v:textbox>
              </v:shape>
            </w:pict>
          </mc:Fallback>
        </mc:AlternateContent>
      </w:r>
      <w:r w:rsidRPr="00967095">
        <w:rPr>
          <w:noProof/>
        </w:rPr>
        <mc:AlternateContent>
          <mc:Choice Requires="wps">
            <w:drawing>
              <wp:anchor distT="0" distB="0" distL="114300" distR="114300" simplePos="0" relativeHeight="251664384" behindDoc="0" locked="0" layoutInCell="1" allowOverlap="1" wp14:anchorId="1DE4C12F" wp14:editId="6BD3E896">
                <wp:simplePos x="0" y="0"/>
                <wp:positionH relativeFrom="column">
                  <wp:posOffset>1974850</wp:posOffset>
                </wp:positionH>
                <wp:positionV relativeFrom="paragraph">
                  <wp:posOffset>128578</wp:posOffset>
                </wp:positionV>
                <wp:extent cx="1140031" cy="552202"/>
                <wp:effectExtent l="0" t="0" r="22225" b="19685"/>
                <wp:wrapNone/>
                <wp:docPr id="1962232452" name="流程图: 决策 7"/>
                <wp:cNvGraphicFramePr/>
                <a:graphic xmlns:a="http://schemas.openxmlformats.org/drawingml/2006/main">
                  <a:graphicData uri="http://schemas.microsoft.com/office/word/2010/wordprocessingShape">
                    <wps:wsp>
                      <wps:cNvSpPr/>
                      <wps:spPr>
                        <a:xfrm>
                          <a:off x="0" y="0"/>
                          <a:ext cx="1140031" cy="552202"/>
                        </a:xfrm>
                        <a:prstGeom prst="flowChartDecision">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509A158" id="流程图: 决策 7" o:spid="_x0000_s1026" type="#_x0000_t110" style="position:absolute;margin-left:155.5pt;margin-top:10.1pt;width:89.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" filled="f" strokecolor="black [3213]" strokeweight="1pt"/>
            </w:pict>
          </mc:Fallback>
        </mc:AlternateContent>
      </w:r>
    </w:p>
    <w:p w14:paraId="28613F05" w14:textId="2E9E50E6" w:rsidR="005F3486" w:rsidRDefault="005F3486" w:rsidP="005F3486">
      <w:pPr>
        <w:pStyle w:val="affffffffffff"/>
        <w:jc w:val="left"/>
      </w:pPr>
      <w:r w:rsidRPr="00967095">
        <w:rPr>
          <w:noProof/>
        </w:rPr>
        <mc:AlternateContent>
          <mc:Choice Requires="wps">
            <w:drawing>
              <wp:anchor distT="0" distB="0" distL="114300" distR="114300" simplePos="0" relativeHeight="251674624" behindDoc="0" locked="0" layoutInCell="1" allowOverlap="1" wp14:anchorId="3B8EC265" wp14:editId="0C21858B">
                <wp:simplePos x="0" y="0"/>
                <wp:positionH relativeFrom="column">
                  <wp:posOffset>3362828</wp:posOffset>
                </wp:positionH>
                <wp:positionV relativeFrom="paragraph">
                  <wp:posOffset>79746</wp:posOffset>
                </wp:positionV>
                <wp:extent cx="615950" cy="368935"/>
                <wp:effectExtent l="0" t="0" r="0" b="0"/>
                <wp:wrapNone/>
                <wp:docPr id="2084357136" name="文本框 40"/>
                <wp:cNvGraphicFramePr/>
                <a:graphic xmlns:a="http://schemas.openxmlformats.org/drawingml/2006/main">
                  <a:graphicData uri="http://schemas.microsoft.com/office/word/2010/wordprocessingShape">
                    <wps:wsp>
                      <wps:cNvSpPr txBox="1"/>
                      <wps:spPr>
                        <a:xfrm>
                          <a:off x="0" y="0"/>
                          <a:ext cx="615950" cy="368935"/>
                        </a:xfrm>
                        <a:prstGeom prst="rect">
                          <a:avLst/>
                        </a:prstGeom>
                        <a:noFill/>
                      </wps:spPr>
                      <wps:txbx>
                        <w:txbxContent>
                          <w:p w14:paraId="29676343" w14:textId="77777777" w:rsidR="005F3486" w:rsidRPr="00967095" w:rsidRDefault="005F3486" w:rsidP="005F3486">
                            <w:pPr>
                              <w:spacing w:line="240" w:lineRule="auto"/>
                              <w:jc w:val="center"/>
                              <w:rPr>
                                <w:color w:val="000000" w:themeColor="text1"/>
                                <w:kern w:val="24"/>
                                <w:sz w:val="15"/>
                                <w:szCs w:val="15"/>
                              </w:rPr>
                            </w:pPr>
                            <w:r w:rsidRPr="00967095">
                              <w:rPr>
                                <w:rFonts w:hint="eastAsia"/>
                                <w:color w:val="000000" w:themeColor="text1"/>
                                <w:kern w:val="24"/>
                                <w:sz w:val="15"/>
                                <w:szCs w:val="15"/>
                              </w:rPr>
                              <w:t>报废</w:t>
                            </w:r>
                          </w:p>
                        </w:txbxContent>
                      </wps:txbx>
                      <wps:bodyPr wrap="square" rtlCol="0">
                        <a:spAutoFit/>
                      </wps:bodyPr>
                    </wps:wsp>
                  </a:graphicData>
                </a:graphic>
                <wp14:sizeRelH relativeFrom="margin">
                  <wp14:pctWidth>0</wp14:pctWidth>
                </wp14:sizeRelH>
              </wp:anchor>
            </w:drawing>
          </mc:Choice>
          <mc:Fallback>
            <w:pict>
              <v:shape w14:anchorId="3B8EC265" id="文本框 40" o:spid="_x0000_s1032" type="#_x0000_t202" style="position:absolute;left:0;text-align:left;margin-left:264.8pt;margin-top:6.3pt;width:48.5pt;height:29.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" filled="f" stroked="f">
                <v:textbox style="mso-fit-shape-to-text:t">
                  <w:txbxContent>
                    <w:p w14:paraId="29676343" w14:textId="77777777" w:rsidR="005F3486" w:rsidRPr="00967095" w:rsidRDefault="005F3486" w:rsidP="005F3486">
                      <w:pPr>
                        <w:spacing w:line="240" w:lineRule="auto"/>
                        <w:jc w:val="center"/>
                        <w:rPr>
                          <w:color w:val="000000" w:themeColor="text1"/>
                          <w:kern w:val="24"/>
                          <w:sz w:val="15"/>
                          <w:szCs w:val="15"/>
                        </w:rPr>
                      </w:pPr>
                      <w:r w:rsidRPr="00967095">
                        <w:rPr>
                          <w:rFonts w:hint="eastAsia"/>
                          <w:color w:val="000000" w:themeColor="text1"/>
                          <w:kern w:val="24"/>
                          <w:sz w:val="15"/>
                          <w:szCs w:val="15"/>
                        </w:rPr>
                        <w:t>报废</w:t>
                      </w:r>
                    </w:p>
                  </w:txbxContent>
                </v:textbox>
              </v:shape>
            </w:pict>
          </mc:Fallback>
        </mc:AlternateContent>
      </w:r>
      <w:r w:rsidRPr="00967095">
        <w:rPr>
          <w:noProof/>
        </w:rPr>
        <mc:AlternateContent>
          <mc:Choice Requires="wps">
            <w:drawing>
              <wp:anchor distT="0" distB="0" distL="114300" distR="114300" simplePos="0" relativeHeight="251673600" behindDoc="0" locked="0" layoutInCell="1" allowOverlap="1" wp14:anchorId="02600CF2" wp14:editId="1BE64CD7">
                <wp:simplePos x="0" y="0"/>
                <wp:positionH relativeFrom="column">
                  <wp:posOffset>3432810</wp:posOffset>
                </wp:positionH>
                <wp:positionV relativeFrom="paragraph">
                  <wp:posOffset>93980</wp:posOffset>
                </wp:positionV>
                <wp:extent cx="546100" cy="255270"/>
                <wp:effectExtent l="0" t="0" r="25400" b="11430"/>
                <wp:wrapNone/>
                <wp:docPr id="1197464756" name="流程图: 过程 39"/>
                <wp:cNvGraphicFramePr/>
                <a:graphic xmlns:a="http://schemas.openxmlformats.org/drawingml/2006/main">
                  <a:graphicData uri="http://schemas.microsoft.com/office/word/2010/wordprocessingShape">
                    <wps:wsp>
                      <wps:cNvSpPr/>
                      <wps:spPr>
                        <a:xfrm>
                          <a:off x="0" y="0"/>
                          <a:ext cx="546100" cy="255270"/>
                        </a:xfrm>
                        <a:prstGeom prst="flowChartProcess">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B9FE300" id="_x0000_t109" coordsize="21600,21600" o:spt="109" path="m,l,21600r21600,l21600,xe">
                <v:stroke joinstyle="miter"/>
                <v:path gradientshapeok="t" o:connecttype="rect"/>
              </v:shapetype>
              <v:shape id="流程图: 过程 39" o:spid="_x0000_s1026" type="#_x0000_t109" style="position:absolute;margin-left:270.3pt;margin-top:7.4pt;width:43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" filled="f" strokecolor="black [3213]" strokeweight="1pt"/>
            </w:pict>
          </mc:Fallback>
        </mc:AlternateContent>
      </w:r>
    </w:p>
    <w:p w14:paraId="35BB5B17" w14:textId="77777777" w:rsidR="005F3486" w:rsidRDefault="005F3486" w:rsidP="005F3486">
      <w:pPr>
        <w:pStyle w:val="affffffffffff"/>
        <w:jc w:val="left"/>
      </w:pPr>
      <w:r w:rsidRPr="00967095">
        <w:rPr>
          <w:noProof/>
        </w:rPr>
        <mc:AlternateContent>
          <mc:Choice Requires="wps">
            <w:drawing>
              <wp:anchor distT="0" distB="0" distL="114300" distR="114300" simplePos="0" relativeHeight="251675648" behindDoc="0" locked="0" layoutInCell="1" allowOverlap="1" wp14:anchorId="5F8D069E" wp14:editId="4043CBA4">
                <wp:simplePos x="0" y="0"/>
                <wp:positionH relativeFrom="column">
                  <wp:posOffset>3673475</wp:posOffset>
                </wp:positionH>
                <wp:positionV relativeFrom="paragraph">
                  <wp:posOffset>142667</wp:posOffset>
                </wp:positionV>
                <wp:extent cx="46800" cy="360000"/>
                <wp:effectExtent l="76200" t="19050" r="48895" b="40640"/>
                <wp:wrapNone/>
                <wp:docPr id="1732709077"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480000">
                          <a:off x="0" y="0"/>
                          <a:ext cx="46800" cy="36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9C1FE" id="直接箭头连接符 41" o:spid="_x0000_s1026" type="#_x0000_t32" style="position:absolute;margin-left:289.25pt;margin-top:11.25pt;width:3.7pt;height:28.35pt;rotation:8;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" strokecolor="black [3200]" strokeweight=".5pt">
                <v:stroke endarrow="open" joinstyle="miter"/>
                <o:lock v:ext="edit" shapetype="f"/>
              </v:shape>
            </w:pict>
          </mc:Fallback>
        </mc:AlternateContent>
      </w:r>
      <w:r w:rsidRPr="00967095">
        <w:rPr>
          <w:noProof/>
        </w:rPr>
        <mc:AlternateContent>
          <mc:Choice Requires="wps">
            <w:drawing>
              <wp:anchor distT="0" distB="0" distL="114300" distR="114300" simplePos="0" relativeHeight="251676672" behindDoc="0" locked="0" layoutInCell="1" allowOverlap="1" wp14:anchorId="03E8302B" wp14:editId="7D8C9013">
                <wp:simplePos x="0" y="0"/>
                <wp:positionH relativeFrom="column">
                  <wp:posOffset>3104114</wp:posOffset>
                </wp:positionH>
                <wp:positionV relativeFrom="paragraph">
                  <wp:posOffset>5501</wp:posOffset>
                </wp:positionV>
                <wp:extent cx="324000" cy="437"/>
                <wp:effectExtent l="0" t="76200" r="19050" b="114300"/>
                <wp:wrapNone/>
                <wp:docPr id="1325808580" name="直接箭头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000" cy="4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EA4A4A3" id="直接箭头连接符 47" o:spid="_x0000_s1026" type="#_x0000_t32" style="position:absolute;margin-left:244.4pt;margin-top:.45pt;width:25.5pt;height:.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" strokecolor="black [3200]" strokeweight=".5pt">
                <v:stroke endarrow="open" joinstyle="miter"/>
                <o:lock v:ext="edit" shapetype="f"/>
              </v:shape>
            </w:pict>
          </mc:Fallback>
        </mc:AlternateContent>
      </w:r>
    </w:p>
    <w:p w14:paraId="6FA244A3" w14:textId="77777777" w:rsidR="005F3486" w:rsidRDefault="005F3486" w:rsidP="005F3486">
      <w:pPr>
        <w:pStyle w:val="affffffffffff"/>
        <w:jc w:val="left"/>
      </w:pPr>
      <w:r w:rsidRPr="00967095">
        <w:rPr>
          <w:noProof/>
        </w:rPr>
        <mc:AlternateContent>
          <mc:Choice Requires="wps">
            <w:drawing>
              <wp:anchor distT="0" distB="0" distL="114300" distR="114300" simplePos="0" relativeHeight="251667456" behindDoc="0" locked="0" layoutInCell="1" allowOverlap="1" wp14:anchorId="14801A6C" wp14:editId="11825BE8">
                <wp:simplePos x="0" y="0"/>
                <wp:positionH relativeFrom="column">
                  <wp:posOffset>2530572</wp:posOffset>
                </wp:positionH>
                <wp:positionV relativeFrom="paragraph">
                  <wp:posOffset>92822</wp:posOffset>
                </wp:positionV>
                <wp:extent cx="217598" cy="369332"/>
                <wp:effectExtent l="0" t="0" r="0" b="0"/>
                <wp:wrapNone/>
                <wp:docPr id="559321083" name="TextBox 54"/>
                <wp:cNvGraphicFramePr/>
                <a:graphic xmlns:a="http://schemas.openxmlformats.org/drawingml/2006/main">
                  <a:graphicData uri="http://schemas.microsoft.com/office/word/2010/wordprocessingShape">
                    <wps:wsp>
                      <wps:cNvSpPr txBox="1"/>
                      <wps:spPr>
                        <a:xfrm>
                          <a:off x="0" y="0"/>
                          <a:ext cx="217598" cy="369332"/>
                        </a:xfrm>
                        <a:prstGeom prst="rect">
                          <a:avLst/>
                        </a:prstGeom>
                        <a:noFill/>
                        <a:ln>
                          <a:noFill/>
                        </a:ln>
                      </wps:spPr>
                      <wps:txbx>
                        <w:txbxContent>
                          <w:p w14:paraId="07E86EC5" w14:textId="77777777" w:rsidR="005F3486" w:rsidRPr="00967095" w:rsidRDefault="005F3486" w:rsidP="005F3486">
                            <w:pPr>
                              <w:rPr>
                                <w:color w:val="000000" w:themeColor="text1"/>
                                <w:kern w:val="24"/>
                                <w:sz w:val="15"/>
                                <w:szCs w:val="15"/>
                              </w:rPr>
                            </w:pPr>
                            <w:r w:rsidRPr="00967095">
                              <w:rPr>
                                <w:color w:val="000000" w:themeColor="text1"/>
                                <w:kern w:val="24"/>
                                <w:sz w:val="15"/>
                                <w:szCs w:val="15"/>
                              </w:rPr>
                              <w:t>N</w:t>
                            </w:r>
                          </w:p>
                        </w:txbxContent>
                      </wps:txbx>
                      <wps:bodyPr wrap="square" rtlCol="0">
                        <a:spAutoFit/>
                      </wps:bodyPr>
                    </wps:wsp>
                  </a:graphicData>
                </a:graphic>
                <wp14:sizeRelH relativeFrom="margin">
                  <wp14:pctWidth>0</wp14:pctWidth>
                </wp14:sizeRelH>
              </wp:anchor>
            </w:drawing>
          </mc:Choice>
          <mc:Fallback>
            <w:pict>
              <v:shape w14:anchorId="14801A6C" id="_x0000_s1033" type="#_x0000_t202" style="position:absolute;left:0;text-align:left;margin-left:199.25pt;margin-top:7.3pt;width:17.15pt;height:29.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" filled="f" stroked="f">
                <v:textbox style="mso-fit-shape-to-text:t">
                  <w:txbxContent>
                    <w:p w14:paraId="07E86EC5" w14:textId="77777777" w:rsidR="005F3486" w:rsidRPr="00967095" w:rsidRDefault="005F3486" w:rsidP="005F3486">
                      <w:pPr>
                        <w:rPr>
                          <w:color w:val="000000" w:themeColor="text1"/>
                          <w:kern w:val="24"/>
                          <w:sz w:val="15"/>
                          <w:szCs w:val="15"/>
                        </w:rPr>
                      </w:pPr>
                      <w:r w:rsidRPr="00967095">
                        <w:rPr>
                          <w:color w:val="000000" w:themeColor="text1"/>
                          <w:kern w:val="24"/>
                          <w:sz w:val="15"/>
                          <w:szCs w:val="15"/>
                        </w:rPr>
                        <w:t>N</w:t>
                      </w:r>
                    </w:p>
                  </w:txbxContent>
                </v:textbox>
              </v:shape>
            </w:pict>
          </mc:Fallback>
        </mc:AlternateContent>
      </w:r>
      <w:r w:rsidRPr="00967095">
        <w:rPr>
          <w:noProof/>
        </w:rPr>
        <mc:AlternateContent>
          <mc:Choice Requires="wps">
            <w:drawing>
              <wp:anchor distT="0" distB="0" distL="114300" distR="114300" simplePos="0" relativeHeight="251666432" behindDoc="0" locked="0" layoutInCell="1" allowOverlap="1" wp14:anchorId="510C8F5F" wp14:editId="69E52346">
                <wp:simplePos x="0" y="0"/>
                <wp:positionH relativeFrom="margin">
                  <wp:posOffset>2520090</wp:posOffset>
                </wp:positionH>
                <wp:positionV relativeFrom="paragraph">
                  <wp:posOffset>93289</wp:posOffset>
                </wp:positionV>
                <wp:extent cx="46800" cy="360000"/>
                <wp:effectExtent l="76200" t="19050" r="48895" b="40640"/>
                <wp:wrapNone/>
                <wp:docPr id="1911459089"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480000">
                          <a:off x="0" y="0"/>
                          <a:ext cx="46800" cy="36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3658A2" id="直接箭头连接符 10" o:spid="_x0000_s1026" type="#_x0000_t32" style="position:absolute;margin-left:198.45pt;margin-top:7.35pt;width:3.7pt;height:28.35pt;rotation:8;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" strokecolor="black [3200]" strokeweight=".5pt">
                <v:stroke endarrow="open" joinstyle="miter"/>
                <o:lock v:ext="edit" shapetype="f"/>
                <w10:wrap anchorx="margin"/>
              </v:shape>
            </w:pict>
          </mc:Fallback>
        </mc:AlternateContent>
      </w:r>
    </w:p>
    <w:p w14:paraId="3F3025C3" w14:textId="7CFE07CB" w:rsidR="005F3486" w:rsidRDefault="005F3486" w:rsidP="005F3486">
      <w:pPr>
        <w:pStyle w:val="affffffffffff"/>
        <w:jc w:val="left"/>
      </w:pPr>
      <w:r w:rsidRPr="00967095">
        <w:rPr>
          <w:noProof/>
        </w:rPr>
        <mc:AlternateContent>
          <mc:Choice Requires="wps">
            <w:drawing>
              <wp:anchor distT="0" distB="0" distL="114300" distR="114300" simplePos="0" relativeHeight="251679744" behindDoc="0" locked="0" layoutInCell="1" allowOverlap="1" wp14:anchorId="168726A0" wp14:editId="1E24BA9C">
                <wp:simplePos x="0" y="0"/>
                <wp:positionH relativeFrom="column">
                  <wp:posOffset>3500120</wp:posOffset>
                </wp:positionH>
                <wp:positionV relativeFrom="paragraph">
                  <wp:posOffset>48260</wp:posOffset>
                </wp:positionV>
                <wp:extent cx="438785" cy="368935"/>
                <wp:effectExtent l="0" t="0" r="0" b="0"/>
                <wp:wrapNone/>
                <wp:docPr id="1799342278" name="文本框 2"/>
                <wp:cNvGraphicFramePr/>
                <a:graphic xmlns:a="http://schemas.openxmlformats.org/drawingml/2006/main">
                  <a:graphicData uri="http://schemas.microsoft.com/office/word/2010/wordprocessingShape">
                    <wps:wsp>
                      <wps:cNvSpPr txBox="1"/>
                      <wps:spPr>
                        <a:xfrm>
                          <a:off x="0" y="0"/>
                          <a:ext cx="438785" cy="368935"/>
                        </a:xfrm>
                        <a:prstGeom prst="rect">
                          <a:avLst/>
                        </a:prstGeom>
                        <a:noFill/>
                      </wps:spPr>
                      <wps:txbx>
                        <w:txbxContent>
                          <w:p w14:paraId="7AEE3D20" w14:textId="77777777" w:rsidR="005F3486" w:rsidRPr="00967095" w:rsidRDefault="005F3486" w:rsidP="005F3486">
                            <w:pPr>
                              <w:spacing w:line="240" w:lineRule="auto"/>
                              <w:rPr>
                                <w:color w:val="000000" w:themeColor="text1"/>
                                <w:kern w:val="24"/>
                                <w:sz w:val="15"/>
                                <w:szCs w:val="15"/>
                              </w:rPr>
                            </w:pPr>
                            <w:r w:rsidRPr="00967095">
                              <w:rPr>
                                <w:rFonts w:hint="eastAsia"/>
                                <w:color w:val="000000" w:themeColor="text1"/>
                                <w:kern w:val="24"/>
                                <w:sz w:val="15"/>
                                <w:szCs w:val="15"/>
                              </w:rPr>
                              <w:t>更新</w:t>
                            </w:r>
                          </w:p>
                        </w:txbxContent>
                      </wps:txbx>
                      <wps:bodyPr wrap="square">
                        <a:spAutoFit/>
                      </wps:bodyPr>
                    </wps:wsp>
                  </a:graphicData>
                </a:graphic>
                <wp14:sizeRelH relativeFrom="margin">
                  <wp14:pctWidth>0</wp14:pctWidth>
                </wp14:sizeRelH>
              </wp:anchor>
            </w:drawing>
          </mc:Choice>
          <mc:Fallback>
            <w:pict>
              <v:shape w14:anchorId="168726A0" id="文本框 2" o:spid="_x0000_s1034" type="#_x0000_t202" style="position:absolute;left:0;text-align:left;margin-left:275.6pt;margin-top:3.8pt;width:34.55pt;height:29.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" filled="f" stroked="f">
                <v:textbox style="mso-fit-shape-to-text:t">
                  <w:txbxContent>
                    <w:p w14:paraId="7AEE3D20" w14:textId="77777777" w:rsidR="005F3486" w:rsidRPr="00967095" w:rsidRDefault="005F3486" w:rsidP="005F3486">
                      <w:pPr>
                        <w:spacing w:line="240" w:lineRule="auto"/>
                        <w:rPr>
                          <w:color w:val="000000" w:themeColor="text1"/>
                          <w:kern w:val="24"/>
                          <w:sz w:val="15"/>
                          <w:szCs w:val="15"/>
                        </w:rPr>
                      </w:pPr>
                      <w:r w:rsidRPr="00967095">
                        <w:rPr>
                          <w:rFonts w:hint="eastAsia"/>
                          <w:color w:val="000000" w:themeColor="text1"/>
                          <w:kern w:val="24"/>
                          <w:sz w:val="15"/>
                          <w:szCs w:val="15"/>
                        </w:rPr>
                        <w:t>更新</w:t>
                      </w:r>
                    </w:p>
                  </w:txbxContent>
                </v:textbox>
              </v:shape>
            </w:pict>
          </mc:Fallback>
        </mc:AlternateContent>
      </w:r>
      <w:r w:rsidRPr="00967095">
        <w:rPr>
          <w:noProof/>
        </w:rPr>
        <mc:AlternateContent>
          <mc:Choice Requires="wps">
            <w:drawing>
              <wp:anchor distT="0" distB="0" distL="114300" distR="114300" simplePos="0" relativeHeight="251678720" behindDoc="0" locked="0" layoutInCell="1" allowOverlap="1" wp14:anchorId="39472084" wp14:editId="78B73CD8">
                <wp:simplePos x="0" y="0"/>
                <wp:positionH relativeFrom="column">
                  <wp:posOffset>3412490</wp:posOffset>
                </wp:positionH>
                <wp:positionV relativeFrom="paragraph">
                  <wp:posOffset>107522</wp:posOffset>
                </wp:positionV>
                <wp:extent cx="564078" cy="166254"/>
                <wp:effectExtent l="0" t="0" r="26670" b="24765"/>
                <wp:wrapNone/>
                <wp:docPr id="1441812381" name="流程图: 终止 15"/>
                <wp:cNvGraphicFramePr/>
                <a:graphic xmlns:a="http://schemas.openxmlformats.org/drawingml/2006/main">
                  <a:graphicData uri="http://schemas.microsoft.com/office/word/2010/wordprocessingShape">
                    <wps:wsp>
                      <wps:cNvSpPr/>
                      <wps:spPr>
                        <a:xfrm>
                          <a:off x="0" y="0"/>
                          <a:ext cx="564078" cy="166254"/>
                        </a:xfrm>
                        <a:prstGeom prst="flowChartTerminator">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CB9F7E8" id="流程图: 终止 15" o:spid="_x0000_s1026" type="#_x0000_t116" style="position:absolute;margin-left:268.7pt;margin-top:8.45pt;width:44.4pt;height:1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" filled="f" strokecolor="black [3213]" strokeweight="1pt"/>
            </w:pict>
          </mc:Fallback>
        </mc:AlternateContent>
      </w:r>
    </w:p>
    <w:p w14:paraId="3525901E" w14:textId="387DF35A" w:rsidR="005F3486" w:rsidRDefault="005F3486" w:rsidP="005F3486">
      <w:pPr>
        <w:pStyle w:val="affffffffffff"/>
        <w:jc w:val="center"/>
      </w:pPr>
      <w:r w:rsidRPr="009D6456">
        <w:rPr>
          <w:noProof/>
        </w:rPr>
        <mc:AlternateContent>
          <mc:Choice Requires="wps">
            <w:drawing>
              <wp:anchor distT="0" distB="0" distL="114300" distR="114300" simplePos="0" relativeHeight="251681792" behindDoc="0" locked="0" layoutInCell="1" allowOverlap="1" wp14:anchorId="28A622F5" wp14:editId="11A718FD">
                <wp:simplePos x="0" y="0"/>
                <wp:positionH relativeFrom="column">
                  <wp:posOffset>2153714</wp:posOffset>
                </wp:positionH>
                <wp:positionV relativeFrom="paragraph">
                  <wp:posOffset>20320</wp:posOffset>
                </wp:positionV>
                <wp:extent cx="749530" cy="285345"/>
                <wp:effectExtent l="0" t="0" r="0" b="0"/>
                <wp:wrapNone/>
                <wp:docPr id="1809843249" name="文本框 2"/>
                <wp:cNvGraphicFramePr/>
                <a:graphic xmlns:a="http://schemas.openxmlformats.org/drawingml/2006/main">
                  <a:graphicData uri="http://schemas.microsoft.com/office/word/2010/wordprocessingShape">
                    <wps:wsp>
                      <wps:cNvSpPr txBox="1"/>
                      <wps:spPr>
                        <a:xfrm>
                          <a:off x="0" y="0"/>
                          <a:ext cx="749530" cy="285345"/>
                        </a:xfrm>
                        <a:prstGeom prst="rect">
                          <a:avLst/>
                        </a:prstGeom>
                        <a:noFill/>
                      </wps:spPr>
                      <wps:txbx>
                        <w:txbxContent>
                          <w:p w14:paraId="20ABF25B" w14:textId="77777777" w:rsidR="005F3486" w:rsidRPr="009D6456" w:rsidRDefault="005F3486" w:rsidP="005F3486">
                            <w:pPr>
                              <w:spacing w:line="240" w:lineRule="auto"/>
                              <w:jc w:val="center"/>
                              <w:rPr>
                                <w:color w:val="000000" w:themeColor="text1"/>
                                <w:kern w:val="24"/>
                                <w:sz w:val="15"/>
                                <w:szCs w:val="15"/>
                              </w:rPr>
                            </w:pPr>
                            <w:r w:rsidRPr="009D6456">
                              <w:rPr>
                                <w:rFonts w:hint="eastAsia"/>
                                <w:color w:val="000000" w:themeColor="text1"/>
                                <w:kern w:val="24"/>
                                <w:sz w:val="15"/>
                                <w:szCs w:val="15"/>
                              </w:rPr>
                              <w:t>可继续使用</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8A622F5" id="_x0000_s1035" type="#_x0000_t202" style="position:absolute;left:0;text-align:left;margin-left:169.6pt;margin-top:1.6pt;width:59pt;height:2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" filled="f" stroked="f">
                <v:textbox>
                  <w:txbxContent>
                    <w:p w14:paraId="20ABF25B" w14:textId="77777777" w:rsidR="005F3486" w:rsidRPr="009D6456" w:rsidRDefault="005F3486" w:rsidP="005F3486">
                      <w:pPr>
                        <w:spacing w:line="240" w:lineRule="auto"/>
                        <w:jc w:val="center"/>
                        <w:rPr>
                          <w:color w:val="000000" w:themeColor="text1"/>
                          <w:kern w:val="24"/>
                          <w:sz w:val="15"/>
                          <w:szCs w:val="15"/>
                        </w:rPr>
                      </w:pPr>
                      <w:r w:rsidRPr="009D6456">
                        <w:rPr>
                          <w:rFonts w:hint="eastAsia"/>
                          <w:color w:val="000000" w:themeColor="text1"/>
                          <w:kern w:val="24"/>
                          <w:sz w:val="15"/>
                          <w:szCs w:val="15"/>
                        </w:rPr>
                        <w:t>可继续使用</w:t>
                      </w:r>
                    </w:p>
                  </w:txbxContent>
                </v:textbox>
              </v:shape>
            </w:pict>
          </mc:Fallback>
        </mc:AlternateContent>
      </w:r>
      <w:r w:rsidRPr="009D6456">
        <w:rPr>
          <w:noProof/>
        </w:rPr>
        <mc:AlternateContent>
          <mc:Choice Requires="wps">
            <w:drawing>
              <wp:anchor distT="0" distB="0" distL="114300" distR="114300" simplePos="0" relativeHeight="251680768" behindDoc="0" locked="0" layoutInCell="1" allowOverlap="1" wp14:anchorId="41CC6F2F" wp14:editId="5AD22C13">
                <wp:simplePos x="0" y="0"/>
                <wp:positionH relativeFrom="column">
                  <wp:posOffset>2141033</wp:posOffset>
                </wp:positionH>
                <wp:positionV relativeFrom="paragraph">
                  <wp:posOffset>56228</wp:posOffset>
                </wp:positionV>
                <wp:extent cx="801370" cy="201880"/>
                <wp:effectExtent l="0" t="0" r="17780" b="27305"/>
                <wp:wrapNone/>
                <wp:docPr id="244978201" name="流程图: 终止 1"/>
                <wp:cNvGraphicFramePr/>
                <a:graphic xmlns:a="http://schemas.openxmlformats.org/drawingml/2006/main">
                  <a:graphicData uri="http://schemas.microsoft.com/office/word/2010/wordprocessingShape">
                    <wps:wsp>
                      <wps:cNvSpPr/>
                      <wps:spPr>
                        <a:xfrm>
                          <a:off x="0" y="0"/>
                          <a:ext cx="801370" cy="201880"/>
                        </a:xfrm>
                        <a:prstGeom prst="flowChartTerminator">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C31EE3B" id="流程图: 终止 1" o:spid="_x0000_s1026" type="#_x0000_t116" style="position:absolute;margin-left:168.6pt;margin-top:4.45pt;width:63.1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" filled="f" strokecolor="black [3213]" strokeweight="1pt"/>
            </w:pict>
          </mc:Fallback>
        </mc:AlternateContent>
      </w:r>
    </w:p>
    <w:p w14:paraId="5AD88235" w14:textId="77777777" w:rsidR="005F3486" w:rsidRPr="00522FEF" w:rsidRDefault="005F3486" w:rsidP="005F3486">
      <w:pPr>
        <w:pStyle w:val="afffffa"/>
        <w:ind w:firstLineChars="0" w:firstLine="0"/>
        <w:rPr>
          <w:rFonts w:hint="eastAsia"/>
        </w:rPr>
      </w:pPr>
    </w:p>
    <w:p w14:paraId="25CC5791" w14:textId="77777777" w:rsidR="00B82CC0" w:rsidRDefault="00000000">
      <w:pPr>
        <w:widowControl/>
        <w:tabs>
          <w:tab w:val="left" w:pos="0"/>
        </w:tabs>
        <w:adjustRightInd/>
        <w:spacing w:line="360" w:lineRule="auto"/>
        <w:jc w:val="center"/>
        <w:rPr>
          <w:rFonts w:ascii="黑体" w:eastAsia="黑体" w:hAnsi="Times New Roman"/>
          <w:kern w:val="0"/>
          <w:szCs w:val="20"/>
        </w:rPr>
      </w:pPr>
      <w:r>
        <w:rPr>
          <w:rFonts w:ascii="黑体" w:eastAsia="黑体" w:hAnsi="Times New Roman" w:hint="eastAsia"/>
          <w:kern w:val="0"/>
          <w:szCs w:val="20"/>
        </w:rPr>
        <w:t>图1 空气源热泵机组报废和更新流程</w:t>
      </w:r>
    </w:p>
    <w:p w14:paraId="2B482CAB" w14:textId="77777777" w:rsidR="00B82CC0" w:rsidRDefault="00000000">
      <w:pPr>
        <w:pStyle w:val="affc"/>
        <w:spacing w:before="312" w:after="312"/>
        <w:rPr>
          <w:rFonts w:hAnsi="黑体" w:hint="eastAsia"/>
        </w:rPr>
      </w:pPr>
      <w:r>
        <w:rPr>
          <w:rFonts w:hAnsi="黑体" w:hint="eastAsia"/>
        </w:rPr>
        <w:t>设备报废</w:t>
      </w:r>
    </w:p>
    <w:p w14:paraId="0AE6718B" w14:textId="77777777" w:rsidR="00B82CC0" w:rsidRDefault="00000000">
      <w:pPr>
        <w:pStyle w:val="affd"/>
        <w:spacing w:before="156" w:after="156"/>
        <w:ind w:left="0"/>
      </w:pPr>
      <w:r>
        <w:rPr>
          <w:rFonts w:hint="eastAsia"/>
        </w:rPr>
        <w:t>报废要求</w:t>
      </w:r>
    </w:p>
    <w:p w14:paraId="459E97AB" w14:textId="77777777" w:rsidR="00B82CC0" w:rsidRDefault="00000000">
      <w:pPr>
        <w:pStyle w:val="afffffffff6"/>
      </w:pPr>
      <w:bookmarkStart w:id="57" w:name="_Toc167287223"/>
      <w:r>
        <w:rPr>
          <w:rFonts w:hint="eastAsia"/>
        </w:rPr>
        <w:t>空气源热泵热水机组设备核查及测试结论有下列情况之一，可进行设备报废：</w:t>
      </w:r>
      <w:r>
        <w:t xml:space="preserve"> </w:t>
      </w:r>
    </w:p>
    <w:p w14:paraId="702D6178" w14:textId="77777777" w:rsidR="00B82CC0" w:rsidRDefault="00000000">
      <w:pPr>
        <w:pStyle w:val="affffffffffff0"/>
        <w:widowControl/>
        <w:numPr>
          <w:ilvl w:val="0"/>
          <w:numId w:val="33"/>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设备近一年发生过两次及以上维修，影响正常使用时；</w:t>
      </w:r>
    </w:p>
    <w:p w14:paraId="18013D72" w14:textId="77777777" w:rsidR="00B82CC0" w:rsidRDefault="00000000">
      <w:pPr>
        <w:pStyle w:val="affffffffffff0"/>
        <w:widowControl/>
        <w:numPr>
          <w:ilvl w:val="0"/>
          <w:numId w:val="33"/>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需要更换的部件短缺，致使维修难以得到保证时；</w:t>
      </w:r>
    </w:p>
    <w:p w14:paraId="029EF3D8" w14:textId="77777777" w:rsidR="00B82CC0" w:rsidRDefault="00000000">
      <w:pPr>
        <w:pStyle w:val="affffffffffff0"/>
        <w:widowControl/>
        <w:numPr>
          <w:ilvl w:val="0"/>
          <w:numId w:val="33"/>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设备维修费用过高，单次维修成本超过新设备购置成本的30%或累计维修费用超过新设备购置成本50%时；</w:t>
      </w:r>
    </w:p>
    <w:p w14:paraId="26FD4624" w14:textId="77777777" w:rsidR="00B82CC0" w:rsidRDefault="00000000">
      <w:pPr>
        <w:pStyle w:val="affffffffffff0"/>
        <w:widowControl/>
        <w:numPr>
          <w:ilvl w:val="0"/>
          <w:numId w:val="33"/>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在环境温度不低于-12</w:t>
      </w:r>
      <w:r>
        <w:rPr>
          <w:rFonts w:ascii="宋体" w:hAnsi="Times New Roman"/>
          <w:kern w:val="0"/>
          <w:szCs w:val="20"/>
        </w:rPr>
        <w:t xml:space="preserve"> </w:t>
      </w:r>
      <w:r>
        <w:rPr>
          <w:rFonts w:ascii="宋体" w:hAnsi="Times New Roman" w:hint="eastAsia"/>
          <w:kern w:val="0"/>
          <w:szCs w:val="20"/>
        </w:rPr>
        <w:t>℃时，设备运行后最高出水温度不能达到41</w:t>
      </w:r>
      <w:r>
        <w:rPr>
          <w:rFonts w:ascii="宋体" w:hAnsi="Times New Roman"/>
          <w:kern w:val="0"/>
          <w:szCs w:val="20"/>
        </w:rPr>
        <w:t xml:space="preserve"> </w:t>
      </w:r>
      <w:r>
        <w:rPr>
          <w:rFonts w:ascii="宋体" w:hAnsi="Times New Roman" w:hint="eastAsia"/>
          <w:kern w:val="0"/>
          <w:szCs w:val="20"/>
        </w:rPr>
        <w:t>℃以上时；</w:t>
      </w:r>
    </w:p>
    <w:p w14:paraId="5D788E0C" w14:textId="77777777" w:rsidR="00B82CC0" w:rsidRDefault="00000000">
      <w:pPr>
        <w:pStyle w:val="affffffffffff0"/>
        <w:widowControl/>
        <w:numPr>
          <w:ilvl w:val="0"/>
          <w:numId w:val="33"/>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供暖季供暖系统耗电量及电费超过往年同期的20%时；</w:t>
      </w:r>
    </w:p>
    <w:p w14:paraId="74EE5153" w14:textId="77777777" w:rsidR="00B82CC0" w:rsidRDefault="00000000">
      <w:pPr>
        <w:pStyle w:val="affffffffffff0"/>
        <w:widowControl/>
        <w:numPr>
          <w:ilvl w:val="0"/>
          <w:numId w:val="33"/>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机组制热能力或能效衰减20%以上时。</w:t>
      </w:r>
    </w:p>
    <w:p w14:paraId="75B2DDBA" w14:textId="77777777" w:rsidR="00B82CC0" w:rsidRDefault="00000000">
      <w:pPr>
        <w:pStyle w:val="afffffffff6"/>
      </w:pPr>
      <w:r>
        <w:rPr>
          <w:rFonts w:hint="eastAsia"/>
        </w:rPr>
        <w:t>热风型空气源热泵机组设备及系统核查及测试结论有下列情况之一，应进行设备报废：</w:t>
      </w:r>
    </w:p>
    <w:p w14:paraId="69F11D15" w14:textId="77777777" w:rsidR="00B82CC0" w:rsidRDefault="00000000">
      <w:pPr>
        <w:pStyle w:val="affffffffffff0"/>
        <w:widowControl/>
        <w:numPr>
          <w:ilvl w:val="0"/>
          <w:numId w:val="34"/>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设备近一年发生过两次及以上维修，影响正常使用时；</w:t>
      </w:r>
    </w:p>
    <w:p w14:paraId="61F599D9" w14:textId="77777777" w:rsidR="00B82CC0" w:rsidRDefault="00000000">
      <w:pPr>
        <w:pStyle w:val="affffffffffff0"/>
        <w:widowControl/>
        <w:numPr>
          <w:ilvl w:val="0"/>
          <w:numId w:val="34"/>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需要更换的部件短缺，致使维修难以得到保证时；</w:t>
      </w:r>
    </w:p>
    <w:p w14:paraId="261C1744" w14:textId="77777777" w:rsidR="00B82CC0" w:rsidRDefault="00000000">
      <w:pPr>
        <w:pStyle w:val="affffffffffff0"/>
        <w:widowControl/>
        <w:numPr>
          <w:ilvl w:val="0"/>
          <w:numId w:val="34"/>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设备维修费用过高 ，单次维修成本超过新设备购置成本的30%或累计维修费用超过新设备购置成本50%时；</w:t>
      </w:r>
    </w:p>
    <w:p w14:paraId="1EB541BB" w14:textId="77777777" w:rsidR="00B82CC0" w:rsidRDefault="00000000">
      <w:pPr>
        <w:pStyle w:val="affffffffffff0"/>
        <w:widowControl/>
        <w:numPr>
          <w:ilvl w:val="0"/>
          <w:numId w:val="34"/>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在环境温度不低于-12</w:t>
      </w:r>
      <w:r>
        <w:rPr>
          <w:rFonts w:ascii="宋体" w:hAnsi="Times New Roman"/>
          <w:kern w:val="0"/>
          <w:szCs w:val="20"/>
        </w:rPr>
        <w:t xml:space="preserve"> </w:t>
      </w:r>
      <w:r>
        <w:rPr>
          <w:rFonts w:ascii="宋体" w:hAnsi="Times New Roman" w:hint="eastAsia"/>
          <w:kern w:val="0"/>
          <w:szCs w:val="20"/>
        </w:rPr>
        <w:t>℃时，设备运行后最高出风温度不能达到30</w:t>
      </w:r>
      <w:r>
        <w:rPr>
          <w:rFonts w:ascii="宋体" w:hAnsi="Times New Roman"/>
          <w:kern w:val="0"/>
          <w:szCs w:val="20"/>
        </w:rPr>
        <w:t xml:space="preserve"> </w:t>
      </w:r>
      <w:r>
        <w:rPr>
          <w:rFonts w:ascii="宋体" w:hAnsi="Times New Roman" w:hint="eastAsia"/>
          <w:kern w:val="0"/>
          <w:szCs w:val="20"/>
        </w:rPr>
        <w:t>℃以上时；</w:t>
      </w:r>
    </w:p>
    <w:p w14:paraId="2AA754FD" w14:textId="77777777" w:rsidR="00B82CC0" w:rsidRDefault="00000000">
      <w:pPr>
        <w:pStyle w:val="affffffffffff0"/>
        <w:widowControl/>
        <w:numPr>
          <w:ilvl w:val="0"/>
          <w:numId w:val="34"/>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供暖季供暖系统耗电量及电费超过往年同期的20%时；</w:t>
      </w:r>
    </w:p>
    <w:p w14:paraId="70742E45" w14:textId="77777777" w:rsidR="00B82CC0" w:rsidRDefault="00000000">
      <w:pPr>
        <w:pStyle w:val="affffffffffff0"/>
        <w:widowControl/>
        <w:numPr>
          <w:ilvl w:val="0"/>
          <w:numId w:val="34"/>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机组制热能力或能效衰减20%以上时。</w:t>
      </w:r>
    </w:p>
    <w:p w14:paraId="34200E65" w14:textId="77777777" w:rsidR="00B82CC0" w:rsidRDefault="00000000">
      <w:pPr>
        <w:pStyle w:val="affd"/>
        <w:spacing w:before="156" w:after="156"/>
        <w:ind w:left="0"/>
      </w:pPr>
      <w:r>
        <w:rPr>
          <w:rFonts w:hint="eastAsia"/>
        </w:rPr>
        <w:lastRenderedPageBreak/>
        <w:t>现场核查与测试</w:t>
      </w:r>
    </w:p>
    <w:p w14:paraId="4CD4FFF3" w14:textId="77777777" w:rsidR="00B82CC0" w:rsidRDefault="00000000">
      <w:pPr>
        <w:pStyle w:val="afffffffff6"/>
      </w:pPr>
      <w:r>
        <w:rPr>
          <w:rFonts w:hint="eastAsia"/>
        </w:rPr>
        <w:t>空气源热泵机组报废和更新前，需由具有资质的第三方机构进行现场核查与测试，核查记录符合附录</w:t>
      </w:r>
      <w:r>
        <w:t>A</w:t>
      </w:r>
      <w:r>
        <w:rPr>
          <w:rFonts w:hint="eastAsia"/>
        </w:rPr>
        <w:t>的要求。</w:t>
      </w:r>
    </w:p>
    <w:p w14:paraId="226BDD27" w14:textId="77777777" w:rsidR="00B82CC0" w:rsidRDefault="00000000">
      <w:pPr>
        <w:pStyle w:val="afffffffff6"/>
      </w:pPr>
      <w:r>
        <w:rPr>
          <w:rFonts w:hint="eastAsia"/>
        </w:rPr>
        <w:t>应对下列事项进行现场核查：</w:t>
      </w:r>
    </w:p>
    <w:p w14:paraId="1F0FECC6" w14:textId="77777777" w:rsidR="00B82CC0" w:rsidRDefault="00000000">
      <w:pPr>
        <w:pStyle w:val="affffffffffff0"/>
        <w:widowControl/>
        <w:numPr>
          <w:ilvl w:val="0"/>
          <w:numId w:val="3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设备铭牌，设备购买合同、发票或施工验收单据等；</w:t>
      </w:r>
    </w:p>
    <w:p w14:paraId="40FB25F8" w14:textId="77777777" w:rsidR="00B82CC0" w:rsidRDefault="00000000">
      <w:pPr>
        <w:pStyle w:val="affffffffffff0"/>
        <w:widowControl/>
        <w:numPr>
          <w:ilvl w:val="0"/>
          <w:numId w:val="3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设备维修记录单；</w:t>
      </w:r>
    </w:p>
    <w:p w14:paraId="7DEC8437" w14:textId="77777777" w:rsidR="00B82CC0" w:rsidRDefault="00000000">
      <w:pPr>
        <w:pStyle w:val="affffffffffff0"/>
        <w:widowControl/>
        <w:numPr>
          <w:ilvl w:val="0"/>
          <w:numId w:val="3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环境温度不低于-12</w:t>
      </w:r>
      <w:r>
        <w:rPr>
          <w:rFonts w:ascii="宋体" w:hAnsi="Times New Roman"/>
          <w:kern w:val="0"/>
          <w:szCs w:val="20"/>
        </w:rPr>
        <w:t xml:space="preserve"> </w:t>
      </w:r>
      <w:r>
        <w:rPr>
          <w:rFonts w:ascii="宋体" w:hAnsi="Times New Roman" w:hint="eastAsia"/>
          <w:kern w:val="0"/>
          <w:szCs w:val="20"/>
        </w:rPr>
        <w:t>℃时，设备无法正常启动或设备虽能运行但达不到5.1.2及5.1.3中所列温度的资料，如：影像资料、检测报告等；</w:t>
      </w:r>
    </w:p>
    <w:p w14:paraId="75992C1C" w14:textId="77777777" w:rsidR="00B82CC0" w:rsidRDefault="00000000">
      <w:pPr>
        <w:pStyle w:val="affffffffffff0"/>
        <w:widowControl/>
        <w:numPr>
          <w:ilvl w:val="0"/>
          <w:numId w:val="3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近两年同期的电表数据或电费缴纳记录；</w:t>
      </w:r>
    </w:p>
    <w:p w14:paraId="103E3160" w14:textId="77777777" w:rsidR="00B82CC0" w:rsidRDefault="00000000">
      <w:pPr>
        <w:pStyle w:val="affffffffffff0"/>
        <w:widowControl/>
        <w:numPr>
          <w:ilvl w:val="0"/>
          <w:numId w:val="35"/>
        </w:numPr>
        <w:tabs>
          <w:tab w:val="center" w:pos="4201"/>
          <w:tab w:val="right" w:leader="dot" w:pos="9298"/>
        </w:tabs>
        <w:autoSpaceDE w:val="0"/>
        <w:autoSpaceDN w:val="0"/>
        <w:adjustRightInd/>
        <w:spacing w:line="240" w:lineRule="auto"/>
        <w:rPr>
          <w:rFonts w:ascii="宋体" w:hAnsi="Times New Roman"/>
          <w:kern w:val="0"/>
          <w:szCs w:val="20"/>
        </w:rPr>
      </w:pPr>
      <w:r>
        <w:rPr>
          <w:rFonts w:ascii="宋体" w:hAnsi="Times New Roman" w:hint="eastAsia"/>
          <w:kern w:val="0"/>
          <w:szCs w:val="20"/>
        </w:rPr>
        <w:t>制热量或性能系数测试结果资料：如：测试数据、检测报告等。</w:t>
      </w:r>
    </w:p>
    <w:p w14:paraId="3CF8E573" w14:textId="77777777" w:rsidR="00B82CC0" w:rsidRDefault="00000000">
      <w:pPr>
        <w:pStyle w:val="afffffffff6"/>
      </w:pPr>
      <w:r>
        <w:rPr>
          <w:rFonts w:hint="eastAsia"/>
        </w:rPr>
        <w:t>当现场核查证明资料不齐全时，应针对项目实际情况制定测试方案，进行测试。</w:t>
      </w:r>
    </w:p>
    <w:p w14:paraId="338741BF" w14:textId="77777777" w:rsidR="00B82CC0" w:rsidRDefault="00000000">
      <w:pPr>
        <w:pStyle w:val="afffffffff6"/>
      </w:pPr>
      <w:r>
        <w:rPr>
          <w:rFonts w:hint="eastAsia"/>
        </w:rPr>
        <w:t>空气源热泵机组在进行现场核查与测试时，应进行记录，并出具检验报告。测试使用仪器应满足的要求及测试方法应符合DB11/T 2172和JB/T 13573有关规定。</w:t>
      </w:r>
    </w:p>
    <w:p w14:paraId="66F21579" w14:textId="77777777" w:rsidR="00B82CC0" w:rsidRDefault="00000000">
      <w:pPr>
        <w:pStyle w:val="affd"/>
        <w:spacing w:before="156" w:after="156"/>
        <w:ind w:left="0"/>
      </w:pPr>
      <w:r>
        <w:rPr>
          <w:rFonts w:hint="eastAsia"/>
        </w:rPr>
        <w:t>报废处理</w:t>
      </w:r>
    </w:p>
    <w:p w14:paraId="702EC208" w14:textId="77777777" w:rsidR="00B82CC0" w:rsidRDefault="00000000">
      <w:pPr>
        <w:pStyle w:val="afffffffff6"/>
        <w:numPr>
          <w:ilvl w:val="0"/>
          <w:numId w:val="0"/>
        </w:numPr>
        <w:ind w:firstLine="420"/>
      </w:pPr>
      <w:r>
        <w:rPr>
          <w:rFonts w:hint="eastAsia"/>
        </w:rPr>
        <w:t>空气源热泵机组设备的回收流程、收集、暂存、运输、交售及管理要求应符合DB11/T 2162的有关规定。</w:t>
      </w:r>
    </w:p>
    <w:p w14:paraId="4CD6AF81" w14:textId="77777777" w:rsidR="00B82CC0" w:rsidRDefault="00000000">
      <w:pPr>
        <w:pStyle w:val="affc"/>
        <w:spacing w:before="312" w:after="312"/>
        <w:rPr>
          <w:szCs w:val="21"/>
        </w:rPr>
      </w:pPr>
      <w:bookmarkStart w:id="58" w:name="_Toc167287226"/>
      <w:bookmarkEnd w:id="57"/>
      <w:r>
        <w:rPr>
          <w:rFonts w:hint="eastAsia"/>
          <w:szCs w:val="21"/>
        </w:rPr>
        <w:t>设备更新</w:t>
      </w:r>
      <w:bookmarkEnd w:id="58"/>
    </w:p>
    <w:p w14:paraId="6317D8C7" w14:textId="77777777" w:rsidR="00B82CC0" w:rsidRDefault="00000000">
      <w:pPr>
        <w:pStyle w:val="affd"/>
        <w:spacing w:beforeLines="0" w:before="0" w:afterLines="0" w:after="0"/>
        <w:ind w:left="0"/>
        <w:rPr>
          <w:rFonts w:ascii="宋体" w:eastAsia="宋体" w:hAnsi="宋体" w:hint="eastAsia"/>
        </w:rPr>
      </w:pPr>
      <w:bookmarkStart w:id="59" w:name="BookMark5"/>
      <w:bookmarkEnd w:id="24"/>
      <w:bookmarkEnd w:id="23"/>
      <w:r>
        <w:rPr>
          <w:rFonts w:ascii="宋体" w:eastAsia="宋体" w:hAnsi="宋体" w:hint="eastAsia"/>
        </w:rPr>
        <w:t>更新所选择的空气源热泵热水机组设备符合下列规定。</w:t>
      </w:r>
    </w:p>
    <w:p w14:paraId="24E4403B" w14:textId="77777777" w:rsidR="00B82CC0" w:rsidRDefault="00000000">
      <w:pPr>
        <w:pStyle w:val="af5"/>
      </w:pPr>
      <w:bookmarkStart w:id="60" w:name="_Toc167281287"/>
      <w:r>
        <w:rPr>
          <w:rFonts w:hint="eastAsia"/>
        </w:rPr>
        <w:t>空气源热泵</w:t>
      </w:r>
      <w:proofErr w:type="gramStart"/>
      <w:r>
        <w:rPr>
          <w:rFonts w:hint="eastAsia"/>
        </w:rPr>
        <w:t>热水机</w:t>
      </w:r>
      <w:proofErr w:type="gramEnd"/>
      <w:r>
        <w:rPr>
          <w:rFonts w:hint="eastAsia"/>
        </w:rPr>
        <w:t>应满足GB 19577中规定的能效等级1级和GB/T 25127.2中相关要求。</w:t>
      </w:r>
    </w:p>
    <w:p w14:paraId="6380ED86" w14:textId="77777777" w:rsidR="00B82CC0" w:rsidRDefault="00000000">
      <w:pPr>
        <w:pStyle w:val="af5"/>
      </w:pPr>
      <w:r>
        <w:rPr>
          <w:rFonts w:hint="eastAsia"/>
        </w:rPr>
        <w:t>空气源热泵</w:t>
      </w:r>
      <w:proofErr w:type="gramStart"/>
      <w:r>
        <w:rPr>
          <w:rFonts w:hint="eastAsia"/>
        </w:rPr>
        <w:t>热水机</w:t>
      </w:r>
      <w:proofErr w:type="gramEnd"/>
      <w:r>
        <w:rPr>
          <w:rFonts w:hint="eastAsia"/>
        </w:rPr>
        <w:t>更新指标</w:t>
      </w:r>
      <w:proofErr w:type="gramStart"/>
      <w:r>
        <w:rPr>
          <w:rFonts w:hint="eastAsia"/>
        </w:rPr>
        <w:t>宜满足</w:t>
      </w:r>
      <w:proofErr w:type="gramEnd"/>
      <w:r>
        <w:rPr>
          <w:rFonts w:hint="eastAsia"/>
        </w:rPr>
        <w:t>以下要求：</w:t>
      </w:r>
    </w:p>
    <w:p w14:paraId="64252291" w14:textId="77777777" w:rsidR="00B82CC0" w:rsidRDefault="00000000">
      <w:pPr>
        <w:pStyle w:val="af6"/>
        <w:numPr>
          <w:ilvl w:val="1"/>
          <w:numId w:val="36"/>
        </w:numPr>
      </w:pPr>
      <w:r>
        <w:rPr>
          <w:rFonts w:hint="eastAsia"/>
        </w:rPr>
        <w:t>环境温度-25</w:t>
      </w:r>
      <w:r>
        <w:t xml:space="preserve"> </w:t>
      </w:r>
      <w:r>
        <w:rPr>
          <w:rFonts w:hint="eastAsia"/>
        </w:rPr>
        <w:t>℃，机组无电辅热运行时，最高出水温度应能达到50</w:t>
      </w:r>
      <w:r>
        <w:t xml:space="preserve"> </w:t>
      </w:r>
      <w:r>
        <w:rPr>
          <w:rFonts w:hint="eastAsia"/>
        </w:rPr>
        <w:t>℃以上，且</w:t>
      </w:r>
      <w:proofErr w:type="spellStart"/>
      <w:r>
        <w:rPr>
          <w:rFonts w:hint="eastAsia"/>
        </w:rPr>
        <w:t>COPh</w:t>
      </w:r>
      <w:proofErr w:type="spellEnd"/>
      <w:r>
        <w:rPr>
          <w:rFonts w:hint="eastAsia"/>
        </w:rPr>
        <w:t>≥1.4，制热量不应低于名义工况制热量的60%；</w:t>
      </w:r>
    </w:p>
    <w:p w14:paraId="7FABFC4C" w14:textId="77777777" w:rsidR="00B82CC0" w:rsidRDefault="00000000">
      <w:pPr>
        <w:pStyle w:val="af6"/>
      </w:pPr>
      <w:r>
        <w:rPr>
          <w:rFonts w:hint="eastAsia"/>
        </w:rPr>
        <w:t>环境温度-30</w:t>
      </w:r>
      <w:r>
        <w:t xml:space="preserve"> </w:t>
      </w:r>
      <w:r>
        <w:rPr>
          <w:rFonts w:hint="eastAsia"/>
        </w:rPr>
        <w:t>℃，机组应能无电</w:t>
      </w:r>
      <w:proofErr w:type="gramStart"/>
      <w:r>
        <w:rPr>
          <w:rFonts w:hint="eastAsia"/>
        </w:rPr>
        <w:t>辅热正常</w:t>
      </w:r>
      <w:proofErr w:type="gramEnd"/>
      <w:r>
        <w:rPr>
          <w:rFonts w:hint="eastAsia"/>
        </w:rPr>
        <w:t>启动，在出水温度41 ℃时，</w:t>
      </w:r>
      <w:proofErr w:type="spellStart"/>
      <w:r>
        <w:rPr>
          <w:rFonts w:hint="eastAsia"/>
        </w:rPr>
        <w:t>COPh</w:t>
      </w:r>
      <w:proofErr w:type="spellEnd"/>
      <w:r>
        <w:rPr>
          <w:rFonts w:hint="eastAsia"/>
        </w:rPr>
        <w:t>≥1.4，制热量不应低于名义工况制热量的60%；</w:t>
      </w:r>
    </w:p>
    <w:p w14:paraId="03FAF7D5" w14:textId="77777777" w:rsidR="00B82CC0" w:rsidRDefault="00000000">
      <w:pPr>
        <w:pStyle w:val="af6"/>
      </w:pPr>
      <w:r>
        <w:rPr>
          <w:rFonts w:hint="eastAsia"/>
        </w:rPr>
        <w:t xml:space="preserve">热水型空气源热泵机组在名义工况条件下，在额定电压的85% </w:t>
      </w:r>
      <w:r>
        <w:rPr>
          <w:rFonts w:hAnsi="宋体" w:hint="eastAsia"/>
        </w:rPr>
        <w:t xml:space="preserve">～ </w:t>
      </w:r>
      <w:r>
        <w:rPr>
          <w:rFonts w:hint="eastAsia"/>
        </w:rPr>
        <w:t>110%范围内，机组能正常启动和运行；</w:t>
      </w:r>
    </w:p>
    <w:p w14:paraId="4E02628C" w14:textId="77777777" w:rsidR="00B82CC0" w:rsidRDefault="00000000">
      <w:pPr>
        <w:pStyle w:val="af6"/>
      </w:pPr>
      <w:r>
        <w:rPr>
          <w:rFonts w:hint="eastAsia"/>
        </w:rPr>
        <w:t>空气源热泵</w:t>
      </w:r>
      <w:proofErr w:type="gramStart"/>
      <w:r>
        <w:rPr>
          <w:rFonts w:hint="eastAsia"/>
        </w:rPr>
        <w:t>热水机</w:t>
      </w:r>
      <w:proofErr w:type="gramEnd"/>
      <w:r>
        <w:rPr>
          <w:rFonts w:hint="eastAsia"/>
        </w:rPr>
        <w:t>应有可靠的</w:t>
      </w:r>
      <w:proofErr w:type="gramStart"/>
      <w:r>
        <w:rPr>
          <w:rFonts w:hint="eastAsia"/>
        </w:rPr>
        <w:t>融霜控制</w:t>
      </w:r>
      <w:proofErr w:type="gramEnd"/>
      <w:r>
        <w:rPr>
          <w:rFonts w:hint="eastAsia"/>
        </w:rPr>
        <w:t>装置，除霜时间不能超过运行周期的10%。</w:t>
      </w:r>
    </w:p>
    <w:p w14:paraId="4C8B693A" w14:textId="77777777" w:rsidR="00B82CC0" w:rsidRDefault="00000000">
      <w:pPr>
        <w:pStyle w:val="af6"/>
      </w:pPr>
      <w:r>
        <w:rPr>
          <w:rFonts w:hint="eastAsia"/>
        </w:rPr>
        <w:t>空气源热泵</w:t>
      </w:r>
      <w:proofErr w:type="gramStart"/>
      <w:r>
        <w:rPr>
          <w:rFonts w:hint="eastAsia"/>
        </w:rPr>
        <w:t>热水机</w:t>
      </w:r>
      <w:proofErr w:type="gramEnd"/>
      <w:r>
        <w:rPr>
          <w:rFonts w:hint="eastAsia"/>
        </w:rPr>
        <w:t>室外机制热噪声低于标准限定值2dB（A）。</w:t>
      </w:r>
    </w:p>
    <w:p w14:paraId="1B50C424" w14:textId="77777777" w:rsidR="00B82CC0" w:rsidRDefault="00000000">
      <w:pPr>
        <w:pStyle w:val="af5"/>
      </w:pPr>
      <w:r>
        <w:rPr>
          <w:rFonts w:hAnsi="宋体" w:hint="eastAsia"/>
        </w:rPr>
        <w:t>空气源热泵热水机</w:t>
      </w:r>
      <w:r>
        <w:rPr>
          <w:rFonts w:hint="eastAsia"/>
        </w:rPr>
        <w:t>宜采用环保制冷剂。</w:t>
      </w:r>
    </w:p>
    <w:p w14:paraId="04816C67" w14:textId="77777777" w:rsidR="00B82CC0" w:rsidRDefault="00000000">
      <w:pPr>
        <w:pStyle w:val="affd"/>
        <w:spacing w:beforeLines="0" w:before="0" w:afterLines="0" w:after="0"/>
        <w:ind w:left="0"/>
        <w:rPr>
          <w:rFonts w:ascii="宋体" w:eastAsia="宋体" w:hAnsi="宋体" w:hint="eastAsia"/>
        </w:rPr>
      </w:pPr>
      <w:bookmarkStart w:id="61" w:name="_Toc167287229"/>
      <w:r>
        <w:rPr>
          <w:rFonts w:ascii="宋体" w:eastAsia="宋体" w:hAnsi="宋体" w:hint="eastAsia"/>
        </w:rPr>
        <w:t>更新所选择的空气源热泵</w:t>
      </w:r>
      <w:proofErr w:type="gramStart"/>
      <w:r>
        <w:rPr>
          <w:rFonts w:ascii="宋体" w:eastAsia="宋体" w:hAnsi="宋体" w:hint="eastAsia"/>
        </w:rPr>
        <w:t>热风机</w:t>
      </w:r>
      <w:proofErr w:type="gramEnd"/>
      <w:r>
        <w:rPr>
          <w:rFonts w:ascii="宋体" w:eastAsia="宋体" w:hAnsi="宋体" w:hint="eastAsia"/>
        </w:rPr>
        <w:t>设备符合下列规定</w:t>
      </w:r>
      <w:bookmarkEnd w:id="61"/>
      <w:r>
        <w:rPr>
          <w:rFonts w:ascii="宋体" w:eastAsia="宋体" w:hAnsi="宋体" w:hint="eastAsia"/>
        </w:rPr>
        <w:t>。</w:t>
      </w:r>
    </w:p>
    <w:p w14:paraId="74285E4B" w14:textId="77777777" w:rsidR="00B82CC0" w:rsidRDefault="00000000">
      <w:pPr>
        <w:pStyle w:val="af5"/>
        <w:numPr>
          <w:ilvl w:val="0"/>
          <w:numId w:val="37"/>
        </w:numPr>
      </w:pPr>
      <w:bookmarkStart w:id="62" w:name="_Toc167287230"/>
      <w:r>
        <w:rPr>
          <w:rFonts w:hint="eastAsia"/>
        </w:rPr>
        <w:t>空</w:t>
      </w:r>
      <w:bookmarkEnd w:id="62"/>
      <w:r>
        <w:rPr>
          <w:rFonts w:hint="eastAsia"/>
        </w:rPr>
        <w:t>气源热泵</w:t>
      </w:r>
      <w:proofErr w:type="gramStart"/>
      <w:r>
        <w:rPr>
          <w:rFonts w:hint="eastAsia"/>
        </w:rPr>
        <w:t>热风机</w:t>
      </w:r>
      <w:proofErr w:type="gramEnd"/>
      <w:r>
        <w:rPr>
          <w:rFonts w:hint="eastAsia"/>
        </w:rPr>
        <w:t>应满足GB 21455中规定的能效等级1级和JB/T 13573中相关要求。</w:t>
      </w:r>
    </w:p>
    <w:p w14:paraId="4BB649E6" w14:textId="77777777" w:rsidR="00B82CC0" w:rsidRDefault="00000000">
      <w:pPr>
        <w:pStyle w:val="af5"/>
      </w:pPr>
      <w:r>
        <w:rPr>
          <w:rFonts w:hint="eastAsia"/>
        </w:rPr>
        <w:t>空气源热泵</w:t>
      </w:r>
      <w:proofErr w:type="gramStart"/>
      <w:r>
        <w:rPr>
          <w:rFonts w:hint="eastAsia"/>
        </w:rPr>
        <w:t>热风机</w:t>
      </w:r>
      <w:proofErr w:type="gramEnd"/>
      <w:r>
        <w:rPr>
          <w:rFonts w:hint="eastAsia"/>
        </w:rPr>
        <w:t>更新指标</w:t>
      </w:r>
      <w:proofErr w:type="gramStart"/>
      <w:r>
        <w:rPr>
          <w:rFonts w:hint="eastAsia"/>
        </w:rPr>
        <w:t>宜满足</w:t>
      </w:r>
      <w:proofErr w:type="gramEnd"/>
      <w:r>
        <w:rPr>
          <w:rFonts w:hint="eastAsia"/>
        </w:rPr>
        <w:t>以下要求：</w:t>
      </w:r>
    </w:p>
    <w:p w14:paraId="2B3DD0B3" w14:textId="77777777" w:rsidR="00B82CC0" w:rsidRDefault="00000000">
      <w:pPr>
        <w:pStyle w:val="af6"/>
      </w:pPr>
      <w:r>
        <w:t>名义工况 （环境温度-12</w:t>
      </w:r>
      <w:r>
        <w:rPr>
          <w:rFonts w:hint="eastAsia"/>
        </w:rPr>
        <w:t xml:space="preserve"> </w:t>
      </w:r>
      <w:r>
        <w:rPr>
          <w:rFonts w:hAnsi="宋体" w:cs="宋体" w:hint="eastAsia"/>
        </w:rPr>
        <w:t>℃</w:t>
      </w:r>
      <w:r>
        <w:t>）COP</w:t>
      </w:r>
      <w:r>
        <w:rPr>
          <w:vertAlign w:val="subscript"/>
        </w:rPr>
        <w:t>-12</w:t>
      </w:r>
      <w:r>
        <w:rPr>
          <w:rFonts w:hAnsi="宋体" w:cs="宋体" w:hint="eastAsia"/>
          <w:vertAlign w:val="subscript"/>
        </w:rPr>
        <w:t>℃</w:t>
      </w:r>
      <w:r>
        <w:t>≥</w:t>
      </w:r>
      <w:r>
        <w:t>2.4；</w:t>
      </w:r>
    </w:p>
    <w:p w14:paraId="7D7C3C30" w14:textId="77777777" w:rsidR="00B82CC0" w:rsidRDefault="00000000">
      <w:pPr>
        <w:pStyle w:val="af6"/>
      </w:pPr>
      <w:r>
        <w:t>低温工况（</w:t>
      </w:r>
      <w:r>
        <w:rPr>
          <w:rFonts w:hint="eastAsia"/>
        </w:rPr>
        <w:t>环境</w:t>
      </w:r>
      <w:r>
        <w:t>温度-20</w:t>
      </w:r>
      <w:r>
        <w:rPr>
          <w:rFonts w:hint="eastAsia"/>
        </w:rPr>
        <w:t xml:space="preserve"> </w:t>
      </w:r>
      <w:r>
        <w:rPr>
          <w:rFonts w:hAnsi="宋体" w:cs="宋体" w:hint="eastAsia"/>
        </w:rPr>
        <w:t>℃</w:t>
      </w:r>
      <w:r>
        <w:t>）COP</w:t>
      </w:r>
      <w:r>
        <w:rPr>
          <w:vertAlign w:val="subscript"/>
        </w:rPr>
        <w:t>-20</w:t>
      </w:r>
      <w:r>
        <w:rPr>
          <w:rFonts w:hAnsi="宋体" w:cs="宋体" w:hint="eastAsia"/>
          <w:vertAlign w:val="subscript"/>
        </w:rPr>
        <w:t>℃</w:t>
      </w:r>
      <w:r>
        <w:t>≥</w:t>
      </w:r>
      <w:r>
        <w:t>2.0；</w:t>
      </w:r>
    </w:p>
    <w:p w14:paraId="221E037D" w14:textId="77777777" w:rsidR="00B82CC0" w:rsidRDefault="00000000">
      <w:pPr>
        <w:pStyle w:val="af6"/>
      </w:pPr>
      <w:r>
        <w:t>环境温度-30</w:t>
      </w:r>
      <w:r>
        <w:rPr>
          <w:rFonts w:hint="eastAsia"/>
        </w:rPr>
        <w:t xml:space="preserve"> </w:t>
      </w:r>
      <w:r>
        <w:rPr>
          <w:rFonts w:hAnsi="宋体" w:cs="宋体" w:hint="eastAsia"/>
        </w:rPr>
        <w:t>℃</w:t>
      </w:r>
      <w:r>
        <w:t>，应能无电</w:t>
      </w:r>
      <w:proofErr w:type="gramStart"/>
      <w:r>
        <w:t>辅热正常</w:t>
      </w:r>
      <w:proofErr w:type="gramEnd"/>
      <w:r>
        <w:t>启动，且COP</w:t>
      </w:r>
      <w:r>
        <w:t>≥</w:t>
      </w:r>
      <w:r>
        <w:t>1.2；</w:t>
      </w:r>
    </w:p>
    <w:p w14:paraId="7478843C" w14:textId="77777777" w:rsidR="00B82CC0" w:rsidRDefault="00000000">
      <w:pPr>
        <w:pStyle w:val="af6"/>
      </w:pPr>
      <w:r>
        <w:t>制热均匀性和稳定性检测结果合格；</w:t>
      </w:r>
    </w:p>
    <w:p w14:paraId="4E75E9FB" w14:textId="77777777" w:rsidR="00B82CC0" w:rsidRDefault="00000000">
      <w:pPr>
        <w:pStyle w:val="af6"/>
      </w:pPr>
      <w:r>
        <w:t>室内机噪声</w:t>
      </w:r>
      <w:r>
        <w:t>≤</w:t>
      </w:r>
      <w:r>
        <w:t>43dB(A),室外机噪声</w:t>
      </w:r>
      <w:r>
        <w:t>≤</w:t>
      </w:r>
      <w:r>
        <w:t>56dB（A）；</w:t>
      </w:r>
    </w:p>
    <w:p w14:paraId="1C9E2983" w14:textId="77777777" w:rsidR="00B82CC0" w:rsidRDefault="00000000">
      <w:pPr>
        <w:pStyle w:val="af6"/>
      </w:pPr>
      <w:r>
        <w:t>配置融冰系统：</w:t>
      </w:r>
      <w:proofErr w:type="gramStart"/>
      <w:r>
        <w:t>热风机</w:t>
      </w:r>
      <w:proofErr w:type="gramEnd"/>
      <w:r>
        <w:t>的</w:t>
      </w:r>
      <w:proofErr w:type="gramStart"/>
      <w:r>
        <w:t>室外机积水盘</w:t>
      </w:r>
      <w:proofErr w:type="gramEnd"/>
      <w:r>
        <w:t>应装有融冰加热系统。融冰加热系统的启、</w:t>
      </w:r>
      <w:proofErr w:type="gramStart"/>
      <w:r>
        <w:t>停受机组</w:t>
      </w:r>
      <w:proofErr w:type="gramEnd"/>
      <w:r>
        <w:t>控制，在环境温度低于0</w:t>
      </w:r>
      <w:r>
        <w:rPr>
          <w:rFonts w:hint="eastAsia"/>
        </w:rPr>
        <w:t xml:space="preserve"> </w:t>
      </w:r>
      <w:r>
        <w:rPr>
          <w:rFonts w:hAnsi="宋体" w:cs="宋体" w:hint="eastAsia"/>
        </w:rPr>
        <w:t>℃</w:t>
      </w:r>
      <w:r>
        <w:t>的情况下，允许融冰加热系统启动；</w:t>
      </w:r>
    </w:p>
    <w:p w14:paraId="7AAB4C92" w14:textId="77777777" w:rsidR="00B82CC0" w:rsidRDefault="00000000">
      <w:pPr>
        <w:pStyle w:val="af6"/>
      </w:pPr>
      <w:proofErr w:type="gramStart"/>
      <w:r>
        <w:lastRenderedPageBreak/>
        <w:t>融霜性能</w:t>
      </w:r>
      <w:proofErr w:type="gramEnd"/>
      <w:r>
        <w:t>：热风机要有可靠的智能除霜控制装置，除霜工况下除霜时间不能超过运行周期的10％，在除霜周期中，室内机组的送风温度低于18</w:t>
      </w:r>
      <w:r>
        <w:rPr>
          <w:rFonts w:hint="eastAsia"/>
        </w:rPr>
        <w:t xml:space="preserve"> </w:t>
      </w:r>
      <w:r>
        <w:rPr>
          <w:rFonts w:hAnsi="宋体" w:cs="宋体" w:hint="eastAsia"/>
        </w:rPr>
        <w:t>℃</w:t>
      </w:r>
      <w:r>
        <w:t>的持续时间不超过1</w:t>
      </w:r>
      <w:r>
        <w:rPr>
          <w:rFonts w:hint="eastAsia"/>
        </w:rPr>
        <w:t xml:space="preserve"> </w:t>
      </w:r>
      <w:r>
        <w:t>min。</w:t>
      </w:r>
    </w:p>
    <w:p w14:paraId="18A56FE8" w14:textId="77777777" w:rsidR="00B82CC0" w:rsidRDefault="00000000">
      <w:pPr>
        <w:pStyle w:val="af5"/>
      </w:pPr>
      <w:r>
        <w:t xml:space="preserve"> </w:t>
      </w:r>
      <w:r>
        <w:rPr>
          <w:rFonts w:hint="eastAsia"/>
        </w:rPr>
        <w:t>空气源热泵热风机宜采用环保制冷剂。</w:t>
      </w:r>
    </w:p>
    <w:p w14:paraId="1DC2DC4B" w14:textId="77777777" w:rsidR="00B82CC0" w:rsidRDefault="00000000">
      <w:pPr>
        <w:pStyle w:val="affd"/>
        <w:spacing w:beforeLines="0" w:before="0" w:afterLines="0" w:after="0"/>
        <w:ind w:left="0"/>
      </w:pPr>
      <w:bookmarkStart w:id="63" w:name="_Toc167281290"/>
      <w:bookmarkStart w:id="64" w:name="_Toc167287231"/>
      <w:bookmarkEnd w:id="60"/>
      <w:r>
        <w:rPr>
          <w:rFonts w:hint="eastAsia"/>
        </w:rPr>
        <w:t>更新过的空气源热泵机组的施工安装、检验、调试、验收应符合DB11/T 1382和JB/T 13573的相关规定。</w:t>
      </w:r>
    </w:p>
    <w:bookmarkEnd w:id="63"/>
    <w:bookmarkEnd w:id="64"/>
    <w:p w14:paraId="5789E7E3" w14:textId="77777777" w:rsidR="00B82CC0" w:rsidRDefault="00000000">
      <w:pPr>
        <w:pStyle w:val="afffffa"/>
        <w:ind w:firstLine="420"/>
      </w:pPr>
      <w:r>
        <w:br w:type="page"/>
      </w:r>
    </w:p>
    <w:p w14:paraId="6091C39C" w14:textId="77777777" w:rsidR="00B82CC0" w:rsidRDefault="00B82CC0">
      <w:pPr>
        <w:pStyle w:val="af8"/>
        <w:rPr>
          <w:rFonts w:hint="eastAsia"/>
          <w:vanish w:val="0"/>
        </w:rPr>
      </w:pPr>
    </w:p>
    <w:p w14:paraId="530A10D6" w14:textId="77777777" w:rsidR="00B82CC0" w:rsidRDefault="00B82CC0">
      <w:pPr>
        <w:pStyle w:val="afe"/>
        <w:rPr>
          <w:vanish w:val="0"/>
        </w:rPr>
      </w:pPr>
    </w:p>
    <w:p w14:paraId="4434C16D" w14:textId="77777777" w:rsidR="00B82CC0" w:rsidRDefault="00000000">
      <w:pPr>
        <w:pStyle w:val="aff3"/>
        <w:spacing w:after="156"/>
      </w:pPr>
      <w:r>
        <w:br/>
      </w:r>
      <w:r>
        <w:rPr>
          <w:rFonts w:hint="eastAsia"/>
        </w:rPr>
        <w:t>（资料性）</w:t>
      </w:r>
      <w:r>
        <w:br/>
      </w:r>
      <w:r>
        <w:rPr>
          <w:rFonts w:hint="eastAsia"/>
        </w:rPr>
        <w:t>空气源热泵机组设备核查记录</w:t>
      </w:r>
    </w:p>
    <w:p w14:paraId="36ED4AB7" w14:textId="77777777" w:rsidR="00B82CC0" w:rsidRDefault="00000000">
      <w:pPr>
        <w:pStyle w:val="affffffffffd"/>
        <w:spacing w:line="240" w:lineRule="auto"/>
      </w:pPr>
      <w:r>
        <w:rPr>
          <w:rFonts w:hint="eastAsia"/>
        </w:rPr>
        <w:t>空气源热泵机组设备核查记录应有具有资质的第三方机构进行核查并记录。</w:t>
      </w:r>
    </w:p>
    <w:p w14:paraId="48581955" w14:textId="77777777" w:rsidR="00B82CC0" w:rsidRDefault="00000000">
      <w:pPr>
        <w:pStyle w:val="affffffffffd"/>
        <w:spacing w:line="240" w:lineRule="auto"/>
      </w:pPr>
      <w:r>
        <w:rPr>
          <w:rFonts w:hint="eastAsia"/>
        </w:rPr>
        <w:t>核查记录可按表A.1和表A.2的格式进行填写。</w:t>
      </w:r>
    </w:p>
    <w:p w14:paraId="76D0BD53" w14:textId="77777777" w:rsidR="00B82CC0" w:rsidRDefault="00000000">
      <w:pPr>
        <w:widowControl/>
        <w:tabs>
          <w:tab w:val="left" w:pos="0"/>
        </w:tabs>
        <w:adjustRightInd/>
        <w:spacing w:beforeLines="50" w:before="156" w:afterLines="50" w:after="156" w:line="240" w:lineRule="auto"/>
        <w:jc w:val="center"/>
        <w:rPr>
          <w:rFonts w:ascii="黑体" w:eastAsia="黑体" w:hAnsi="Times New Roman"/>
          <w:kern w:val="0"/>
          <w:szCs w:val="20"/>
        </w:rPr>
      </w:pPr>
      <w:r>
        <w:rPr>
          <w:rFonts w:ascii="黑体" w:eastAsia="黑体" w:hAnsi="Times New Roman" w:hint="eastAsia"/>
          <w:kern w:val="0"/>
          <w:szCs w:val="20"/>
        </w:rPr>
        <w:t>表A</w:t>
      </w:r>
      <w:r>
        <w:rPr>
          <w:rFonts w:ascii="黑体" w:eastAsia="黑体" w:hAnsi="Times New Roman"/>
          <w:kern w:val="0"/>
          <w:szCs w:val="20"/>
        </w:rPr>
        <w:t>.</w:t>
      </w:r>
      <w:r>
        <w:rPr>
          <w:rFonts w:ascii="黑体" w:eastAsia="黑体" w:hAnsi="Times New Roman" w:hint="eastAsia"/>
          <w:kern w:val="0"/>
          <w:szCs w:val="20"/>
        </w:rPr>
        <w:t>1</w:t>
      </w:r>
      <w:r>
        <w:rPr>
          <w:rFonts w:ascii="黑体" w:eastAsia="黑体" w:hAnsi="Times New Roman"/>
          <w:kern w:val="0"/>
          <w:szCs w:val="20"/>
        </w:rPr>
        <w:t xml:space="preserve">  </w:t>
      </w:r>
      <w:r>
        <w:rPr>
          <w:rFonts w:ascii="黑体" w:eastAsia="黑体" w:hAnsi="Times New Roman" w:hint="eastAsia"/>
          <w:kern w:val="0"/>
          <w:szCs w:val="20"/>
        </w:rPr>
        <w:t>热水型空气源热泵机组核查记录</w:t>
      </w:r>
    </w:p>
    <w:tbl>
      <w:tblPr>
        <w:tblStyle w:val="12"/>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3031"/>
        <w:gridCol w:w="1692"/>
        <w:gridCol w:w="1759"/>
      </w:tblGrid>
      <w:tr w:rsidR="00B82CC0" w14:paraId="02E1C992" w14:textId="77777777">
        <w:trPr>
          <w:trHeight w:val="492"/>
        </w:trPr>
        <w:tc>
          <w:tcPr>
            <w:tcW w:w="1679" w:type="dxa"/>
            <w:vAlign w:val="center"/>
          </w:tcPr>
          <w:p w14:paraId="40FC0520" w14:textId="77777777" w:rsidR="00B82CC0" w:rsidRDefault="00000000">
            <w:pPr>
              <w:widowControl/>
              <w:tabs>
                <w:tab w:val="left" w:pos="0"/>
              </w:tabs>
              <w:adjustRightInd/>
              <w:spacing w:line="240" w:lineRule="auto"/>
              <w:jc w:val="center"/>
              <w:rPr>
                <w:sz w:val="18"/>
                <w:szCs w:val="18"/>
              </w:rPr>
            </w:pPr>
            <w:r>
              <w:rPr>
                <w:rFonts w:hint="eastAsia"/>
                <w:sz w:val="18"/>
                <w:szCs w:val="18"/>
              </w:rPr>
              <w:t>核查时间</w:t>
            </w:r>
          </w:p>
        </w:tc>
        <w:tc>
          <w:tcPr>
            <w:tcW w:w="3031" w:type="dxa"/>
            <w:vAlign w:val="center"/>
          </w:tcPr>
          <w:p w14:paraId="1F5D6CBA" w14:textId="77777777" w:rsidR="00B82CC0" w:rsidRDefault="00B82CC0">
            <w:pPr>
              <w:widowControl/>
              <w:tabs>
                <w:tab w:val="left" w:pos="0"/>
              </w:tabs>
              <w:adjustRightInd/>
              <w:spacing w:line="240" w:lineRule="auto"/>
              <w:rPr>
                <w:sz w:val="18"/>
                <w:szCs w:val="18"/>
              </w:rPr>
            </w:pPr>
          </w:p>
        </w:tc>
        <w:tc>
          <w:tcPr>
            <w:tcW w:w="1692" w:type="dxa"/>
            <w:vAlign w:val="center"/>
          </w:tcPr>
          <w:p w14:paraId="5E20D5B7" w14:textId="77777777" w:rsidR="00B82CC0" w:rsidRDefault="00000000">
            <w:pPr>
              <w:widowControl/>
              <w:tabs>
                <w:tab w:val="left" w:pos="0"/>
              </w:tabs>
              <w:adjustRightInd/>
              <w:spacing w:line="240" w:lineRule="auto"/>
              <w:jc w:val="center"/>
              <w:rPr>
                <w:sz w:val="18"/>
                <w:szCs w:val="18"/>
              </w:rPr>
            </w:pPr>
            <w:r>
              <w:rPr>
                <w:rFonts w:hint="eastAsia"/>
                <w:sz w:val="18"/>
                <w:szCs w:val="18"/>
              </w:rPr>
              <w:t>核查人</w:t>
            </w:r>
          </w:p>
        </w:tc>
        <w:tc>
          <w:tcPr>
            <w:tcW w:w="1759" w:type="dxa"/>
            <w:vAlign w:val="center"/>
          </w:tcPr>
          <w:p w14:paraId="2CB3A586" w14:textId="77777777" w:rsidR="00B82CC0" w:rsidRDefault="00B82CC0">
            <w:pPr>
              <w:widowControl/>
              <w:tabs>
                <w:tab w:val="left" w:pos="0"/>
              </w:tabs>
              <w:adjustRightInd/>
              <w:spacing w:line="240" w:lineRule="auto"/>
              <w:rPr>
                <w:sz w:val="18"/>
                <w:szCs w:val="18"/>
              </w:rPr>
            </w:pPr>
          </w:p>
        </w:tc>
      </w:tr>
      <w:tr w:rsidR="00B82CC0" w14:paraId="7B6A0EF8" w14:textId="77777777">
        <w:trPr>
          <w:trHeight w:val="492"/>
        </w:trPr>
        <w:tc>
          <w:tcPr>
            <w:tcW w:w="1679" w:type="dxa"/>
            <w:vAlign w:val="center"/>
          </w:tcPr>
          <w:p w14:paraId="2AFE88E2" w14:textId="77777777" w:rsidR="00B82CC0" w:rsidRDefault="00000000">
            <w:pPr>
              <w:widowControl/>
              <w:tabs>
                <w:tab w:val="left" w:pos="0"/>
              </w:tabs>
              <w:adjustRightInd/>
              <w:spacing w:line="240" w:lineRule="auto"/>
              <w:jc w:val="center"/>
              <w:rPr>
                <w:sz w:val="18"/>
                <w:szCs w:val="18"/>
              </w:rPr>
            </w:pPr>
            <w:r>
              <w:rPr>
                <w:rFonts w:hint="eastAsia"/>
                <w:sz w:val="18"/>
                <w:szCs w:val="18"/>
              </w:rPr>
              <w:t>核查设备</w:t>
            </w:r>
          </w:p>
        </w:tc>
        <w:tc>
          <w:tcPr>
            <w:tcW w:w="3031" w:type="dxa"/>
            <w:vAlign w:val="center"/>
          </w:tcPr>
          <w:p w14:paraId="01D60B57" w14:textId="77777777" w:rsidR="00B82CC0" w:rsidRDefault="00B82CC0">
            <w:pPr>
              <w:widowControl/>
              <w:tabs>
                <w:tab w:val="left" w:pos="0"/>
              </w:tabs>
              <w:adjustRightInd/>
              <w:spacing w:line="240" w:lineRule="auto"/>
              <w:rPr>
                <w:sz w:val="18"/>
                <w:szCs w:val="18"/>
              </w:rPr>
            </w:pPr>
          </w:p>
        </w:tc>
        <w:tc>
          <w:tcPr>
            <w:tcW w:w="1692" w:type="dxa"/>
            <w:vAlign w:val="center"/>
          </w:tcPr>
          <w:p w14:paraId="0B7DCCCB" w14:textId="77777777" w:rsidR="00B82CC0" w:rsidRDefault="00000000">
            <w:pPr>
              <w:widowControl/>
              <w:tabs>
                <w:tab w:val="left" w:pos="0"/>
              </w:tabs>
              <w:adjustRightInd/>
              <w:spacing w:line="240" w:lineRule="auto"/>
              <w:jc w:val="center"/>
              <w:rPr>
                <w:sz w:val="18"/>
                <w:szCs w:val="18"/>
              </w:rPr>
            </w:pPr>
            <w:r>
              <w:rPr>
                <w:rFonts w:hint="eastAsia"/>
                <w:sz w:val="18"/>
                <w:szCs w:val="18"/>
              </w:rPr>
              <w:t>生产厂家</w:t>
            </w:r>
          </w:p>
        </w:tc>
        <w:tc>
          <w:tcPr>
            <w:tcW w:w="1759" w:type="dxa"/>
            <w:vAlign w:val="center"/>
          </w:tcPr>
          <w:p w14:paraId="74264676" w14:textId="77777777" w:rsidR="00B82CC0" w:rsidRDefault="00B82CC0">
            <w:pPr>
              <w:widowControl/>
              <w:tabs>
                <w:tab w:val="left" w:pos="0"/>
              </w:tabs>
              <w:adjustRightInd/>
              <w:spacing w:line="240" w:lineRule="auto"/>
              <w:rPr>
                <w:sz w:val="18"/>
                <w:szCs w:val="18"/>
              </w:rPr>
            </w:pPr>
          </w:p>
        </w:tc>
      </w:tr>
      <w:tr w:rsidR="00B82CC0" w14:paraId="7C464EDB" w14:textId="77777777">
        <w:trPr>
          <w:trHeight w:val="492"/>
        </w:trPr>
        <w:tc>
          <w:tcPr>
            <w:tcW w:w="1679" w:type="dxa"/>
            <w:vAlign w:val="center"/>
          </w:tcPr>
          <w:p w14:paraId="2ECD4997" w14:textId="77777777" w:rsidR="00B82CC0" w:rsidRDefault="00000000">
            <w:pPr>
              <w:widowControl/>
              <w:tabs>
                <w:tab w:val="left" w:pos="0"/>
              </w:tabs>
              <w:adjustRightInd/>
              <w:spacing w:line="240" w:lineRule="auto"/>
              <w:jc w:val="center"/>
              <w:rPr>
                <w:sz w:val="18"/>
                <w:szCs w:val="18"/>
              </w:rPr>
            </w:pPr>
            <w:r>
              <w:rPr>
                <w:rFonts w:hint="eastAsia"/>
                <w:sz w:val="18"/>
                <w:szCs w:val="18"/>
              </w:rPr>
              <w:t>核查依据</w:t>
            </w:r>
          </w:p>
        </w:tc>
        <w:tc>
          <w:tcPr>
            <w:tcW w:w="6481" w:type="dxa"/>
            <w:gridSpan w:val="3"/>
            <w:vAlign w:val="center"/>
          </w:tcPr>
          <w:p w14:paraId="148CE553" w14:textId="77777777" w:rsidR="00B82CC0" w:rsidRDefault="00B82CC0">
            <w:pPr>
              <w:widowControl/>
              <w:tabs>
                <w:tab w:val="left" w:pos="0"/>
              </w:tabs>
              <w:adjustRightInd/>
              <w:spacing w:line="240" w:lineRule="auto"/>
              <w:jc w:val="center"/>
              <w:rPr>
                <w:sz w:val="18"/>
                <w:szCs w:val="18"/>
              </w:rPr>
            </w:pPr>
          </w:p>
        </w:tc>
      </w:tr>
      <w:tr w:rsidR="00B82CC0" w14:paraId="4E51CF9E" w14:textId="77777777">
        <w:trPr>
          <w:trHeight w:val="492"/>
        </w:trPr>
        <w:tc>
          <w:tcPr>
            <w:tcW w:w="1679" w:type="dxa"/>
            <w:vAlign w:val="center"/>
          </w:tcPr>
          <w:p w14:paraId="304C201F" w14:textId="77777777" w:rsidR="00B82CC0" w:rsidRDefault="00000000">
            <w:pPr>
              <w:widowControl/>
              <w:tabs>
                <w:tab w:val="left" w:pos="0"/>
              </w:tabs>
              <w:adjustRightInd/>
              <w:spacing w:line="240" w:lineRule="auto"/>
              <w:jc w:val="center"/>
              <w:rPr>
                <w:sz w:val="18"/>
                <w:szCs w:val="18"/>
              </w:rPr>
            </w:pPr>
            <w:r>
              <w:rPr>
                <w:rFonts w:hint="eastAsia"/>
                <w:sz w:val="18"/>
                <w:szCs w:val="18"/>
              </w:rPr>
              <w:t>项目</w:t>
            </w:r>
          </w:p>
        </w:tc>
        <w:tc>
          <w:tcPr>
            <w:tcW w:w="4723" w:type="dxa"/>
            <w:gridSpan w:val="2"/>
            <w:vAlign w:val="center"/>
          </w:tcPr>
          <w:p w14:paraId="737902C6" w14:textId="77777777" w:rsidR="00B82CC0" w:rsidRDefault="00000000">
            <w:pPr>
              <w:widowControl/>
              <w:tabs>
                <w:tab w:val="left" w:pos="0"/>
              </w:tabs>
              <w:adjustRightInd/>
              <w:spacing w:line="240" w:lineRule="auto"/>
              <w:jc w:val="center"/>
              <w:rPr>
                <w:sz w:val="18"/>
                <w:szCs w:val="18"/>
              </w:rPr>
            </w:pPr>
            <w:r>
              <w:rPr>
                <w:rFonts w:hint="eastAsia"/>
                <w:sz w:val="18"/>
                <w:szCs w:val="18"/>
              </w:rPr>
              <w:t>核查内容</w:t>
            </w:r>
          </w:p>
        </w:tc>
        <w:tc>
          <w:tcPr>
            <w:tcW w:w="1758" w:type="dxa"/>
            <w:vAlign w:val="center"/>
          </w:tcPr>
          <w:p w14:paraId="046C6B02" w14:textId="77777777" w:rsidR="00B82CC0" w:rsidRDefault="00000000">
            <w:pPr>
              <w:widowControl/>
              <w:tabs>
                <w:tab w:val="left" w:pos="0"/>
              </w:tabs>
              <w:adjustRightInd/>
              <w:spacing w:line="240" w:lineRule="auto"/>
              <w:jc w:val="center"/>
              <w:rPr>
                <w:sz w:val="18"/>
                <w:szCs w:val="18"/>
              </w:rPr>
            </w:pPr>
            <w:r>
              <w:rPr>
                <w:rFonts w:hint="eastAsia"/>
                <w:sz w:val="18"/>
                <w:szCs w:val="18"/>
              </w:rPr>
              <w:t>核查结果</w:t>
            </w:r>
          </w:p>
        </w:tc>
      </w:tr>
      <w:tr w:rsidR="00B82CC0" w14:paraId="7FCA7765" w14:textId="77777777">
        <w:trPr>
          <w:trHeight w:val="492"/>
        </w:trPr>
        <w:tc>
          <w:tcPr>
            <w:tcW w:w="1679" w:type="dxa"/>
            <w:vMerge w:val="restart"/>
            <w:vAlign w:val="center"/>
          </w:tcPr>
          <w:p w14:paraId="3396BA77" w14:textId="77777777" w:rsidR="00B82CC0" w:rsidRDefault="00000000">
            <w:pPr>
              <w:widowControl/>
              <w:tabs>
                <w:tab w:val="left" w:pos="0"/>
              </w:tabs>
              <w:adjustRightInd/>
              <w:spacing w:line="240" w:lineRule="auto"/>
              <w:jc w:val="center"/>
              <w:rPr>
                <w:sz w:val="18"/>
                <w:szCs w:val="18"/>
                <w:highlight w:val="yellow"/>
              </w:rPr>
            </w:pPr>
            <w:r>
              <w:rPr>
                <w:rFonts w:hint="eastAsia"/>
                <w:sz w:val="18"/>
                <w:szCs w:val="18"/>
              </w:rPr>
              <w:t>形式核查资料</w:t>
            </w:r>
          </w:p>
        </w:tc>
        <w:tc>
          <w:tcPr>
            <w:tcW w:w="4723" w:type="dxa"/>
            <w:gridSpan w:val="2"/>
            <w:vAlign w:val="center"/>
          </w:tcPr>
          <w:p w14:paraId="387C2772" w14:textId="77777777" w:rsidR="00B82CC0" w:rsidRDefault="00000000">
            <w:pPr>
              <w:widowControl/>
              <w:tabs>
                <w:tab w:val="left" w:pos="0"/>
              </w:tabs>
              <w:adjustRightInd/>
              <w:spacing w:line="240" w:lineRule="auto"/>
              <w:rPr>
                <w:sz w:val="18"/>
                <w:szCs w:val="18"/>
              </w:rPr>
            </w:pPr>
            <w:r>
              <w:rPr>
                <w:rFonts w:ascii="Times New Roman" w:hint="eastAsia"/>
                <w:sz w:val="18"/>
                <w:szCs w:val="18"/>
              </w:rPr>
              <w:t>设备铭牌，设备购买合同、发票或施工验收单据等</w:t>
            </w:r>
          </w:p>
        </w:tc>
        <w:tc>
          <w:tcPr>
            <w:tcW w:w="1758" w:type="dxa"/>
            <w:vAlign w:val="center"/>
          </w:tcPr>
          <w:p w14:paraId="0E020D72" w14:textId="77777777" w:rsidR="00B82CC0" w:rsidRDefault="00B82CC0">
            <w:pPr>
              <w:widowControl/>
              <w:tabs>
                <w:tab w:val="left" w:pos="0"/>
              </w:tabs>
              <w:adjustRightInd/>
              <w:spacing w:line="240" w:lineRule="auto"/>
              <w:jc w:val="center"/>
              <w:rPr>
                <w:sz w:val="18"/>
                <w:szCs w:val="18"/>
              </w:rPr>
            </w:pPr>
          </w:p>
        </w:tc>
      </w:tr>
      <w:tr w:rsidR="00B82CC0" w14:paraId="3A0221F6" w14:textId="77777777">
        <w:trPr>
          <w:trHeight w:val="492"/>
        </w:trPr>
        <w:tc>
          <w:tcPr>
            <w:tcW w:w="1679" w:type="dxa"/>
            <w:vMerge/>
            <w:vAlign w:val="center"/>
          </w:tcPr>
          <w:p w14:paraId="15536B9C"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3C53F459" w14:textId="77777777" w:rsidR="00B82CC0" w:rsidRDefault="00000000">
            <w:pPr>
              <w:widowControl/>
              <w:tabs>
                <w:tab w:val="left" w:pos="0"/>
              </w:tabs>
              <w:adjustRightInd/>
              <w:spacing w:line="240" w:lineRule="auto"/>
              <w:rPr>
                <w:sz w:val="18"/>
                <w:szCs w:val="18"/>
              </w:rPr>
            </w:pPr>
            <w:r>
              <w:rPr>
                <w:rFonts w:ascii="Times New Roman" w:hint="eastAsia"/>
                <w:sz w:val="18"/>
                <w:szCs w:val="18"/>
              </w:rPr>
              <w:t>维修记录单</w:t>
            </w:r>
          </w:p>
        </w:tc>
        <w:tc>
          <w:tcPr>
            <w:tcW w:w="1759" w:type="dxa"/>
            <w:vAlign w:val="center"/>
          </w:tcPr>
          <w:p w14:paraId="7BD1C867" w14:textId="77777777" w:rsidR="00B82CC0" w:rsidRDefault="00B82CC0">
            <w:pPr>
              <w:widowControl/>
              <w:tabs>
                <w:tab w:val="left" w:pos="0"/>
              </w:tabs>
              <w:adjustRightInd/>
              <w:spacing w:line="240" w:lineRule="auto"/>
              <w:jc w:val="center"/>
              <w:rPr>
                <w:sz w:val="18"/>
                <w:szCs w:val="18"/>
              </w:rPr>
            </w:pPr>
          </w:p>
        </w:tc>
      </w:tr>
      <w:tr w:rsidR="00B82CC0" w14:paraId="14EAF9A2" w14:textId="77777777">
        <w:trPr>
          <w:trHeight w:val="492"/>
        </w:trPr>
        <w:tc>
          <w:tcPr>
            <w:tcW w:w="1679" w:type="dxa"/>
            <w:vMerge/>
            <w:vAlign w:val="center"/>
          </w:tcPr>
          <w:p w14:paraId="7EDDAEA8"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19827080" w14:textId="77777777" w:rsidR="00B82CC0" w:rsidRDefault="00000000">
            <w:pPr>
              <w:widowControl/>
              <w:tabs>
                <w:tab w:val="left" w:pos="0"/>
              </w:tabs>
              <w:adjustRightInd/>
              <w:spacing w:line="240" w:lineRule="auto"/>
              <w:rPr>
                <w:sz w:val="18"/>
                <w:szCs w:val="18"/>
              </w:rPr>
            </w:pPr>
            <w:r>
              <w:rPr>
                <w:rFonts w:ascii="Times New Roman" w:hint="eastAsia"/>
                <w:sz w:val="18"/>
                <w:szCs w:val="18"/>
              </w:rPr>
              <w:t>设备运行情况影像资料</w:t>
            </w:r>
          </w:p>
        </w:tc>
        <w:tc>
          <w:tcPr>
            <w:tcW w:w="1759" w:type="dxa"/>
            <w:vAlign w:val="center"/>
          </w:tcPr>
          <w:p w14:paraId="3C228F94" w14:textId="77777777" w:rsidR="00B82CC0" w:rsidRDefault="00B82CC0">
            <w:pPr>
              <w:widowControl/>
              <w:tabs>
                <w:tab w:val="left" w:pos="0"/>
              </w:tabs>
              <w:adjustRightInd/>
              <w:spacing w:line="240" w:lineRule="auto"/>
              <w:jc w:val="center"/>
              <w:rPr>
                <w:sz w:val="18"/>
                <w:szCs w:val="18"/>
              </w:rPr>
            </w:pPr>
          </w:p>
        </w:tc>
      </w:tr>
      <w:tr w:rsidR="00B82CC0" w14:paraId="11B45472" w14:textId="77777777">
        <w:trPr>
          <w:trHeight w:val="492"/>
        </w:trPr>
        <w:tc>
          <w:tcPr>
            <w:tcW w:w="1679" w:type="dxa"/>
            <w:vMerge/>
            <w:vAlign w:val="center"/>
          </w:tcPr>
          <w:p w14:paraId="15777FAA"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24695EFF" w14:textId="77777777" w:rsidR="00B82CC0" w:rsidRDefault="00000000">
            <w:pPr>
              <w:widowControl/>
              <w:tabs>
                <w:tab w:val="left" w:pos="0"/>
              </w:tabs>
              <w:adjustRightInd/>
              <w:spacing w:line="240" w:lineRule="auto"/>
              <w:rPr>
                <w:sz w:val="18"/>
                <w:szCs w:val="18"/>
              </w:rPr>
            </w:pPr>
            <w:r>
              <w:rPr>
                <w:rFonts w:ascii="Times New Roman" w:hint="eastAsia"/>
                <w:sz w:val="18"/>
                <w:szCs w:val="18"/>
              </w:rPr>
              <w:t>设备运行检测报告</w:t>
            </w:r>
          </w:p>
        </w:tc>
        <w:tc>
          <w:tcPr>
            <w:tcW w:w="1759" w:type="dxa"/>
            <w:vAlign w:val="center"/>
          </w:tcPr>
          <w:p w14:paraId="796E25FD" w14:textId="77777777" w:rsidR="00B82CC0" w:rsidRDefault="00B82CC0">
            <w:pPr>
              <w:widowControl/>
              <w:tabs>
                <w:tab w:val="left" w:pos="0"/>
              </w:tabs>
              <w:adjustRightInd/>
              <w:spacing w:line="240" w:lineRule="auto"/>
              <w:jc w:val="center"/>
              <w:rPr>
                <w:rFonts w:cs="宋体"/>
                <w:sz w:val="18"/>
                <w:szCs w:val="18"/>
              </w:rPr>
            </w:pPr>
          </w:p>
        </w:tc>
      </w:tr>
      <w:tr w:rsidR="00B82CC0" w14:paraId="08091CF1" w14:textId="77777777">
        <w:trPr>
          <w:trHeight w:val="492"/>
        </w:trPr>
        <w:tc>
          <w:tcPr>
            <w:tcW w:w="1679" w:type="dxa"/>
            <w:vMerge/>
            <w:vAlign w:val="center"/>
          </w:tcPr>
          <w:p w14:paraId="4E1864DE"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18E26F1E" w14:textId="77777777" w:rsidR="00B82CC0" w:rsidRDefault="00000000">
            <w:pPr>
              <w:widowControl/>
              <w:tabs>
                <w:tab w:val="left" w:pos="0"/>
              </w:tabs>
              <w:adjustRightInd/>
              <w:spacing w:line="240" w:lineRule="auto"/>
              <w:rPr>
                <w:sz w:val="18"/>
                <w:szCs w:val="18"/>
              </w:rPr>
            </w:pPr>
            <w:r>
              <w:rPr>
                <w:rFonts w:ascii="Times New Roman" w:hint="eastAsia"/>
                <w:sz w:val="18"/>
                <w:szCs w:val="18"/>
              </w:rPr>
              <w:t>电表数据或电费缴纳记录</w:t>
            </w:r>
          </w:p>
        </w:tc>
        <w:tc>
          <w:tcPr>
            <w:tcW w:w="1759" w:type="dxa"/>
            <w:vAlign w:val="center"/>
          </w:tcPr>
          <w:p w14:paraId="41CD9CE7" w14:textId="77777777" w:rsidR="00B82CC0" w:rsidRDefault="00B82CC0">
            <w:pPr>
              <w:widowControl/>
              <w:tabs>
                <w:tab w:val="left" w:pos="0"/>
              </w:tabs>
              <w:adjustRightInd/>
              <w:spacing w:line="240" w:lineRule="auto"/>
              <w:jc w:val="center"/>
              <w:rPr>
                <w:sz w:val="18"/>
                <w:szCs w:val="18"/>
              </w:rPr>
            </w:pPr>
          </w:p>
        </w:tc>
      </w:tr>
      <w:tr w:rsidR="00B82CC0" w14:paraId="0B40FF81" w14:textId="77777777">
        <w:trPr>
          <w:trHeight w:val="492"/>
        </w:trPr>
        <w:tc>
          <w:tcPr>
            <w:tcW w:w="1679" w:type="dxa"/>
            <w:vMerge/>
            <w:vAlign w:val="center"/>
          </w:tcPr>
          <w:p w14:paraId="60A806EA"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291E3625" w14:textId="77777777" w:rsidR="00B82CC0" w:rsidRDefault="00000000">
            <w:pPr>
              <w:widowControl/>
              <w:tabs>
                <w:tab w:val="left" w:pos="0"/>
              </w:tabs>
              <w:adjustRightInd/>
              <w:spacing w:line="240" w:lineRule="auto"/>
              <w:rPr>
                <w:sz w:val="18"/>
                <w:szCs w:val="18"/>
              </w:rPr>
            </w:pPr>
            <w:r>
              <w:rPr>
                <w:rFonts w:ascii="Times New Roman" w:hint="eastAsia"/>
                <w:sz w:val="18"/>
                <w:szCs w:val="18"/>
              </w:rPr>
              <w:t>其他：</w:t>
            </w:r>
          </w:p>
        </w:tc>
        <w:tc>
          <w:tcPr>
            <w:tcW w:w="1759" w:type="dxa"/>
            <w:vAlign w:val="center"/>
          </w:tcPr>
          <w:p w14:paraId="070FFBF1" w14:textId="77777777" w:rsidR="00B82CC0" w:rsidRDefault="00B82CC0">
            <w:pPr>
              <w:widowControl/>
              <w:tabs>
                <w:tab w:val="left" w:pos="0"/>
              </w:tabs>
              <w:adjustRightInd/>
              <w:spacing w:line="240" w:lineRule="auto"/>
              <w:jc w:val="center"/>
              <w:rPr>
                <w:sz w:val="18"/>
                <w:szCs w:val="18"/>
              </w:rPr>
            </w:pPr>
          </w:p>
        </w:tc>
      </w:tr>
      <w:tr w:rsidR="00B82CC0" w14:paraId="756241D4" w14:textId="77777777">
        <w:trPr>
          <w:trHeight w:val="492"/>
        </w:trPr>
        <w:tc>
          <w:tcPr>
            <w:tcW w:w="1679" w:type="dxa"/>
            <w:vMerge w:val="restart"/>
            <w:vAlign w:val="center"/>
          </w:tcPr>
          <w:p w14:paraId="5796BF1E" w14:textId="77777777" w:rsidR="00B82CC0" w:rsidRDefault="00000000">
            <w:pPr>
              <w:widowControl/>
              <w:tabs>
                <w:tab w:val="left" w:pos="0"/>
              </w:tabs>
              <w:adjustRightInd/>
              <w:spacing w:line="240" w:lineRule="auto"/>
              <w:jc w:val="center"/>
              <w:rPr>
                <w:sz w:val="18"/>
                <w:szCs w:val="18"/>
                <w:highlight w:val="yellow"/>
              </w:rPr>
            </w:pPr>
            <w:r>
              <w:rPr>
                <w:rFonts w:hint="eastAsia"/>
                <w:sz w:val="18"/>
                <w:szCs w:val="18"/>
              </w:rPr>
              <w:t>判定条件</w:t>
            </w:r>
          </w:p>
        </w:tc>
        <w:tc>
          <w:tcPr>
            <w:tcW w:w="4723" w:type="dxa"/>
            <w:gridSpan w:val="2"/>
            <w:vAlign w:val="center"/>
          </w:tcPr>
          <w:p w14:paraId="4D2ED823" w14:textId="77777777" w:rsidR="00B82CC0" w:rsidRDefault="00000000">
            <w:pPr>
              <w:widowControl/>
              <w:tabs>
                <w:tab w:val="left" w:pos="0"/>
              </w:tabs>
              <w:adjustRightInd/>
              <w:spacing w:line="240" w:lineRule="auto"/>
              <w:rPr>
                <w:sz w:val="18"/>
                <w:szCs w:val="18"/>
              </w:rPr>
            </w:pPr>
            <w:r>
              <w:rPr>
                <w:rFonts w:ascii="Times New Roman" w:hint="eastAsia"/>
                <w:sz w:val="18"/>
                <w:szCs w:val="18"/>
              </w:rPr>
              <w:t>达到设备的安全使用年限（</w:t>
            </w:r>
            <w:r>
              <w:rPr>
                <w:rFonts w:ascii="Times New Roman"/>
                <w:sz w:val="18"/>
                <w:szCs w:val="18"/>
              </w:rPr>
              <w:t>10</w:t>
            </w:r>
            <w:r>
              <w:rPr>
                <w:rFonts w:ascii="Times New Roman" w:hint="eastAsia"/>
                <w:sz w:val="18"/>
                <w:szCs w:val="18"/>
              </w:rPr>
              <w:t>年）</w:t>
            </w:r>
          </w:p>
        </w:tc>
        <w:tc>
          <w:tcPr>
            <w:tcW w:w="1759" w:type="dxa"/>
            <w:vAlign w:val="center"/>
          </w:tcPr>
          <w:p w14:paraId="19268252" w14:textId="77777777" w:rsidR="00B82CC0" w:rsidRDefault="00B82CC0">
            <w:pPr>
              <w:widowControl/>
              <w:tabs>
                <w:tab w:val="left" w:pos="0"/>
              </w:tabs>
              <w:adjustRightInd/>
              <w:spacing w:line="240" w:lineRule="auto"/>
              <w:jc w:val="center"/>
              <w:rPr>
                <w:sz w:val="18"/>
                <w:szCs w:val="18"/>
              </w:rPr>
            </w:pPr>
          </w:p>
        </w:tc>
      </w:tr>
      <w:tr w:rsidR="00B82CC0" w14:paraId="791CD221" w14:textId="77777777">
        <w:trPr>
          <w:trHeight w:val="492"/>
        </w:trPr>
        <w:tc>
          <w:tcPr>
            <w:tcW w:w="1679" w:type="dxa"/>
            <w:vMerge/>
            <w:vAlign w:val="center"/>
          </w:tcPr>
          <w:p w14:paraId="55844B24"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4F4377EC" w14:textId="77777777" w:rsidR="00B82CC0" w:rsidRDefault="00000000">
            <w:pPr>
              <w:widowControl/>
              <w:tabs>
                <w:tab w:val="left" w:pos="0"/>
              </w:tabs>
              <w:adjustRightInd/>
              <w:spacing w:line="240" w:lineRule="auto"/>
              <w:rPr>
                <w:sz w:val="18"/>
                <w:szCs w:val="18"/>
              </w:rPr>
            </w:pPr>
            <w:r>
              <w:rPr>
                <w:rFonts w:ascii="Times New Roman" w:hint="eastAsia"/>
                <w:sz w:val="18"/>
                <w:szCs w:val="18"/>
              </w:rPr>
              <w:t>设备无法正常启动、设备近一年发生过两次及以上维修</w:t>
            </w:r>
          </w:p>
        </w:tc>
        <w:tc>
          <w:tcPr>
            <w:tcW w:w="1759" w:type="dxa"/>
            <w:vAlign w:val="center"/>
          </w:tcPr>
          <w:p w14:paraId="6A5C7C63" w14:textId="77777777" w:rsidR="00B82CC0" w:rsidRDefault="00B82CC0">
            <w:pPr>
              <w:widowControl/>
              <w:tabs>
                <w:tab w:val="left" w:pos="0"/>
              </w:tabs>
              <w:adjustRightInd/>
              <w:spacing w:line="240" w:lineRule="auto"/>
              <w:jc w:val="center"/>
              <w:rPr>
                <w:sz w:val="18"/>
                <w:szCs w:val="18"/>
              </w:rPr>
            </w:pPr>
          </w:p>
        </w:tc>
      </w:tr>
      <w:tr w:rsidR="00B82CC0" w14:paraId="785437D6" w14:textId="77777777">
        <w:trPr>
          <w:trHeight w:val="492"/>
        </w:trPr>
        <w:tc>
          <w:tcPr>
            <w:tcW w:w="1679" w:type="dxa"/>
            <w:vMerge/>
            <w:vAlign w:val="center"/>
          </w:tcPr>
          <w:p w14:paraId="61B638F8"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26B45B09" w14:textId="77777777" w:rsidR="00B82CC0" w:rsidRDefault="00000000">
            <w:pPr>
              <w:widowControl/>
              <w:tabs>
                <w:tab w:val="left" w:pos="0"/>
              </w:tabs>
              <w:adjustRightInd/>
              <w:spacing w:line="240" w:lineRule="auto"/>
              <w:rPr>
                <w:sz w:val="18"/>
                <w:szCs w:val="18"/>
              </w:rPr>
            </w:pPr>
            <w:r>
              <w:rPr>
                <w:rFonts w:ascii="Times New Roman" w:hint="eastAsia"/>
                <w:sz w:val="18"/>
                <w:szCs w:val="18"/>
              </w:rPr>
              <w:t>需要更换的部件短缺，致使维修难以得到保证</w:t>
            </w:r>
          </w:p>
        </w:tc>
        <w:tc>
          <w:tcPr>
            <w:tcW w:w="1759" w:type="dxa"/>
            <w:vAlign w:val="center"/>
          </w:tcPr>
          <w:p w14:paraId="7015330C" w14:textId="77777777" w:rsidR="00B82CC0" w:rsidRDefault="00B82CC0">
            <w:pPr>
              <w:widowControl/>
              <w:tabs>
                <w:tab w:val="left" w:pos="0"/>
              </w:tabs>
              <w:adjustRightInd/>
              <w:spacing w:line="240" w:lineRule="auto"/>
              <w:jc w:val="center"/>
              <w:rPr>
                <w:sz w:val="18"/>
                <w:szCs w:val="18"/>
              </w:rPr>
            </w:pPr>
          </w:p>
        </w:tc>
      </w:tr>
      <w:tr w:rsidR="00B82CC0" w14:paraId="61E6EAD3" w14:textId="77777777">
        <w:trPr>
          <w:trHeight w:val="492"/>
        </w:trPr>
        <w:tc>
          <w:tcPr>
            <w:tcW w:w="1679" w:type="dxa"/>
            <w:vMerge/>
            <w:vAlign w:val="center"/>
          </w:tcPr>
          <w:p w14:paraId="51EEFCE9"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58694D56" w14:textId="77777777" w:rsidR="00B82CC0" w:rsidRDefault="00000000">
            <w:pPr>
              <w:widowControl/>
              <w:tabs>
                <w:tab w:val="left" w:pos="0"/>
              </w:tabs>
              <w:adjustRightInd/>
              <w:spacing w:line="240" w:lineRule="auto"/>
              <w:rPr>
                <w:sz w:val="18"/>
                <w:szCs w:val="18"/>
              </w:rPr>
            </w:pPr>
            <w:r>
              <w:rPr>
                <w:rFonts w:ascii="Times New Roman" w:hint="eastAsia"/>
                <w:sz w:val="18"/>
                <w:szCs w:val="18"/>
              </w:rPr>
              <w:t>维修费用过高</w:t>
            </w:r>
          </w:p>
        </w:tc>
        <w:tc>
          <w:tcPr>
            <w:tcW w:w="1759" w:type="dxa"/>
            <w:vAlign w:val="center"/>
          </w:tcPr>
          <w:p w14:paraId="5AC8BC26" w14:textId="77777777" w:rsidR="00B82CC0" w:rsidRDefault="00B82CC0">
            <w:pPr>
              <w:widowControl/>
              <w:tabs>
                <w:tab w:val="left" w:pos="0"/>
              </w:tabs>
              <w:adjustRightInd/>
              <w:spacing w:line="240" w:lineRule="auto"/>
              <w:jc w:val="center"/>
              <w:rPr>
                <w:sz w:val="18"/>
                <w:szCs w:val="18"/>
              </w:rPr>
            </w:pPr>
          </w:p>
        </w:tc>
      </w:tr>
      <w:tr w:rsidR="00B82CC0" w14:paraId="4E87FDBD" w14:textId="77777777">
        <w:trPr>
          <w:trHeight w:val="492"/>
        </w:trPr>
        <w:tc>
          <w:tcPr>
            <w:tcW w:w="1679" w:type="dxa"/>
            <w:vMerge/>
            <w:vAlign w:val="center"/>
          </w:tcPr>
          <w:p w14:paraId="72CB8581"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04CD9270" w14:textId="77777777" w:rsidR="00B82CC0" w:rsidRDefault="00000000">
            <w:pPr>
              <w:widowControl/>
              <w:tabs>
                <w:tab w:val="left" w:pos="0"/>
              </w:tabs>
              <w:adjustRightInd/>
              <w:spacing w:line="240" w:lineRule="auto"/>
              <w:rPr>
                <w:sz w:val="18"/>
                <w:szCs w:val="18"/>
              </w:rPr>
            </w:pPr>
            <w:r>
              <w:rPr>
                <w:rFonts w:ascii="Times New Roman" w:hint="eastAsia"/>
                <w:sz w:val="18"/>
                <w:szCs w:val="18"/>
              </w:rPr>
              <w:t>在环境温度不低于</w:t>
            </w:r>
            <w:r>
              <w:rPr>
                <w:rFonts w:ascii="Times New Roman" w:hint="eastAsia"/>
                <w:sz w:val="18"/>
                <w:szCs w:val="18"/>
              </w:rPr>
              <w:t>-12</w:t>
            </w:r>
            <w:r>
              <w:rPr>
                <w:rFonts w:ascii="Times New Roman"/>
                <w:sz w:val="18"/>
                <w:szCs w:val="18"/>
              </w:rPr>
              <w:t xml:space="preserve"> </w:t>
            </w:r>
            <w:r>
              <w:rPr>
                <w:rFonts w:ascii="Times New Roman" w:hint="eastAsia"/>
                <w:sz w:val="18"/>
                <w:szCs w:val="18"/>
              </w:rPr>
              <w:t>℃时，设备运行后出水温度不能达到</w:t>
            </w:r>
            <w:r>
              <w:rPr>
                <w:rFonts w:ascii="Times New Roman" w:hint="eastAsia"/>
                <w:sz w:val="18"/>
                <w:szCs w:val="18"/>
              </w:rPr>
              <w:t>41</w:t>
            </w:r>
            <w:r>
              <w:rPr>
                <w:rFonts w:ascii="Times New Roman"/>
                <w:sz w:val="18"/>
                <w:szCs w:val="18"/>
              </w:rPr>
              <w:t xml:space="preserve"> </w:t>
            </w:r>
            <w:r>
              <w:rPr>
                <w:rFonts w:ascii="Times New Roman" w:hint="eastAsia"/>
                <w:sz w:val="18"/>
                <w:szCs w:val="18"/>
              </w:rPr>
              <w:t>℃以上</w:t>
            </w:r>
          </w:p>
        </w:tc>
        <w:tc>
          <w:tcPr>
            <w:tcW w:w="1759" w:type="dxa"/>
            <w:vAlign w:val="center"/>
          </w:tcPr>
          <w:p w14:paraId="5D778DCE" w14:textId="77777777" w:rsidR="00B82CC0" w:rsidRDefault="00B82CC0">
            <w:pPr>
              <w:widowControl/>
              <w:tabs>
                <w:tab w:val="left" w:pos="0"/>
              </w:tabs>
              <w:adjustRightInd/>
              <w:spacing w:line="240" w:lineRule="auto"/>
              <w:jc w:val="center"/>
              <w:rPr>
                <w:sz w:val="18"/>
                <w:szCs w:val="18"/>
              </w:rPr>
            </w:pPr>
          </w:p>
        </w:tc>
      </w:tr>
      <w:tr w:rsidR="00B82CC0" w14:paraId="5ED4AA58" w14:textId="77777777">
        <w:trPr>
          <w:trHeight w:val="492"/>
        </w:trPr>
        <w:tc>
          <w:tcPr>
            <w:tcW w:w="1679" w:type="dxa"/>
            <w:vMerge/>
            <w:vAlign w:val="center"/>
          </w:tcPr>
          <w:p w14:paraId="521E16B2"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67599F1A" w14:textId="77777777" w:rsidR="00B82CC0" w:rsidRDefault="00000000">
            <w:pPr>
              <w:widowControl/>
              <w:tabs>
                <w:tab w:val="left" w:pos="0"/>
              </w:tabs>
              <w:adjustRightInd/>
              <w:spacing w:line="240" w:lineRule="auto"/>
              <w:rPr>
                <w:sz w:val="18"/>
                <w:szCs w:val="18"/>
              </w:rPr>
            </w:pPr>
            <w:r>
              <w:rPr>
                <w:rFonts w:hint="eastAsia"/>
                <w:kern w:val="0"/>
                <w:sz w:val="18"/>
                <w:szCs w:val="18"/>
              </w:rPr>
              <w:t>供暖季供暖系统耗电量及电费超过往年同期的20%时</w:t>
            </w:r>
          </w:p>
        </w:tc>
        <w:tc>
          <w:tcPr>
            <w:tcW w:w="1759" w:type="dxa"/>
            <w:vAlign w:val="center"/>
          </w:tcPr>
          <w:p w14:paraId="74398C9F" w14:textId="77777777" w:rsidR="00B82CC0" w:rsidRDefault="00B82CC0">
            <w:pPr>
              <w:widowControl/>
              <w:tabs>
                <w:tab w:val="left" w:pos="0"/>
              </w:tabs>
              <w:adjustRightInd/>
              <w:spacing w:line="240" w:lineRule="auto"/>
              <w:jc w:val="center"/>
              <w:rPr>
                <w:sz w:val="18"/>
                <w:szCs w:val="18"/>
              </w:rPr>
            </w:pPr>
          </w:p>
        </w:tc>
      </w:tr>
      <w:tr w:rsidR="00B82CC0" w14:paraId="50053FAD" w14:textId="77777777">
        <w:trPr>
          <w:trHeight w:val="492"/>
        </w:trPr>
        <w:tc>
          <w:tcPr>
            <w:tcW w:w="1679" w:type="dxa"/>
            <w:vMerge/>
            <w:vAlign w:val="center"/>
          </w:tcPr>
          <w:p w14:paraId="1F97D21B" w14:textId="77777777" w:rsidR="00B82CC0" w:rsidRDefault="00B82CC0">
            <w:pPr>
              <w:widowControl/>
              <w:tabs>
                <w:tab w:val="left" w:pos="0"/>
              </w:tabs>
              <w:adjustRightInd/>
              <w:spacing w:line="240" w:lineRule="auto"/>
              <w:jc w:val="center"/>
              <w:rPr>
                <w:sz w:val="18"/>
                <w:szCs w:val="18"/>
                <w:highlight w:val="yellow"/>
              </w:rPr>
            </w:pPr>
          </w:p>
        </w:tc>
        <w:tc>
          <w:tcPr>
            <w:tcW w:w="4723" w:type="dxa"/>
            <w:gridSpan w:val="2"/>
            <w:vAlign w:val="center"/>
          </w:tcPr>
          <w:p w14:paraId="1E640B03" w14:textId="77777777" w:rsidR="00B82CC0" w:rsidRDefault="00000000">
            <w:pPr>
              <w:widowControl/>
              <w:tabs>
                <w:tab w:val="left" w:pos="0"/>
              </w:tabs>
              <w:adjustRightInd/>
              <w:spacing w:line="240" w:lineRule="auto"/>
              <w:rPr>
                <w:sz w:val="18"/>
                <w:szCs w:val="18"/>
              </w:rPr>
            </w:pPr>
            <w:r>
              <w:rPr>
                <w:rFonts w:hint="eastAsia"/>
                <w:kern w:val="0"/>
                <w:sz w:val="18"/>
                <w:szCs w:val="18"/>
              </w:rPr>
              <w:t>机组制热能力或能效衰减20%以上时</w:t>
            </w:r>
          </w:p>
        </w:tc>
        <w:tc>
          <w:tcPr>
            <w:tcW w:w="1759" w:type="dxa"/>
            <w:vAlign w:val="center"/>
          </w:tcPr>
          <w:p w14:paraId="7F072437" w14:textId="77777777" w:rsidR="00B82CC0" w:rsidRDefault="00B82CC0">
            <w:pPr>
              <w:widowControl/>
              <w:tabs>
                <w:tab w:val="left" w:pos="0"/>
              </w:tabs>
              <w:adjustRightInd/>
              <w:spacing w:line="240" w:lineRule="auto"/>
              <w:jc w:val="center"/>
              <w:rPr>
                <w:sz w:val="18"/>
                <w:szCs w:val="18"/>
              </w:rPr>
            </w:pPr>
          </w:p>
        </w:tc>
      </w:tr>
      <w:tr w:rsidR="00B82CC0" w14:paraId="78F343BD" w14:textId="77777777">
        <w:trPr>
          <w:trHeight w:val="492"/>
        </w:trPr>
        <w:tc>
          <w:tcPr>
            <w:tcW w:w="1679" w:type="dxa"/>
            <w:vAlign w:val="center"/>
          </w:tcPr>
          <w:p w14:paraId="7468A6B0" w14:textId="77777777" w:rsidR="00B82CC0" w:rsidRDefault="00000000">
            <w:pPr>
              <w:widowControl/>
              <w:tabs>
                <w:tab w:val="left" w:pos="0"/>
              </w:tabs>
              <w:adjustRightInd/>
              <w:spacing w:line="240" w:lineRule="auto"/>
              <w:rPr>
                <w:sz w:val="18"/>
                <w:szCs w:val="18"/>
              </w:rPr>
            </w:pPr>
            <w:r>
              <w:rPr>
                <w:rFonts w:hint="eastAsia"/>
                <w:sz w:val="18"/>
                <w:szCs w:val="18"/>
              </w:rPr>
              <w:t>结果判定</w:t>
            </w:r>
          </w:p>
        </w:tc>
        <w:tc>
          <w:tcPr>
            <w:tcW w:w="4723" w:type="dxa"/>
            <w:gridSpan w:val="2"/>
            <w:vAlign w:val="center"/>
          </w:tcPr>
          <w:p w14:paraId="6DCF9BC8" w14:textId="77777777" w:rsidR="00B82CC0" w:rsidRDefault="00000000">
            <w:pPr>
              <w:widowControl/>
              <w:tabs>
                <w:tab w:val="left" w:pos="0"/>
              </w:tabs>
              <w:adjustRightInd/>
              <w:spacing w:line="240" w:lineRule="auto"/>
              <w:rPr>
                <w:sz w:val="18"/>
                <w:szCs w:val="18"/>
              </w:rPr>
            </w:pPr>
            <w:r>
              <w:rPr>
                <w:rFonts w:hint="eastAsia"/>
                <w:sz w:val="18"/>
                <w:szCs w:val="18"/>
              </w:rPr>
              <w:t>是否达到报废标准</w:t>
            </w:r>
          </w:p>
        </w:tc>
        <w:tc>
          <w:tcPr>
            <w:tcW w:w="1759" w:type="dxa"/>
            <w:vAlign w:val="center"/>
          </w:tcPr>
          <w:p w14:paraId="50982C95" w14:textId="77777777" w:rsidR="00B82CC0" w:rsidRDefault="00000000">
            <w:pPr>
              <w:widowControl/>
              <w:tabs>
                <w:tab w:val="left" w:pos="0"/>
              </w:tabs>
              <w:adjustRightInd/>
              <w:spacing w:line="240" w:lineRule="auto"/>
              <w:jc w:val="center"/>
              <w:rPr>
                <w:rFonts w:cs="宋体"/>
                <w:sz w:val="18"/>
                <w:szCs w:val="18"/>
              </w:rPr>
            </w:pPr>
            <w:r>
              <w:rPr>
                <w:rFonts w:hint="eastAsia"/>
                <w:sz w:val="18"/>
                <w:szCs w:val="18"/>
              </w:rPr>
              <w:t>□是</w:t>
            </w:r>
            <w:r>
              <w:rPr>
                <w:sz w:val="18"/>
                <w:szCs w:val="18"/>
              </w:rPr>
              <w:t xml:space="preserve"> </w:t>
            </w:r>
            <w:r>
              <w:rPr>
                <w:rFonts w:hint="eastAsia"/>
                <w:sz w:val="18"/>
                <w:szCs w:val="18"/>
              </w:rPr>
              <w:t>□否</w:t>
            </w:r>
          </w:p>
        </w:tc>
      </w:tr>
      <w:tr w:rsidR="00B82CC0" w14:paraId="51B052F0" w14:textId="77777777">
        <w:trPr>
          <w:trHeight w:val="1157"/>
        </w:trPr>
        <w:tc>
          <w:tcPr>
            <w:tcW w:w="8161" w:type="dxa"/>
            <w:gridSpan w:val="4"/>
            <w:vAlign w:val="center"/>
          </w:tcPr>
          <w:p w14:paraId="277AB448" w14:textId="77777777" w:rsidR="00B82CC0" w:rsidRDefault="00B82CC0">
            <w:pPr>
              <w:widowControl/>
              <w:tabs>
                <w:tab w:val="left" w:pos="0"/>
              </w:tabs>
              <w:adjustRightInd/>
              <w:spacing w:line="240" w:lineRule="auto"/>
              <w:rPr>
                <w:sz w:val="18"/>
                <w:szCs w:val="18"/>
              </w:rPr>
            </w:pPr>
          </w:p>
          <w:p w14:paraId="2962E322" w14:textId="77777777" w:rsidR="00B82CC0" w:rsidRDefault="00000000">
            <w:pPr>
              <w:widowControl/>
              <w:tabs>
                <w:tab w:val="left" w:pos="0"/>
              </w:tabs>
              <w:adjustRightInd/>
              <w:spacing w:line="240" w:lineRule="auto"/>
              <w:rPr>
                <w:sz w:val="18"/>
                <w:szCs w:val="18"/>
              </w:rPr>
            </w:pPr>
            <w:r>
              <w:rPr>
                <w:rFonts w:hint="eastAsia"/>
                <w:sz w:val="18"/>
                <w:szCs w:val="18"/>
              </w:rPr>
              <w:t>核查人（签字）：</w:t>
            </w:r>
            <w:r>
              <w:rPr>
                <w:sz w:val="18"/>
                <w:szCs w:val="18"/>
              </w:rPr>
              <w:t xml:space="preserve">                         </w:t>
            </w:r>
            <w:r>
              <w:rPr>
                <w:rFonts w:hint="eastAsia"/>
                <w:sz w:val="18"/>
                <w:szCs w:val="18"/>
              </w:rPr>
              <w:t>审核人（签字）：</w:t>
            </w:r>
          </w:p>
        </w:tc>
      </w:tr>
    </w:tbl>
    <w:p w14:paraId="746A94E1" w14:textId="77777777" w:rsidR="00B82CC0" w:rsidRDefault="00000000">
      <w:pPr>
        <w:widowControl/>
        <w:tabs>
          <w:tab w:val="left" w:pos="0"/>
        </w:tabs>
        <w:adjustRightInd/>
        <w:spacing w:beforeLines="50" w:before="156" w:afterLines="50" w:after="156" w:line="240" w:lineRule="auto"/>
        <w:jc w:val="center"/>
        <w:rPr>
          <w:rFonts w:ascii="黑体" w:eastAsia="黑体" w:hAnsi="Times New Roman"/>
          <w:kern w:val="0"/>
          <w:szCs w:val="20"/>
        </w:rPr>
      </w:pPr>
      <w:r>
        <w:rPr>
          <w:rFonts w:ascii="黑体" w:eastAsia="黑体" w:hAnsi="Times New Roman" w:hint="eastAsia"/>
          <w:kern w:val="0"/>
          <w:szCs w:val="20"/>
        </w:rPr>
        <w:lastRenderedPageBreak/>
        <w:t>表A</w:t>
      </w:r>
      <w:r>
        <w:rPr>
          <w:rFonts w:ascii="黑体" w:eastAsia="黑体" w:hAnsi="Times New Roman"/>
          <w:kern w:val="0"/>
          <w:szCs w:val="20"/>
        </w:rPr>
        <w:t>.</w:t>
      </w:r>
      <w:r>
        <w:rPr>
          <w:rFonts w:ascii="黑体" w:eastAsia="黑体" w:hAnsi="Times New Roman" w:hint="eastAsia"/>
          <w:kern w:val="0"/>
          <w:szCs w:val="20"/>
        </w:rPr>
        <w:t>2</w:t>
      </w:r>
      <w:r>
        <w:rPr>
          <w:rFonts w:ascii="黑体" w:eastAsia="黑体" w:hAnsi="Times New Roman"/>
          <w:kern w:val="0"/>
          <w:szCs w:val="20"/>
        </w:rPr>
        <w:t xml:space="preserve">  </w:t>
      </w:r>
      <w:r>
        <w:rPr>
          <w:rFonts w:ascii="黑体" w:eastAsia="黑体" w:hAnsi="Times New Roman" w:hint="eastAsia"/>
          <w:kern w:val="0"/>
          <w:szCs w:val="20"/>
        </w:rPr>
        <w:t>热风型空气源热泵机组核查记录</w:t>
      </w:r>
    </w:p>
    <w:tbl>
      <w:tblPr>
        <w:tblStyle w:val="12"/>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3468"/>
        <w:gridCol w:w="1290"/>
        <w:gridCol w:w="1770"/>
      </w:tblGrid>
      <w:tr w:rsidR="00B82CC0" w14:paraId="62ECEFF9" w14:textId="77777777">
        <w:trPr>
          <w:trHeight w:val="614"/>
        </w:trPr>
        <w:tc>
          <w:tcPr>
            <w:tcW w:w="1630" w:type="dxa"/>
            <w:vAlign w:val="center"/>
          </w:tcPr>
          <w:p w14:paraId="37DE77D2" w14:textId="77777777" w:rsidR="00B82CC0" w:rsidRDefault="00000000">
            <w:pPr>
              <w:widowControl/>
              <w:tabs>
                <w:tab w:val="left" w:pos="0"/>
              </w:tabs>
              <w:adjustRightInd/>
              <w:spacing w:line="240" w:lineRule="auto"/>
              <w:jc w:val="center"/>
              <w:rPr>
                <w:sz w:val="18"/>
                <w:szCs w:val="18"/>
              </w:rPr>
            </w:pPr>
            <w:r>
              <w:rPr>
                <w:rFonts w:hint="eastAsia"/>
                <w:sz w:val="18"/>
                <w:szCs w:val="18"/>
              </w:rPr>
              <w:t>核查时间</w:t>
            </w:r>
          </w:p>
        </w:tc>
        <w:tc>
          <w:tcPr>
            <w:tcW w:w="3468" w:type="dxa"/>
            <w:vAlign w:val="center"/>
          </w:tcPr>
          <w:p w14:paraId="6CA78555" w14:textId="77777777" w:rsidR="00B82CC0" w:rsidRDefault="00B82CC0">
            <w:pPr>
              <w:widowControl/>
              <w:tabs>
                <w:tab w:val="left" w:pos="0"/>
              </w:tabs>
              <w:adjustRightInd/>
              <w:spacing w:line="240" w:lineRule="auto"/>
              <w:jc w:val="center"/>
              <w:rPr>
                <w:sz w:val="18"/>
                <w:szCs w:val="18"/>
              </w:rPr>
            </w:pPr>
          </w:p>
        </w:tc>
        <w:tc>
          <w:tcPr>
            <w:tcW w:w="1290" w:type="dxa"/>
            <w:vAlign w:val="center"/>
          </w:tcPr>
          <w:p w14:paraId="71B30A1B" w14:textId="77777777" w:rsidR="00B82CC0" w:rsidRDefault="00000000">
            <w:pPr>
              <w:widowControl/>
              <w:tabs>
                <w:tab w:val="left" w:pos="0"/>
              </w:tabs>
              <w:adjustRightInd/>
              <w:spacing w:line="240" w:lineRule="auto"/>
              <w:jc w:val="center"/>
              <w:rPr>
                <w:sz w:val="18"/>
                <w:szCs w:val="18"/>
              </w:rPr>
            </w:pPr>
            <w:r>
              <w:rPr>
                <w:rFonts w:hint="eastAsia"/>
                <w:sz w:val="18"/>
                <w:szCs w:val="18"/>
              </w:rPr>
              <w:t>核查人</w:t>
            </w:r>
          </w:p>
        </w:tc>
        <w:tc>
          <w:tcPr>
            <w:tcW w:w="1770" w:type="dxa"/>
            <w:vAlign w:val="center"/>
          </w:tcPr>
          <w:p w14:paraId="7C97B44D" w14:textId="77777777" w:rsidR="00B82CC0" w:rsidRDefault="00B82CC0">
            <w:pPr>
              <w:widowControl/>
              <w:tabs>
                <w:tab w:val="left" w:pos="0"/>
              </w:tabs>
              <w:adjustRightInd/>
              <w:spacing w:line="240" w:lineRule="auto"/>
              <w:rPr>
                <w:sz w:val="18"/>
                <w:szCs w:val="18"/>
              </w:rPr>
            </w:pPr>
          </w:p>
        </w:tc>
      </w:tr>
      <w:tr w:rsidR="00B82CC0" w14:paraId="116A9DCB" w14:textId="77777777">
        <w:trPr>
          <w:trHeight w:val="614"/>
        </w:trPr>
        <w:tc>
          <w:tcPr>
            <w:tcW w:w="1630" w:type="dxa"/>
            <w:vAlign w:val="center"/>
          </w:tcPr>
          <w:p w14:paraId="36BF02FE" w14:textId="77777777" w:rsidR="00B82CC0" w:rsidRDefault="00000000">
            <w:pPr>
              <w:widowControl/>
              <w:tabs>
                <w:tab w:val="left" w:pos="0"/>
              </w:tabs>
              <w:adjustRightInd/>
              <w:spacing w:line="240" w:lineRule="auto"/>
              <w:jc w:val="center"/>
              <w:rPr>
                <w:sz w:val="18"/>
                <w:szCs w:val="18"/>
              </w:rPr>
            </w:pPr>
            <w:r>
              <w:rPr>
                <w:rFonts w:hint="eastAsia"/>
                <w:sz w:val="18"/>
                <w:szCs w:val="18"/>
              </w:rPr>
              <w:t>核查设备</w:t>
            </w:r>
          </w:p>
        </w:tc>
        <w:tc>
          <w:tcPr>
            <w:tcW w:w="3468" w:type="dxa"/>
            <w:vAlign w:val="center"/>
          </w:tcPr>
          <w:p w14:paraId="58E29474" w14:textId="77777777" w:rsidR="00B82CC0" w:rsidRDefault="00B82CC0">
            <w:pPr>
              <w:widowControl/>
              <w:tabs>
                <w:tab w:val="left" w:pos="0"/>
              </w:tabs>
              <w:adjustRightInd/>
              <w:spacing w:line="240" w:lineRule="auto"/>
              <w:jc w:val="center"/>
              <w:rPr>
                <w:sz w:val="18"/>
                <w:szCs w:val="18"/>
              </w:rPr>
            </w:pPr>
          </w:p>
        </w:tc>
        <w:tc>
          <w:tcPr>
            <w:tcW w:w="1290" w:type="dxa"/>
            <w:vAlign w:val="center"/>
          </w:tcPr>
          <w:p w14:paraId="0765F93D" w14:textId="77777777" w:rsidR="00B82CC0" w:rsidRDefault="00000000">
            <w:pPr>
              <w:widowControl/>
              <w:tabs>
                <w:tab w:val="left" w:pos="0"/>
              </w:tabs>
              <w:adjustRightInd/>
              <w:spacing w:line="240" w:lineRule="auto"/>
              <w:jc w:val="center"/>
              <w:rPr>
                <w:sz w:val="18"/>
                <w:szCs w:val="18"/>
              </w:rPr>
            </w:pPr>
            <w:r>
              <w:rPr>
                <w:rFonts w:hint="eastAsia"/>
                <w:sz w:val="18"/>
                <w:szCs w:val="18"/>
              </w:rPr>
              <w:t>生产厂家</w:t>
            </w:r>
          </w:p>
        </w:tc>
        <w:tc>
          <w:tcPr>
            <w:tcW w:w="1770" w:type="dxa"/>
            <w:vAlign w:val="center"/>
          </w:tcPr>
          <w:p w14:paraId="6E175D7E" w14:textId="77777777" w:rsidR="00B82CC0" w:rsidRDefault="00B82CC0">
            <w:pPr>
              <w:widowControl/>
              <w:tabs>
                <w:tab w:val="left" w:pos="0"/>
              </w:tabs>
              <w:adjustRightInd/>
              <w:spacing w:line="240" w:lineRule="auto"/>
              <w:rPr>
                <w:sz w:val="18"/>
                <w:szCs w:val="18"/>
              </w:rPr>
            </w:pPr>
          </w:p>
        </w:tc>
      </w:tr>
      <w:tr w:rsidR="00B82CC0" w14:paraId="50B328B0" w14:textId="77777777">
        <w:trPr>
          <w:trHeight w:val="614"/>
        </w:trPr>
        <w:tc>
          <w:tcPr>
            <w:tcW w:w="1630" w:type="dxa"/>
            <w:vAlign w:val="center"/>
          </w:tcPr>
          <w:p w14:paraId="42342154" w14:textId="77777777" w:rsidR="00B82CC0" w:rsidRDefault="00000000">
            <w:pPr>
              <w:widowControl/>
              <w:tabs>
                <w:tab w:val="left" w:pos="0"/>
              </w:tabs>
              <w:adjustRightInd/>
              <w:spacing w:line="240" w:lineRule="auto"/>
              <w:jc w:val="center"/>
              <w:rPr>
                <w:sz w:val="18"/>
                <w:szCs w:val="18"/>
              </w:rPr>
            </w:pPr>
            <w:r>
              <w:rPr>
                <w:rFonts w:hint="eastAsia"/>
                <w:sz w:val="18"/>
                <w:szCs w:val="18"/>
              </w:rPr>
              <w:t>核查依据</w:t>
            </w:r>
          </w:p>
        </w:tc>
        <w:tc>
          <w:tcPr>
            <w:tcW w:w="6528" w:type="dxa"/>
            <w:gridSpan w:val="3"/>
            <w:vAlign w:val="center"/>
          </w:tcPr>
          <w:p w14:paraId="64EF7046" w14:textId="77777777" w:rsidR="00B82CC0" w:rsidRDefault="00B82CC0">
            <w:pPr>
              <w:widowControl/>
              <w:tabs>
                <w:tab w:val="left" w:pos="0"/>
              </w:tabs>
              <w:adjustRightInd/>
              <w:spacing w:line="240" w:lineRule="auto"/>
              <w:jc w:val="center"/>
              <w:rPr>
                <w:sz w:val="18"/>
                <w:szCs w:val="18"/>
              </w:rPr>
            </w:pPr>
          </w:p>
        </w:tc>
      </w:tr>
      <w:tr w:rsidR="00B82CC0" w14:paraId="19C1379B" w14:textId="77777777">
        <w:trPr>
          <w:trHeight w:val="614"/>
        </w:trPr>
        <w:tc>
          <w:tcPr>
            <w:tcW w:w="1630" w:type="dxa"/>
            <w:vAlign w:val="center"/>
          </w:tcPr>
          <w:p w14:paraId="042CBA10" w14:textId="77777777" w:rsidR="00B82CC0" w:rsidRDefault="00000000">
            <w:pPr>
              <w:widowControl/>
              <w:tabs>
                <w:tab w:val="left" w:pos="0"/>
              </w:tabs>
              <w:adjustRightInd/>
              <w:spacing w:line="240" w:lineRule="auto"/>
              <w:jc w:val="center"/>
              <w:rPr>
                <w:sz w:val="18"/>
                <w:szCs w:val="18"/>
              </w:rPr>
            </w:pPr>
            <w:r>
              <w:rPr>
                <w:rFonts w:hint="eastAsia"/>
                <w:sz w:val="18"/>
                <w:szCs w:val="18"/>
              </w:rPr>
              <w:t>项目</w:t>
            </w:r>
          </w:p>
        </w:tc>
        <w:tc>
          <w:tcPr>
            <w:tcW w:w="4758" w:type="dxa"/>
            <w:gridSpan w:val="2"/>
            <w:vAlign w:val="center"/>
          </w:tcPr>
          <w:p w14:paraId="42EAAE49" w14:textId="77777777" w:rsidR="00B82CC0" w:rsidRDefault="00000000">
            <w:pPr>
              <w:widowControl/>
              <w:tabs>
                <w:tab w:val="left" w:pos="0"/>
              </w:tabs>
              <w:adjustRightInd/>
              <w:spacing w:line="240" w:lineRule="auto"/>
              <w:jc w:val="center"/>
              <w:rPr>
                <w:sz w:val="18"/>
                <w:szCs w:val="18"/>
              </w:rPr>
            </w:pPr>
            <w:r>
              <w:rPr>
                <w:rFonts w:hint="eastAsia"/>
                <w:sz w:val="18"/>
                <w:szCs w:val="18"/>
              </w:rPr>
              <w:t>核查内容</w:t>
            </w:r>
          </w:p>
        </w:tc>
        <w:tc>
          <w:tcPr>
            <w:tcW w:w="1770" w:type="dxa"/>
            <w:vAlign w:val="center"/>
          </w:tcPr>
          <w:p w14:paraId="402D0262" w14:textId="77777777" w:rsidR="00B82CC0" w:rsidRDefault="00000000">
            <w:pPr>
              <w:widowControl/>
              <w:tabs>
                <w:tab w:val="left" w:pos="0"/>
              </w:tabs>
              <w:adjustRightInd/>
              <w:spacing w:line="240" w:lineRule="auto"/>
              <w:jc w:val="center"/>
              <w:rPr>
                <w:sz w:val="18"/>
                <w:szCs w:val="18"/>
              </w:rPr>
            </w:pPr>
            <w:r>
              <w:rPr>
                <w:rFonts w:hint="eastAsia"/>
                <w:sz w:val="18"/>
                <w:szCs w:val="18"/>
              </w:rPr>
              <w:t>核查结果</w:t>
            </w:r>
          </w:p>
        </w:tc>
      </w:tr>
      <w:tr w:rsidR="00B82CC0" w14:paraId="1099E8A7" w14:textId="77777777">
        <w:trPr>
          <w:trHeight w:val="614"/>
        </w:trPr>
        <w:tc>
          <w:tcPr>
            <w:tcW w:w="1630" w:type="dxa"/>
            <w:vMerge w:val="restart"/>
            <w:vAlign w:val="center"/>
          </w:tcPr>
          <w:p w14:paraId="247EEC28" w14:textId="77777777" w:rsidR="00B82CC0" w:rsidRDefault="00000000">
            <w:pPr>
              <w:widowControl/>
              <w:tabs>
                <w:tab w:val="left" w:pos="0"/>
              </w:tabs>
              <w:adjustRightInd/>
              <w:spacing w:line="240" w:lineRule="auto"/>
              <w:jc w:val="center"/>
              <w:rPr>
                <w:sz w:val="18"/>
                <w:szCs w:val="18"/>
              </w:rPr>
            </w:pPr>
            <w:r>
              <w:rPr>
                <w:rFonts w:hint="eastAsia"/>
                <w:sz w:val="18"/>
                <w:szCs w:val="18"/>
              </w:rPr>
              <w:t>形式核查资料</w:t>
            </w:r>
          </w:p>
        </w:tc>
        <w:tc>
          <w:tcPr>
            <w:tcW w:w="4758" w:type="dxa"/>
            <w:gridSpan w:val="2"/>
            <w:vAlign w:val="center"/>
          </w:tcPr>
          <w:p w14:paraId="343692DF" w14:textId="77777777" w:rsidR="00B82CC0" w:rsidRDefault="00000000">
            <w:pPr>
              <w:widowControl/>
              <w:tabs>
                <w:tab w:val="left" w:pos="0"/>
              </w:tabs>
              <w:adjustRightInd/>
              <w:spacing w:line="240" w:lineRule="auto"/>
              <w:rPr>
                <w:sz w:val="18"/>
                <w:szCs w:val="18"/>
              </w:rPr>
            </w:pPr>
            <w:r>
              <w:rPr>
                <w:rFonts w:ascii="Times New Roman" w:hint="eastAsia"/>
                <w:sz w:val="18"/>
                <w:szCs w:val="18"/>
              </w:rPr>
              <w:t>设备铭牌，设备购买合同、发票或施工验收单据等</w:t>
            </w:r>
          </w:p>
        </w:tc>
        <w:tc>
          <w:tcPr>
            <w:tcW w:w="1770" w:type="dxa"/>
            <w:vAlign w:val="center"/>
          </w:tcPr>
          <w:p w14:paraId="2CAD54C6" w14:textId="77777777" w:rsidR="00B82CC0" w:rsidRDefault="00B82CC0">
            <w:pPr>
              <w:widowControl/>
              <w:tabs>
                <w:tab w:val="left" w:pos="0"/>
              </w:tabs>
              <w:adjustRightInd/>
              <w:spacing w:line="240" w:lineRule="auto"/>
              <w:jc w:val="center"/>
              <w:rPr>
                <w:sz w:val="18"/>
                <w:szCs w:val="18"/>
              </w:rPr>
            </w:pPr>
          </w:p>
        </w:tc>
      </w:tr>
      <w:tr w:rsidR="00B82CC0" w14:paraId="4973924E" w14:textId="77777777">
        <w:trPr>
          <w:trHeight w:val="614"/>
        </w:trPr>
        <w:tc>
          <w:tcPr>
            <w:tcW w:w="1630" w:type="dxa"/>
            <w:vMerge/>
            <w:vAlign w:val="center"/>
          </w:tcPr>
          <w:p w14:paraId="7B7F1566"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5564D5E0" w14:textId="77777777" w:rsidR="00B82CC0" w:rsidRDefault="00000000">
            <w:pPr>
              <w:widowControl/>
              <w:tabs>
                <w:tab w:val="left" w:pos="0"/>
              </w:tabs>
              <w:adjustRightInd/>
              <w:spacing w:line="240" w:lineRule="auto"/>
              <w:rPr>
                <w:sz w:val="18"/>
                <w:szCs w:val="18"/>
              </w:rPr>
            </w:pPr>
            <w:r>
              <w:rPr>
                <w:rFonts w:ascii="Times New Roman" w:hint="eastAsia"/>
                <w:sz w:val="18"/>
                <w:szCs w:val="18"/>
              </w:rPr>
              <w:t>维修记录单</w:t>
            </w:r>
          </w:p>
        </w:tc>
        <w:tc>
          <w:tcPr>
            <w:tcW w:w="1770" w:type="dxa"/>
            <w:vAlign w:val="center"/>
          </w:tcPr>
          <w:p w14:paraId="186DDAE7" w14:textId="77777777" w:rsidR="00B82CC0" w:rsidRDefault="00B82CC0">
            <w:pPr>
              <w:widowControl/>
              <w:tabs>
                <w:tab w:val="left" w:pos="0"/>
              </w:tabs>
              <w:adjustRightInd/>
              <w:spacing w:line="240" w:lineRule="auto"/>
              <w:jc w:val="center"/>
              <w:rPr>
                <w:sz w:val="18"/>
                <w:szCs w:val="18"/>
              </w:rPr>
            </w:pPr>
          </w:p>
        </w:tc>
      </w:tr>
      <w:tr w:rsidR="00B82CC0" w14:paraId="4FA7A196" w14:textId="77777777">
        <w:trPr>
          <w:trHeight w:val="614"/>
        </w:trPr>
        <w:tc>
          <w:tcPr>
            <w:tcW w:w="1630" w:type="dxa"/>
            <w:vMerge/>
            <w:vAlign w:val="center"/>
          </w:tcPr>
          <w:p w14:paraId="71C091A0"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039F986C" w14:textId="77777777" w:rsidR="00B82CC0" w:rsidRDefault="00000000">
            <w:pPr>
              <w:widowControl/>
              <w:tabs>
                <w:tab w:val="left" w:pos="0"/>
              </w:tabs>
              <w:adjustRightInd/>
              <w:spacing w:line="240" w:lineRule="auto"/>
              <w:rPr>
                <w:sz w:val="18"/>
                <w:szCs w:val="18"/>
              </w:rPr>
            </w:pPr>
            <w:r>
              <w:rPr>
                <w:rFonts w:ascii="Times New Roman" w:hint="eastAsia"/>
                <w:sz w:val="18"/>
                <w:szCs w:val="18"/>
              </w:rPr>
              <w:t>设备运行情况影像资料</w:t>
            </w:r>
          </w:p>
        </w:tc>
        <w:tc>
          <w:tcPr>
            <w:tcW w:w="1770" w:type="dxa"/>
            <w:vAlign w:val="center"/>
          </w:tcPr>
          <w:p w14:paraId="1CA70CED" w14:textId="77777777" w:rsidR="00B82CC0" w:rsidRDefault="00B82CC0">
            <w:pPr>
              <w:widowControl/>
              <w:tabs>
                <w:tab w:val="left" w:pos="0"/>
              </w:tabs>
              <w:adjustRightInd/>
              <w:spacing w:line="240" w:lineRule="auto"/>
              <w:jc w:val="center"/>
              <w:rPr>
                <w:sz w:val="18"/>
                <w:szCs w:val="18"/>
              </w:rPr>
            </w:pPr>
          </w:p>
        </w:tc>
      </w:tr>
      <w:tr w:rsidR="00B82CC0" w14:paraId="6FE140B6" w14:textId="77777777">
        <w:trPr>
          <w:trHeight w:val="614"/>
        </w:trPr>
        <w:tc>
          <w:tcPr>
            <w:tcW w:w="1630" w:type="dxa"/>
            <w:vMerge/>
            <w:vAlign w:val="center"/>
          </w:tcPr>
          <w:p w14:paraId="6CEEC7E3"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1F774BD9" w14:textId="77777777" w:rsidR="00B82CC0" w:rsidRDefault="00000000">
            <w:pPr>
              <w:widowControl/>
              <w:tabs>
                <w:tab w:val="left" w:pos="0"/>
              </w:tabs>
              <w:adjustRightInd/>
              <w:spacing w:line="240" w:lineRule="auto"/>
              <w:rPr>
                <w:sz w:val="18"/>
                <w:szCs w:val="18"/>
              </w:rPr>
            </w:pPr>
            <w:r>
              <w:rPr>
                <w:rFonts w:ascii="Times New Roman" w:hint="eastAsia"/>
                <w:sz w:val="18"/>
                <w:szCs w:val="18"/>
              </w:rPr>
              <w:t>设备运行检测报告</w:t>
            </w:r>
          </w:p>
        </w:tc>
        <w:tc>
          <w:tcPr>
            <w:tcW w:w="1770" w:type="dxa"/>
            <w:vAlign w:val="center"/>
          </w:tcPr>
          <w:p w14:paraId="3EA58B64" w14:textId="77777777" w:rsidR="00B82CC0" w:rsidRDefault="00B82CC0">
            <w:pPr>
              <w:widowControl/>
              <w:tabs>
                <w:tab w:val="left" w:pos="0"/>
              </w:tabs>
              <w:adjustRightInd/>
              <w:spacing w:line="240" w:lineRule="auto"/>
              <w:jc w:val="center"/>
              <w:rPr>
                <w:rFonts w:cs="宋体"/>
                <w:sz w:val="18"/>
                <w:szCs w:val="18"/>
              </w:rPr>
            </w:pPr>
          </w:p>
        </w:tc>
      </w:tr>
      <w:tr w:rsidR="00B82CC0" w14:paraId="402FE1F5" w14:textId="77777777">
        <w:trPr>
          <w:trHeight w:val="614"/>
        </w:trPr>
        <w:tc>
          <w:tcPr>
            <w:tcW w:w="1630" w:type="dxa"/>
            <w:vMerge/>
            <w:vAlign w:val="center"/>
          </w:tcPr>
          <w:p w14:paraId="2F7C679A"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529F3E8F" w14:textId="77777777" w:rsidR="00B82CC0" w:rsidRDefault="00000000">
            <w:pPr>
              <w:widowControl/>
              <w:tabs>
                <w:tab w:val="left" w:pos="0"/>
              </w:tabs>
              <w:adjustRightInd/>
              <w:spacing w:line="240" w:lineRule="auto"/>
              <w:rPr>
                <w:sz w:val="18"/>
                <w:szCs w:val="18"/>
              </w:rPr>
            </w:pPr>
            <w:r>
              <w:rPr>
                <w:rFonts w:ascii="Times New Roman" w:hint="eastAsia"/>
                <w:sz w:val="18"/>
                <w:szCs w:val="18"/>
              </w:rPr>
              <w:t>电表数据或电费缴纳记录</w:t>
            </w:r>
          </w:p>
        </w:tc>
        <w:tc>
          <w:tcPr>
            <w:tcW w:w="1770" w:type="dxa"/>
            <w:vAlign w:val="center"/>
          </w:tcPr>
          <w:p w14:paraId="422FD5F5" w14:textId="77777777" w:rsidR="00B82CC0" w:rsidRDefault="00B82CC0">
            <w:pPr>
              <w:widowControl/>
              <w:tabs>
                <w:tab w:val="left" w:pos="0"/>
              </w:tabs>
              <w:adjustRightInd/>
              <w:spacing w:line="240" w:lineRule="auto"/>
              <w:jc w:val="center"/>
              <w:rPr>
                <w:sz w:val="18"/>
                <w:szCs w:val="18"/>
              </w:rPr>
            </w:pPr>
          </w:p>
        </w:tc>
      </w:tr>
      <w:tr w:rsidR="00B82CC0" w14:paraId="3B944DD1" w14:textId="77777777">
        <w:trPr>
          <w:trHeight w:val="614"/>
        </w:trPr>
        <w:tc>
          <w:tcPr>
            <w:tcW w:w="1630" w:type="dxa"/>
            <w:vMerge/>
            <w:vAlign w:val="center"/>
          </w:tcPr>
          <w:p w14:paraId="07FC5890"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76DE36A5" w14:textId="77777777" w:rsidR="00B82CC0" w:rsidRDefault="00000000">
            <w:pPr>
              <w:widowControl/>
              <w:tabs>
                <w:tab w:val="left" w:pos="0"/>
              </w:tabs>
              <w:adjustRightInd/>
              <w:spacing w:line="240" w:lineRule="auto"/>
              <w:rPr>
                <w:sz w:val="18"/>
                <w:szCs w:val="18"/>
              </w:rPr>
            </w:pPr>
            <w:r>
              <w:rPr>
                <w:rFonts w:ascii="Times New Roman" w:hint="eastAsia"/>
                <w:sz w:val="18"/>
                <w:szCs w:val="18"/>
              </w:rPr>
              <w:t>其他：</w:t>
            </w:r>
          </w:p>
        </w:tc>
        <w:tc>
          <w:tcPr>
            <w:tcW w:w="1770" w:type="dxa"/>
            <w:vAlign w:val="center"/>
          </w:tcPr>
          <w:p w14:paraId="45E349D5" w14:textId="77777777" w:rsidR="00B82CC0" w:rsidRDefault="00B82CC0">
            <w:pPr>
              <w:widowControl/>
              <w:tabs>
                <w:tab w:val="left" w:pos="0"/>
              </w:tabs>
              <w:adjustRightInd/>
              <w:spacing w:line="240" w:lineRule="auto"/>
              <w:jc w:val="center"/>
              <w:rPr>
                <w:sz w:val="18"/>
                <w:szCs w:val="18"/>
              </w:rPr>
            </w:pPr>
          </w:p>
        </w:tc>
      </w:tr>
      <w:tr w:rsidR="00B82CC0" w14:paraId="4F69D021" w14:textId="77777777">
        <w:trPr>
          <w:trHeight w:val="614"/>
        </w:trPr>
        <w:tc>
          <w:tcPr>
            <w:tcW w:w="1630" w:type="dxa"/>
            <w:vMerge w:val="restart"/>
            <w:vAlign w:val="center"/>
          </w:tcPr>
          <w:p w14:paraId="437A11CF" w14:textId="77777777" w:rsidR="00B82CC0" w:rsidRDefault="00000000">
            <w:pPr>
              <w:widowControl/>
              <w:tabs>
                <w:tab w:val="left" w:pos="0"/>
              </w:tabs>
              <w:adjustRightInd/>
              <w:spacing w:line="240" w:lineRule="auto"/>
              <w:jc w:val="center"/>
              <w:rPr>
                <w:sz w:val="18"/>
                <w:szCs w:val="18"/>
              </w:rPr>
            </w:pPr>
            <w:r>
              <w:rPr>
                <w:rFonts w:hint="eastAsia"/>
                <w:sz w:val="18"/>
                <w:szCs w:val="18"/>
              </w:rPr>
              <w:t>判定条件</w:t>
            </w:r>
          </w:p>
        </w:tc>
        <w:tc>
          <w:tcPr>
            <w:tcW w:w="4758" w:type="dxa"/>
            <w:gridSpan w:val="2"/>
            <w:vAlign w:val="center"/>
          </w:tcPr>
          <w:p w14:paraId="3D0A0598" w14:textId="77777777" w:rsidR="00B82CC0" w:rsidRDefault="00000000">
            <w:pPr>
              <w:widowControl/>
              <w:tabs>
                <w:tab w:val="left" w:pos="0"/>
              </w:tabs>
              <w:adjustRightInd/>
              <w:spacing w:line="240" w:lineRule="auto"/>
              <w:rPr>
                <w:sz w:val="18"/>
                <w:szCs w:val="18"/>
              </w:rPr>
            </w:pPr>
            <w:r>
              <w:rPr>
                <w:rFonts w:ascii="Times New Roman" w:hint="eastAsia"/>
                <w:sz w:val="18"/>
                <w:szCs w:val="18"/>
              </w:rPr>
              <w:t>达到设备的安全使用年限（</w:t>
            </w:r>
            <w:r>
              <w:rPr>
                <w:rFonts w:ascii="Times New Roman"/>
                <w:sz w:val="18"/>
                <w:szCs w:val="18"/>
              </w:rPr>
              <w:t>10</w:t>
            </w:r>
            <w:r>
              <w:rPr>
                <w:rFonts w:ascii="Times New Roman" w:hint="eastAsia"/>
                <w:sz w:val="18"/>
                <w:szCs w:val="18"/>
              </w:rPr>
              <w:t>年）</w:t>
            </w:r>
          </w:p>
        </w:tc>
        <w:tc>
          <w:tcPr>
            <w:tcW w:w="1770" w:type="dxa"/>
            <w:vAlign w:val="center"/>
          </w:tcPr>
          <w:p w14:paraId="4485786D" w14:textId="77777777" w:rsidR="00B82CC0" w:rsidRDefault="00B82CC0">
            <w:pPr>
              <w:widowControl/>
              <w:tabs>
                <w:tab w:val="left" w:pos="0"/>
              </w:tabs>
              <w:adjustRightInd/>
              <w:spacing w:line="240" w:lineRule="auto"/>
              <w:jc w:val="center"/>
              <w:rPr>
                <w:sz w:val="18"/>
                <w:szCs w:val="18"/>
              </w:rPr>
            </w:pPr>
          </w:p>
        </w:tc>
      </w:tr>
      <w:tr w:rsidR="00B82CC0" w14:paraId="2BCFC7F1" w14:textId="77777777">
        <w:trPr>
          <w:trHeight w:val="614"/>
        </w:trPr>
        <w:tc>
          <w:tcPr>
            <w:tcW w:w="1630" w:type="dxa"/>
            <w:vMerge/>
            <w:vAlign w:val="center"/>
          </w:tcPr>
          <w:p w14:paraId="2962565C"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3C97CF21" w14:textId="77777777" w:rsidR="00B82CC0" w:rsidRDefault="00000000">
            <w:pPr>
              <w:widowControl/>
              <w:tabs>
                <w:tab w:val="left" w:pos="0"/>
              </w:tabs>
              <w:adjustRightInd/>
              <w:spacing w:line="240" w:lineRule="auto"/>
              <w:rPr>
                <w:sz w:val="18"/>
                <w:szCs w:val="18"/>
              </w:rPr>
            </w:pPr>
            <w:r>
              <w:rPr>
                <w:rFonts w:ascii="Times New Roman" w:hint="eastAsia"/>
                <w:sz w:val="18"/>
                <w:szCs w:val="18"/>
              </w:rPr>
              <w:t>设备无法正常启动、设备近一年发生过两次及以上维修</w:t>
            </w:r>
          </w:p>
        </w:tc>
        <w:tc>
          <w:tcPr>
            <w:tcW w:w="1770" w:type="dxa"/>
            <w:vAlign w:val="center"/>
          </w:tcPr>
          <w:p w14:paraId="26F1F84F" w14:textId="77777777" w:rsidR="00B82CC0" w:rsidRDefault="00B82CC0">
            <w:pPr>
              <w:widowControl/>
              <w:tabs>
                <w:tab w:val="left" w:pos="0"/>
              </w:tabs>
              <w:adjustRightInd/>
              <w:spacing w:line="240" w:lineRule="auto"/>
              <w:jc w:val="center"/>
              <w:rPr>
                <w:sz w:val="18"/>
                <w:szCs w:val="18"/>
              </w:rPr>
            </w:pPr>
          </w:p>
        </w:tc>
      </w:tr>
      <w:tr w:rsidR="00B82CC0" w14:paraId="0FDFD26A" w14:textId="77777777">
        <w:trPr>
          <w:trHeight w:val="614"/>
        </w:trPr>
        <w:tc>
          <w:tcPr>
            <w:tcW w:w="1630" w:type="dxa"/>
            <w:vMerge/>
            <w:vAlign w:val="center"/>
          </w:tcPr>
          <w:p w14:paraId="5D3628D6"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01C9941B" w14:textId="77777777" w:rsidR="00B82CC0" w:rsidRDefault="00000000">
            <w:pPr>
              <w:widowControl/>
              <w:tabs>
                <w:tab w:val="left" w:pos="0"/>
              </w:tabs>
              <w:adjustRightInd/>
              <w:spacing w:line="240" w:lineRule="auto"/>
              <w:rPr>
                <w:sz w:val="18"/>
                <w:szCs w:val="18"/>
              </w:rPr>
            </w:pPr>
            <w:r>
              <w:rPr>
                <w:rFonts w:ascii="Times New Roman" w:hint="eastAsia"/>
                <w:sz w:val="18"/>
                <w:szCs w:val="18"/>
              </w:rPr>
              <w:t>需要更换的部件短缺，致使维修难以得到保证</w:t>
            </w:r>
          </w:p>
        </w:tc>
        <w:tc>
          <w:tcPr>
            <w:tcW w:w="1770" w:type="dxa"/>
            <w:vAlign w:val="center"/>
          </w:tcPr>
          <w:p w14:paraId="2D4374AD" w14:textId="77777777" w:rsidR="00B82CC0" w:rsidRDefault="00B82CC0">
            <w:pPr>
              <w:widowControl/>
              <w:tabs>
                <w:tab w:val="left" w:pos="0"/>
              </w:tabs>
              <w:adjustRightInd/>
              <w:spacing w:line="240" w:lineRule="auto"/>
              <w:jc w:val="center"/>
              <w:rPr>
                <w:sz w:val="18"/>
                <w:szCs w:val="18"/>
              </w:rPr>
            </w:pPr>
          </w:p>
        </w:tc>
      </w:tr>
      <w:tr w:rsidR="00B82CC0" w14:paraId="6C835314" w14:textId="77777777">
        <w:trPr>
          <w:trHeight w:val="614"/>
        </w:trPr>
        <w:tc>
          <w:tcPr>
            <w:tcW w:w="1630" w:type="dxa"/>
            <w:vMerge/>
            <w:vAlign w:val="center"/>
          </w:tcPr>
          <w:p w14:paraId="1897F484"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188C34C9" w14:textId="77777777" w:rsidR="00B82CC0" w:rsidRDefault="00000000">
            <w:pPr>
              <w:widowControl/>
              <w:tabs>
                <w:tab w:val="left" w:pos="0"/>
              </w:tabs>
              <w:adjustRightInd/>
              <w:spacing w:line="240" w:lineRule="auto"/>
              <w:rPr>
                <w:sz w:val="18"/>
                <w:szCs w:val="18"/>
              </w:rPr>
            </w:pPr>
            <w:r>
              <w:rPr>
                <w:rFonts w:ascii="Times New Roman" w:hint="eastAsia"/>
                <w:sz w:val="18"/>
                <w:szCs w:val="18"/>
              </w:rPr>
              <w:t>维修费用过高</w:t>
            </w:r>
          </w:p>
        </w:tc>
        <w:tc>
          <w:tcPr>
            <w:tcW w:w="1770" w:type="dxa"/>
            <w:vAlign w:val="center"/>
          </w:tcPr>
          <w:p w14:paraId="55D1CBC6" w14:textId="77777777" w:rsidR="00B82CC0" w:rsidRDefault="00B82CC0">
            <w:pPr>
              <w:widowControl/>
              <w:tabs>
                <w:tab w:val="left" w:pos="0"/>
              </w:tabs>
              <w:adjustRightInd/>
              <w:spacing w:line="240" w:lineRule="auto"/>
              <w:jc w:val="center"/>
              <w:rPr>
                <w:sz w:val="18"/>
                <w:szCs w:val="18"/>
              </w:rPr>
            </w:pPr>
          </w:p>
        </w:tc>
      </w:tr>
      <w:tr w:rsidR="00B82CC0" w14:paraId="5B91CFE6" w14:textId="77777777">
        <w:trPr>
          <w:trHeight w:val="614"/>
        </w:trPr>
        <w:tc>
          <w:tcPr>
            <w:tcW w:w="1630" w:type="dxa"/>
            <w:vMerge/>
            <w:vAlign w:val="center"/>
          </w:tcPr>
          <w:p w14:paraId="0517128A"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612EFDBD" w14:textId="77777777" w:rsidR="00B82CC0" w:rsidRDefault="00000000">
            <w:pPr>
              <w:widowControl/>
              <w:tabs>
                <w:tab w:val="left" w:pos="0"/>
              </w:tabs>
              <w:adjustRightInd/>
              <w:spacing w:line="240" w:lineRule="auto"/>
              <w:rPr>
                <w:sz w:val="18"/>
                <w:szCs w:val="18"/>
              </w:rPr>
            </w:pPr>
            <w:r>
              <w:rPr>
                <w:rFonts w:ascii="Times New Roman" w:hint="eastAsia"/>
                <w:sz w:val="18"/>
                <w:szCs w:val="18"/>
              </w:rPr>
              <w:t>在环境温度不低于</w:t>
            </w:r>
            <w:r>
              <w:rPr>
                <w:rFonts w:ascii="Times New Roman" w:hint="eastAsia"/>
                <w:sz w:val="18"/>
                <w:szCs w:val="18"/>
              </w:rPr>
              <w:t xml:space="preserve">-12 </w:t>
            </w:r>
            <w:r>
              <w:rPr>
                <w:rFonts w:ascii="Times New Roman" w:hint="eastAsia"/>
                <w:sz w:val="18"/>
                <w:szCs w:val="18"/>
              </w:rPr>
              <w:t>℃时，设备运行后出风温度不能达到</w:t>
            </w:r>
            <w:r>
              <w:rPr>
                <w:rFonts w:ascii="Times New Roman"/>
                <w:sz w:val="18"/>
                <w:szCs w:val="18"/>
              </w:rPr>
              <w:t>30</w:t>
            </w:r>
            <w:r>
              <w:rPr>
                <w:rFonts w:ascii="Times New Roman" w:hint="eastAsia"/>
                <w:sz w:val="18"/>
                <w:szCs w:val="18"/>
              </w:rPr>
              <w:t xml:space="preserve"> </w:t>
            </w:r>
            <w:r>
              <w:rPr>
                <w:rFonts w:ascii="Times New Roman" w:hint="eastAsia"/>
                <w:sz w:val="18"/>
                <w:szCs w:val="18"/>
              </w:rPr>
              <w:t>℃以上</w:t>
            </w:r>
          </w:p>
        </w:tc>
        <w:tc>
          <w:tcPr>
            <w:tcW w:w="1770" w:type="dxa"/>
            <w:vAlign w:val="center"/>
          </w:tcPr>
          <w:p w14:paraId="62C9320C" w14:textId="77777777" w:rsidR="00B82CC0" w:rsidRDefault="00B82CC0">
            <w:pPr>
              <w:widowControl/>
              <w:tabs>
                <w:tab w:val="left" w:pos="0"/>
              </w:tabs>
              <w:adjustRightInd/>
              <w:spacing w:line="240" w:lineRule="auto"/>
              <w:jc w:val="center"/>
              <w:rPr>
                <w:sz w:val="18"/>
                <w:szCs w:val="18"/>
              </w:rPr>
            </w:pPr>
          </w:p>
        </w:tc>
      </w:tr>
      <w:tr w:rsidR="00B82CC0" w14:paraId="5A806FDB" w14:textId="77777777">
        <w:trPr>
          <w:trHeight w:val="614"/>
        </w:trPr>
        <w:tc>
          <w:tcPr>
            <w:tcW w:w="1630" w:type="dxa"/>
            <w:vMerge/>
            <w:vAlign w:val="center"/>
          </w:tcPr>
          <w:p w14:paraId="03E186B8"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7DFA045A" w14:textId="77777777" w:rsidR="00B82CC0" w:rsidRDefault="00000000">
            <w:pPr>
              <w:widowControl/>
              <w:tabs>
                <w:tab w:val="left" w:pos="0"/>
              </w:tabs>
              <w:adjustRightInd/>
              <w:spacing w:line="240" w:lineRule="auto"/>
              <w:rPr>
                <w:sz w:val="18"/>
                <w:szCs w:val="18"/>
              </w:rPr>
            </w:pPr>
            <w:r>
              <w:rPr>
                <w:rFonts w:hint="eastAsia"/>
                <w:kern w:val="0"/>
                <w:sz w:val="18"/>
                <w:szCs w:val="18"/>
              </w:rPr>
              <w:t>供暖季供暖系统耗电量及电费超过往年同期的20%时</w:t>
            </w:r>
          </w:p>
        </w:tc>
        <w:tc>
          <w:tcPr>
            <w:tcW w:w="1770" w:type="dxa"/>
            <w:vAlign w:val="center"/>
          </w:tcPr>
          <w:p w14:paraId="7B85E3C8" w14:textId="77777777" w:rsidR="00B82CC0" w:rsidRDefault="00B82CC0">
            <w:pPr>
              <w:widowControl/>
              <w:tabs>
                <w:tab w:val="left" w:pos="0"/>
              </w:tabs>
              <w:adjustRightInd/>
              <w:spacing w:line="240" w:lineRule="auto"/>
              <w:jc w:val="center"/>
              <w:rPr>
                <w:sz w:val="18"/>
                <w:szCs w:val="18"/>
              </w:rPr>
            </w:pPr>
          </w:p>
        </w:tc>
      </w:tr>
      <w:tr w:rsidR="00B82CC0" w14:paraId="3CFD7596" w14:textId="77777777">
        <w:trPr>
          <w:trHeight w:val="614"/>
        </w:trPr>
        <w:tc>
          <w:tcPr>
            <w:tcW w:w="1630" w:type="dxa"/>
            <w:vMerge/>
            <w:vAlign w:val="center"/>
          </w:tcPr>
          <w:p w14:paraId="0C501CAC" w14:textId="77777777" w:rsidR="00B82CC0" w:rsidRDefault="00B82CC0">
            <w:pPr>
              <w:widowControl/>
              <w:tabs>
                <w:tab w:val="left" w:pos="0"/>
              </w:tabs>
              <w:adjustRightInd/>
              <w:spacing w:line="240" w:lineRule="auto"/>
              <w:jc w:val="center"/>
              <w:rPr>
                <w:sz w:val="18"/>
                <w:szCs w:val="18"/>
              </w:rPr>
            </w:pPr>
          </w:p>
        </w:tc>
        <w:tc>
          <w:tcPr>
            <w:tcW w:w="4758" w:type="dxa"/>
            <w:gridSpan w:val="2"/>
            <w:vAlign w:val="center"/>
          </w:tcPr>
          <w:p w14:paraId="7868AC7A" w14:textId="77777777" w:rsidR="00B82CC0" w:rsidRDefault="00000000">
            <w:pPr>
              <w:widowControl/>
              <w:tabs>
                <w:tab w:val="left" w:pos="0"/>
              </w:tabs>
              <w:adjustRightInd/>
              <w:spacing w:line="240" w:lineRule="auto"/>
              <w:rPr>
                <w:sz w:val="18"/>
                <w:szCs w:val="18"/>
              </w:rPr>
            </w:pPr>
            <w:r>
              <w:rPr>
                <w:rFonts w:hint="eastAsia"/>
                <w:kern w:val="0"/>
                <w:sz w:val="18"/>
                <w:szCs w:val="18"/>
              </w:rPr>
              <w:t>机组制热能力或能效衰减20%以上时</w:t>
            </w:r>
          </w:p>
        </w:tc>
        <w:tc>
          <w:tcPr>
            <w:tcW w:w="1770" w:type="dxa"/>
            <w:vAlign w:val="center"/>
          </w:tcPr>
          <w:p w14:paraId="62ADB4C9" w14:textId="77777777" w:rsidR="00B82CC0" w:rsidRDefault="00B82CC0">
            <w:pPr>
              <w:widowControl/>
              <w:tabs>
                <w:tab w:val="left" w:pos="0"/>
              </w:tabs>
              <w:adjustRightInd/>
              <w:spacing w:line="240" w:lineRule="auto"/>
              <w:jc w:val="center"/>
              <w:rPr>
                <w:sz w:val="18"/>
                <w:szCs w:val="18"/>
              </w:rPr>
            </w:pPr>
          </w:p>
        </w:tc>
      </w:tr>
      <w:tr w:rsidR="00B82CC0" w14:paraId="105F4215" w14:textId="77777777">
        <w:trPr>
          <w:trHeight w:val="614"/>
        </w:trPr>
        <w:tc>
          <w:tcPr>
            <w:tcW w:w="1630" w:type="dxa"/>
            <w:vAlign w:val="center"/>
          </w:tcPr>
          <w:p w14:paraId="6294CAEA" w14:textId="77777777" w:rsidR="00B82CC0" w:rsidRDefault="00000000">
            <w:pPr>
              <w:widowControl/>
              <w:tabs>
                <w:tab w:val="left" w:pos="0"/>
              </w:tabs>
              <w:adjustRightInd/>
              <w:spacing w:line="240" w:lineRule="auto"/>
              <w:rPr>
                <w:sz w:val="18"/>
                <w:szCs w:val="18"/>
              </w:rPr>
            </w:pPr>
            <w:r>
              <w:rPr>
                <w:rFonts w:hint="eastAsia"/>
                <w:sz w:val="18"/>
                <w:szCs w:val="18"/>
              </w:rPr>
              <w:t>结果判定</w:t>
            </w:r>
          </w:p>
        </w:tc>
        <w:tc>
          <w:tcPr>
            <w:tcW w:w="4758" w:type="dxa"/>
            <w:gridSpan w:val="2"/>
            <w:vAlign w:val="center"/>
          </w:tcPr>
          <w:p w14:paraId="01396188" w14:textId="77777777" w:rsidR="00B82CC0" w:rsidRDefault="00000000">
            <w:pPr>
              <w:widowControl/>
              <w:tabs>
                <w:tab w:val="left" w:pos="0"/>
              </w:tabs>
              <w:adjustRightInd/>
              <w:spacing w:line="240" w:lineRule="auto"/>
              <w:rPr>
                <w:sz w:val="18"/>
                <w:szCs w:val="18"/>
              </w:rPr>
            </w:pPr>
            <w:r>
              <w:rPr>
                <w:rFonts w:hint="eastAsia"/>
                <w:sz w:val="18"/>
                <w:szCs w:val="18"/>
              </w:rPr>
              <w:t>是否达到报废标准</w:t>
            </w:r>
          </w:p>
        </w:tc>
        <w:tc>
          <w:tcPr>
            <w:tcW w:w="1770" w:type="dxa"/>
            <w:vAlign w:val="center"/>
          </w:tcPr>
          <w:p w14:paraId="115F4ED0" w14:textId="77777777" w:rsidR="00B82CC0" w:rsidRDefault="00000000">
            <w:pPr>
              <w:widowControl/>
              <w:tabs>
                <w:tab w:val="left" w:pos="0"/>
              </w:tabs>
              <w:adjustRightInd/>
              <w:spacing w:line="240" w:lineRule="auto"/>
              <w:jc w:val="center"/>
              <w:rPr>
                <w:rFonts w:cs="宋体"/>
                <w:sz w:val="18"/>
                <w:szCs w:val="18"/>
              </w:rPr>
            </w:pPr>
            <w:r>
              <w:rPr>
                <w:rFonts w:hint="eastAsia"/>
                <w:sz w:val="18"/>
                <w:szCs w:val="18"/>
              </w:rPr>
              <w:t>□是</w:t>
            </w:r>
            <w:r>
              <w:rPr>
                <w:sz w:val="18"/>
                <w:szCs w:val="18"/>
              </w:rPr>
              <w:t xml:space="preserve"> </w:t>
            </w:r>
            <w:r>
              <w:rPr>
                <w:rFonts w:hint="eastAsia"/>
                <w:sz w:val="18"/>
                <w:szCs w:val="18"/>
              </w:rPr>
              <w:t>□否</w:t>
            </w:r>
          </w:p>
        </w:tc>
      </w:tr>
      <w:tr w:rsidR="00B82CC0" w14:paraId="15CE164C" w14:textId="77777777">
        <w:trPr>
          <w:trHeight w:val="1448"/>
        </w:trPr>
        <w:tc>
          <w:tcPr>
            <w:tcW w:w="8158" w:type="dxa"/>
            <w:gridSpan w:val="4"/>
            <w:vAlign w:val="center"/>
          </w:tcPr>
          <w:p w14:paraId="3176C74E" w14:textId="77777777" w:rsidR="00B82CC0" w:rsidRDefault="00B82CC0">
            <w:pPr>
              <w:widowControl/>
              <w:tabs>
                <w:tab w:val="left" w:pos="0"/>
              </w:tabs>
              <w:adjustRightInd/>
              <w:spacing w:line="240" w:lineRule="auto"/>
              <w:rPr>
                <w:sz w:val="18"/>
                <w:szCs w:val="18"/>
              </w:rPr>
            </w:pPr>
          </w:p>
          <w:p w14:paraId="34C8C8DA" w14:textId="77777777" w:rsidR="00B82CC0" w:rsidRDefault="00000000">
            <w:pPr>
              <w:widowControl/>
              <w:tabs>
                <w:tab w:val="left" w:pos="0"/>
              </w:tabs>
              <w:adjustRightInd/>
              <w:spacing w:line="240" w:lineRule="auto"/>
              <w:rPr>
                <w:sz w:val="18"/>
                <w:szCs w:val="18"/>
              </w:rPr>
            </w:pPr>
            <w:r>
              <w:rPr>
                <w:rFonts w:hint="eastAsia"/>
                <w:sz w:val="18"/>
                <w:szCs w:val="18"/>
              </w:rPr>
              <w:t>核查人（签字）：</w:t>
            </w:r>
            <w:r>
              <w:rPr>
                <w:sz w:val="18"/>
                <w:szCs w:val="18"/>
              </w:rPr>
              <w:t xml:space="preserve">                         </w:t>
            </w:r>
            <w:r>
              <w:rPr>
                <w:rFonts w:hint="eastAsia"/>
                <w:sz w:val="18"/>
                <w:szCs w:val="18"/>
              </w:rPr>
              <w:t>审核人（签字）：</w:t>
            </w:r>
          </w:p>
        </w:tc>
      </w:tr>
    </w:tbl>
    <w:p w14:paraId="1E3A1B32" w14:textId="77777777" w:rsidR="00B82CC0" w:rsidRDefault="00B82CC0">
      <w:pPr>
        <w:widowControl/>
        <w:tabs>
          <w:tab w:val="center" w:pos="4201"/>
          <w:tab w:val="right" w:leader="dot" w:pos="9298"/>
        </w:tabs>
        <w:autoSpaceDE w:val="0"/>
        <w:autoSpaceDN w:val="0"/>
        <w:adjustRightInd/>
        <w:spacing w:line="240" w:lineRule="auto"/>
        <w:rPr>
          <w:rFonts w:ascii="宋体" w:hAnsi="Times New Roman"/>
          <w:kern w:val="0"/>
          <w:szCs w:val="20"/>
        </w:rPr>
      </w:pPr>
    </w:p>
    <w:p w14:paraId="36320420" w14:textId="77777777" w:rsidR="00B82CC0" w:rsidRDefault="00B82CC0">
      <w:pPr>
        <w:pStyle w:val="af8"/>
        <w:rPr>
          <w:rFonts w:hint="eastAsia"/>
          <w:vanish w:val="0"/>
        </w:rPr>
      </w:pPr>
    </w:p>
    <w:bookmarkEnd w:id="19"/>
    <w:p w14:paraId="37D50F3D" w14:textId="77777777" w:rsidR="00B82CC0" w:rsidRDefault="00B82CC0">
      <w:pPr>
        <w:pStyle w:val="afe"/>
        <w:numPr>
          <w:ilvl w:val="0"/>
          <w:numId w:val="0"/>
        </w:numPr>
        <w:ind w:left="425"/>
        <w:jc w:val="both"/>
        <w:rPr>
          <w:vanish w:val="0"/>
        </w:rPr>
      </w:pPr>
    </w:p>
    <w:p w14:paraId="03B65D99" w14:textId="77777777" w:rsidR="00B82CC0" w:rsidRDefault="00B82CC0">
      <w:pPr>
        <w:pStyle w:val="afffffa"/>
        <w:ind w:firstLine="420"/>
        <w:sectPr w:rsidR="00B82CC0">
          <w:pgSz w:w="11906" w:h="16838"/>
          <w:pgMar w:top="1928" w:right="1134" w:bottom="1134" w:left="1134" w:header="1418" w:footer="1134" w:gutter="284"/>
          <w:pgNumType w:start="1"/>
          <w:cols w:space="425"/>
          <w:formProt w:val="0"/>
          <w:docGrid w:type="lines" w:linePitch="312"/>
        </w:sectPr>
      </w:pPr>
      <w:bookmarkStart w:id="65" w:name="BookMark6"/>
      <w:bookmarkEnd w:id="59"/>
    </w:p>
    <w:p w14:paraId="0631602C" w14:textId="77777777" w:rsidR="00B82CC0" w:rsidRDefault="00000000">
      <w:pPr>
        <w:pStyle w:val="affffff1"/>
        <w:spacing w:after="156"/>
      </w:pPr>
      <w:r>
        <w:rPr>
          <w:rFonts w:hint="eastAsia"/>
          <w:spacing w:val="105"/>
        </w:rPr>
        <w:lastRenderedPageBreak/>
        <w:t>参考文</w:t>
      </w:r>
      <w:r>
        <w:rPr>
          <w:rFonts w:hint="eastAsia"/>
        </w:rPr>
        <w:t>献</w:t>
      </w:r>
    </w:p>
    <w:p w14:paraId="2F432432" w14:textId="77777777" w:rsidR="00B82CC0" w:rsidRDefault="00000000">
      <w:pPr>
        <w:pStyle w:val="afffffa"/>
        <w:ind w:firstLine="420"/>
      </w:pPr>
      <w:r>
        <w:rPr>
          <w:rFonts w:hint="eastAsia"/>
        </w:rPr>
        <w:t xml:space="preserve">[1]  GB/T 9237 </w:t>
      </w:r>
      <w:r>
        <w:t xml:space="preserve"> </w:t>
      </w:r>
      <w:r>
        <w:rPr>
          <w:rFonts w:hint="eastAsia"/>
        </w:rPr>
        <w:t xml:space="preserve">制冷系统及热泵 安全与环境要求 </w:t>
      </w:r>
    </w:p>
    <w:p w14:paraId="3DD04C16" w14:textId="77777777" w:rsidR="00B82CC0" w:rsidRDefault="00000000">
      <w:pPr>
        <w:pStyle w:val="afffffa"/>
        <w:ind w:firstLine="420"/>
      </w:pPr>
      <w:r>
        <w:rPr>
          <w:rFonts w:hint="eastAsia"/>
        </w:rPr>
        <w:t>[</w:t>
      </w:r>
      <w:r>
        <w:t>2</w:t>
      </w:r>
      <w:r>
        <w:rPr>
          <w:rFonts w:hint="eastAsia"/>
        </w:rPr>
        <w:t xml:space="preserve">]  GB 50242 </w:t>
      </w:r>
      <w:r>
        <w:t xml:space="preserve"> </w:t>
      </w:r>
      <w:r>
        <w:rPr>
          <w:rFonts w:hint="eastAsia"/>
        </w:rPr>
        <w:t>建筑给水排水及采暖工程施工质量验收规范</w:t>
      </w:r>
    </w:p>
    <w:p w14:paraId="7B03AB20" w14:textId="77777777" w:rsidR="00B82CC0" w:rsidRDefault="00000000">
      <w:pPr>
        <w:pStyle w:val="afffffa"/>
        <w:ind w:firstLine="420"/>
      </w:pPr>
      <w:r>
        <w:rPr>
          <w:rFonts w:hint="eastAsia"/>
        </w:rPr>
        <w:t>[</w:t>
      </w:r>
      <w:r>
        <w:t>3</w:t>
      </w:r>
      <w:r>
        <w:rPr>
          <w:rFonts w:hint="eastAsia"/>
        </w:rPr>
        <w:t xml:space="preserve">]  GB 50243 </w:t>
      </w:r>
      <w:r>
        <w:t xml:space="preserve"> </w:t>
      </w:r>
      <w:r>
        <w:rPr>
          <w:rFonts w:hint="eastAsia"/>
        </w:rPr>
        <w:t>通风与空调工程施工质量验收规范</w:t>
      </w:r>
    </w:p>
    <w:p w14:paraId="56C8E13C" w14:textId="77777777" w:rsidR="00B82CC0" w:rsidRDefault="00000000">
      <w:pPr>
        <w:pStyle w:val="afffffa"/>
        <w:ind w:firstLine="420"/>
      </w:pPr>
      <w:r>
        <w:rPr>
          <w:rFonts w:hint="eastAsia"/>
        </w:rPr>
        <w:t>[</w:t>
      </w:r>
      <w:r>
        <w:t>4</w:t>
      </w:r>
      <w:r>
        <w:rPr>
          <w:rFonts w:hint="eastAsia"/>
        </w:rPr>
        <w:t xml:space="preserve">]  GB 50411 </w:t>
      </w:r>
      <w:r>
        <w:t xml:space="preserve"> </w:t>
      </w:r>
      <w:r>
        <w:rPr>
          <w:rFonts w:hint="eastAsia"/>
        </w:rPr>
        <w:t>建筑节能工程施工质量验收规范</w:t>
      </w:r>
    </w:p>
    <w:p w14:paraId="7375A950" w14:textId="77777777" w:rsidR="00B82CC0" w:rsidRDefault="00000000">
      <w:pPr>
        <w:pStyle w:val="afffffa"/>
        <w:ind w:firstLine="420"/>
      </w:pPr>
      <w:r>
        <w:rPr>
          <w:rFonts w:hint="eastAsia"/>
        </w:rPr>
        <w:t>[</w:t>
      </w:r>
      <w:r>
        <w:t>5</w:t>
      </w:r>
      <w:r>
        <w:rPr>
          <w:rFonts w:hint="eastAsia"/>
        </w:rPr>
        <w:t xml:space="preserve">]  GB 50738 </w:t>
      </w:r>
      <w:r>
        <w:t xml:space="preserve"> </w:t>
      </w:r>
      <w:r>
        <w:rPr>
          <w:rFonts w:hint="eastAsia"/>
        </w:rPr>
        <w:t>通风与空调工程施工规范</w:t>
      </w:r>
    </w:p>
    <w:p w14:paraId="03ED5F32" w14:textId="77777777" w:rsidR="00B82CC0" w:rsidRDefault="00000000">
      <w:pPr>
        <w:pStyle w:val="afffffa"/>
        <w:ind w:firstLine="420"/>
      </w:pPr>
      <w:r>
        <w:rPr>
          <w:rFonts w:hint="eastAsia"/>
        </w:rPr>
        <w:t>[</w:t>
      </w:r>
      <w:r>
        <w:t>6</w:t>
      </w:r>
      <w:r>
        <w:rPr>
          <w:rFonts w:hint="eastAsia"/>
        </w:rPr>
        <w:t xml:space="preserve">]  QB∕T 4675 </w:t>
      </w:r>
      <w:r>
        <w:t xml:space="preserve"> </w:t>
      </w:r>
      <w:r>
        <w:rPr>
          <w:rFonts w:hint="eastAsia"/>
        </w:rPr>
        <w:t>家用制冷器具在维修、报废时CFC、HFC回收规范</w:t>
      </w:r>
    </w:p>
    <w:p w14:paraId="4469C1D4" w14:textId="77777777" w:rsidR="00B82CC0" w:rsidRDefault="00000000">
      <w:pPr>
        <w:pStyle w:val="afffffa"/>
        <w:ind w:firstLine="420"/>
      </w:pPr>
      <w:r>
        <w:rPr>
          <w:rFonts w:hint="eastAsia"/>
        </w:rPr>
        <w:t>[</w:t>
      </w:r>
      <w:r>
        <w:t>7</w:t>
      </w:r>
      <w:r>
        <w:rPr>
          <w:rFonts w:hint="eastAsia"/>
        </w:rPr>
        <w:t xml:space="preserve">]  DB11/T 1652 </w:t>
      </w:r>
      <w:r>
        <w:t xml:space="preserve"> </w:t>
      </w:r>
      <w:r>
        <w:rPr>
          <w:rFonts w:hint="eastAsia"/>
        </w:rPr>
        <w:t>空气源热泵节能监测</w:t>
      </w:r>
    </w:p>
    <w:p w14:paraId="283DB27E" w14:textId="77777777" w:rsidR="00B82CC0" w:rsidRDefault="00000000">
      <w:pPr>
        <w:pStyle w:val="afffffa"/>
        <w:ind w:firstLine="420"/>
      </w:pPr>
      <w:r>
        <w:rPr>
          <w:rFonts w:hint="eastAsia"/>
        </w:rPr>
        <w:t>[</w:t>
      </w:r>
      <w:r>
        <w:t>8</w:t>
      </w:r>
      <w:r>
        <w:rPr>
          <w:rFonts w:hint="eastAsia"/>
        </w:rPr>
        <w:t xml:space="preserve">]  T/CECS 564 </w:t>
      </w:r>
      <w:r>
        <w:t xml:space="preserve"> </w:t>
      </w:r>
      <w:r>
        <w:rPr>
          <w:rFonts w:hint="eastAsia"/>
        </w:rPr>
        <w:t>空气源热泵供暖工程技术规程</w:t>
      </w:r>
    </w:p>
    <w:p w14:paraId="61F54265" w14:textId="77777777" w:rsidR="00B82CC0" w:rsidRDefault="00000000">
      <w:pPr>
        <w:pStyle w:val="afffffa"/>
        <w:ind w:firstLine="420"/>
      </w:pPr>
      <w:r>
        <w:rPr>
          <w:rFonts w:hint="eastAsia"/>
        </w:rPr>
        <w:t>[</w:t>
      </w:r>
      <w:r>
        <w:t>9</w:t>
      </w:r>
      <w:r>
        <w:rPr>
          <w:rFonts w:hint="eastAsia"/>
        </w:rPr>
        <w:t xml:space="preserve">]  T/CECS 1473 </w:t>
      </w:r>
      <w:r>
        <w:t xml:space="preserve"> </w:t>
      </w:r>
      <w:proofErr w:type="gramStart"/>
      <w:r>
        <w:rPr>
          <w:rFonts w:hint="eastAsia"/>
        </w:rPr>
        <w:t>蒸气</w:t>
      </w:r>
      <w:proofErr w:type="gramEnd"/>
      <w:r>
        <w:rPr>
          <w:rFonts w:hint="eastAsia"/>
        </w:rPr>
        <w:t>压缩冷热源设备及系统维护更新技术标准</w:t>
      </w:r>
    </w:p>
    <w:p w14:paraId="1901067E" w14:textId="77777777" w:rsidR="00B82CC0" w:rsidRDefault="00000000">
      <w:pPr>
        <w:pStyle w:val="afffffa"/>
        <w:ind w:firstLine="420"/>
      </w:pPr>
      <w:r>
        <w:rPr>
          <w:rFonts w:hint="eastAsia"/>
        </w:rPr>
        <w:t>[1</w:t>
      </w:r>
      <w:r>
        <w:t>0</w:t>
      </w:r>
      <w:r>
        <w:rPr>
          <w:rFonts w:hint="eastAsia"/>
        </w:rPr>
        <w:t xml:space="preserve">]  T/CHEAA 0011. 3 </w:t>
      </w:r>
      <w:r>
        <w:t xml:space="preserve"> </w:t>
      </w:r>
      <w:r>
        <w:rPr>
          <w:rFonts w:hint="eastAsia"/>
        </w:rPr>
        <w:t>家用电器安全使用年限 第3部分:房间空气调节器</w:t>
      </w:r>
    </w:p>
    <w:p w14:paraId="5762D588" w14:textId="77777777" w:rsidR="00B82CC0" w:rsidRDefault="00B82CC0">
      <w:pPr>
        <w:pStyle w:val="afffffa"/>
        <w:ind w:firstLine="420"/>
      </w:pPr>
    </w:p>
    <w:p w14:paraId="05A6A05F" w14:textId="77777777" w:rsidR="00B82CC0" w:rsidRDefault="00B82CC0">
      <w:pPr>
        <w:pStyle w:val="afffffa"/>
        <w:ind w:firstLine="420"/>
      </w:pPr>
    </w:p>
    <w:p w14:paraId="64630772" w14:textId="77777777" w:rsidR="00B82CC0" w:rsidRDefault="00B82CC0">
      <w:pPr>
        <w:pStyle w:val="afffffa"/>
        <w:ind w:firstLine="420"/>
      </w:pPr>
    </w:p>
    <w:p w14:paraId="46217D53" w14:textId="77777777" w:rsidR="00B82CC0" w:rsidRDefault="00000000">
      <w:pPr>
        <w:pStyle w:val="afffffa"/>
        <w:ind w:firstLineChars="0" w:firstLine="0"/>
        <w:jc w:val="center"/>
      </w:pPr>
      <w:bookmarkStart w:id="66" w:name="BookMark8"/>
      <w:bookmarkEnd w:id="65"/>
      <w:r>
        <w:rPr>
          <w:noProof/>
        </w:rPr>
        <w:drawing>
          <wp:inline distT="0" distB="0" distL="0" distR="0" wp14:anchorId="75CC5DE7" wp14:editId="3C3B63C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B82CC0">
      <w:pgSz w:w="11906" w:h="16838"/>
      <w:pgMar w:top="1928" w:right="1134" w:bottom="1134" w:left="1134" w:header="1418" w:footer="1134" w:gutter="284"/>
      <w:pgNumType w:start="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99931" w14:textId="77777777" w:rsidR="00213EA0" w:rsidRDefault="00213EA0">
      <w:pPr>
        <w:spacing w:line="240" w:lineRule="auto"/>
      </w:pPr>
      <w:r>
        <w:separator/>
      </w:r>
    </w:p>
  </w:endnote>
  <w:endnote w:type="continuationSeparator" w:id="0">
    <w:p w14:paraId="0A9DE25E" w14:textId="77777777" w:rsidR="00213EA0" w:rsidRDefault="00213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BA04" w14:textId="77777777" w:rsidR="00B82CC0"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C8CB" w14:textId="77777777" w:rsidR="00B82CC0" w:rsidRDefault="00B82CC0">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ADF0" w14:textId="77777777" w:rsidR="00B82CC0" w:rsidRDefault="00000000">
    <w:pPr>
      <w:pStyle w:val="afffff7"/>
    </w:pPr>
    <w:r>
      <w:fldChar w:fldCharType="begin"/>
    </w:r>
    <w:r>
      <w:instrText>PAGE   \* MERGEFORMAT</w:instrText>
    </w:r>
    <w:r>
      <w:fldChar w:fldCharType="separate"/>
    </w:r>
    <w:r>
      <w:rPr>
        <w:lang w:val="zh-CN"/>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C43D" w14:textId="77777777" w:rsidR="00213EA0" w:rsidRDefault="00213EA0">
      <w:pPr>
        <w:spacing w:line="240" w:lineRule="auto"/>
      </w:pPr>
      <w:r>
        <w:separator/>
      </w:r>
    </w:p>
  </w:footnote>
  <w:footnote w:type="continuationSeparator" w:id="0">
    <w:p w14:paraId="67A977FE" w14:textId="77777777" w:rsidR="00213EA0" w:rsidRDefault="00213E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CE98" w14:textId="77777777" w:rsidR="00B82CC0"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2347" w14:textId="77777777" w:rsidR="00B82CC0" w:rsidRDefault="00B82CC0">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23DF" w14:textId="77777777" w:rsidR="00B82CC0" w:rsidRDefault="00000000">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318F" w14:textId="10845908" w:rsidR="00B82CC0" w:rsidRDefault="00000000">
    <w:pPr>
      <w:pStyle w:val="affffff"/>
      <w:rPr>
        <w:rFonts w:hint="eastAsia"/>
      </w:rPr>
    </w:pPr>
    <w:r>
      <w:fldChar w:fldCharType="begin"/>
    </w:r>
    <w:r>
      <w:instrText xml:space="preserve"> STYLEREF  标准文件_文件编号  \* MERGEFORMAT </w:instrText>
    </w:r>
    <w:r>
      <w:fldChar w:fldCharType="separate"/>
    </w:r>
    <w:r w:rsidR="005F3486">
      <w:rPr>
        <w:rFonts w:hint="eastAsia"/>
        <w:noProof/>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C7A"/>
    <w:multiLevelType w:val="multilevel"/>
    <w:tmpl w:val="015C5C7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2"/>
      <w:numFmt w:val="lowerLetter"/>
      <w:pStyle w:val="af5"/>
      <w:lvlText w:val="%1)"/>
      <w:lvlJc w:val="left"/>
      <w:pPr>
        <w:tabs>
          <w:tab w:val="left" w:pos="851"/>
        </w:tabs>
        <w:ind w:left="851" w:hanging="426"/>
      </w:pPr>
      <w:rPr>
        <w:rFonts w:ascii="宋体" w:eastAsia="宋体" w:hAnsi="Times New Roman" w:hint="eastAsia"/>
        <w:sz w:val="21"/>
      </w:rPr>
    </w:lvl>
    <w:lvl w:ilvl="1">
      <w:start w:val="4"/>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0A60BA"/>
    <w:multiLevelType w:val="multilevel"/>
    <w:tmpl w:val="690A60B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42"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D592412"/>
    <w:multiLevelType w:val="multilevel"/>
    <w:tmpl w:val="7D59241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7F942653"/>
    <w:multiLevelType w:val="multilevel"/>
    <w:tmpl w:val="7F9426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677688338">
    <w:abstractNumId w:val="1"/>
  </w:num>
  <w:num w:numId="2" w16cid:durableId="371728442">
    <w:abstractNumId w:val="29"/>
  </w:num>
  <w:num w:numId="3" w16cid:durableId="277496125">
    <w:abstractNumId w:val="6"/>
  </w:num>
  <w:num w:numId="4" w16cid:durableId="1251353717">
    <w:abstractNumId w:val="24"/>
  </w:num>
  <w:num w:numId="5" w16cid:durableId="457799395">
    <w:abstractNumId w:val="19"/>
  </w:num>
  <w:num w:numId="6" w16cid:durableId="902984288">
    <w:abstractNumId w:val="14"/>
  </w:num>
  <w:num w:numId="7" w16cid:durableId="1406143940">
    <w:abstractNumId w:val="9"/>
  </w:num>
  <w:num w:numId="8" w16cid:durableId="897787222">
    <w:abstractNumId w:val="4"/>
  </w:num>
  <w:num w:numId="9" w16cid:durableId="2128086975">
    <w:abstractNumId w:val="10"/>
  </w:num>
  <w:num w:numId="10" w16cid:durableId="530147488">
    <w:abstractNumId w:val="17"/>
  </w:num>
  <w:num w:numId="11" w16cid:durableId="947128524">
    <w:abstractNumId w:val="27"/>
  </w:num>
  <w:num w:numId="12" w16cid:durableId="1929802215">
    <w:abstractNumId w:val="12"/>
  </w:num>
  <w:num w:numId="13" w16cid:durableId="104034230">
    <w:abstractNumId w:val="13"/>
  </w:num>
  <w:num w:numId="14" w16cid:durableId="1951861407">
    <w:abstractNumId w:val="8"/>
  </w:num>
  <w:num w:numId="15" w16cid:durableId="1209028883">
    <w:abstractNumId w:val="20"/>
  </w:num>
  <w:num w:numId="16" w16cid:durableId="1394618924">
    <w:abstractNumId w:val="22"/>
  </w:num>
  <w:num w:numId="17" w16cid:durableId="2043240828">
    <w:abstractNumId w:val="18"/>
  </w:num>
  <w:num w:numId="18" w16cid:durableId="1131945787">
    <w:abstractNumId w:val="31"/>
  </w:num>
  <w:num w:numId="19" w16cid:durableId="193928240">
    <w:abstractNumId w:val="16"/>
  </w:num>
  <w:num w:numId="20" w16cid:durableId="564146957">
    <w:abstractNumId w:val="2"/>
  </w:num>
  <w:num w:numId="21" w16cid:durableId="1780679414">
    <w:abstractNumId w:val="11"/>
  </w:num>
  <w:num w:numId="22" w16cid:durableId="170994018">
    <w:abstractNumId w:val="32"/>
  </w:num>
  <w:num w:numId="23" w16cid:durableId="2141221226">
    <w:abstractNumId w:val="21"/>
  </w:num>
  <w:num w:numId="24" w16cid:durableId="1339964251">
    <w:abstractNumId w:val="7"/>
  </w:num>
  <w:num w:numId="25" w16cid:durableId="1852643816">
    <w:abstractNumId w:val="28"/>
  </w:num>
  <w:num w:numId="26" w16cid:durableId="1092163632">
    <w:abstractNumId w:val="30"/>
  </w:num>
  <w:num w:numId="27" w16cid:durableId="586306546">
    <w:abstractNumId w:val="3"/>
  </w:num>
  <w:num w:numId="28" w16cid:durableId="1831409489">
    <w:abstractNumId w:val="5"/>
  </w:num>
  <w:num w:numId="29" w16cid:durableId="1007907903">
    <w:abstractNumId w:val="15"/>
  </w:num>
  <w:num w:numId="30" w16cid:durableId="1898936903">
    <w:abstractNumId w:val="26"/>
  </w:num>
  <w:num w:numId="31" w16cid:durableId="1562061461">
    <w:abstractNumId w:val="23"/>
  </w:num>
  <w:num w:numId="32" w16cid:durableId="2030643793">
    <w:abstractNumId w:val="25"/>
  </w:num>
  <w:num w:numId="33" w16cid:durableId="710227129">
    <w:abstractNumId w:val="33"/>
  </w:num>
  <w:num w:numId="34" w16cid:durableId="2018773588">
    <w:abstractNumId w:val="0"/>
  </w:num>
  <w:num w:numId="35" w16cid:durableId="1250501332">
    <w:abstractNumId w:val="34"/>
  </w:num>
  <w:num w:numId="36" w16cid:durableId="126754337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2259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95"/>
    <w:rsid w:val="F57F0566"/>
    <w:rsid w:val="0000040A"/>
    <w:rsid w:val="00000A94"/>
    <w:rsid w:val="00001972"/>
    <w:rsid w:val="00001D9A"/>
    <w:rsid w:val="00002447"/>
    <w:rsid w:val="00007B3A"/>
    <w:rsid w:val="000107E0"/>
    <w:rsid w:val="00011FDE"/>
    <w:rsid w:val="00012FFD"/>
    <w:rsid w:val="00014162"/>
    <w:rsid w:val="00014340"/>
    <w:rsid w:val="00016A9C"/>
    <w:rsid w:val="00022184"/>
    <w:rsid w:val="00022762"/>
    <w:rsid w:val="000238E0"/>
    <w:rsid w:val="000249DB"/>
    <w:rsid w:val="00024ED1"/>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809"/>
    <w:rsid w:val="0005265A"/>
    <w:rsid w:val="000539DD"/>
    <w:rsid w:val="00053BD3"/>
    <w:rsid w:val="000556ED"/>
    <w:rsid w:val="00055FE2"/>
    <w:rsid w:val="0005616F"/>
    <w:rsid w:val="00057930"/>
    <w:rsid w:val="00060C2E"/>
    <w:rsid w:val="00061033"/>
    <w:rsid w:val="000619E9"/>
    <w:rsid w:val="000622D4"/>
    <w:rsid w:val="0006357D"/>
    <w:rsid w:val="00067F1E"/>
    <w:rsid w:val="00071CC0"/>
    <w:rsid w:val="00073C8C"/>
    <w:rsid w:val="000772C4"/>
    <w:rsid w:val="00077B64"/>
    <w:rsid w:val="000804E4"/>
    <w:rsid w:val="00080A1C"/>
    <w:rsid w:val="00082317"/>
    <w:rsid w:val="00083D2C"/>
    <w:rsid w:val="00086AA1"/>
    <w:rsid w:val="00087A77"/>
    <w:rsid w:val="00090CA6"/>
    <w:rsid w:val="00092B8A"/>
    <w:rsid w:val="00092FB0"/>
    <w:rsid w:val="000934C5"/>
    <w:rsid w:val="00093D25"/>
    <w:rsid w:val="00093DAB"/>
    <w:rsid w:val="0009494D"/>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3808"/>
    <w:rsid w:val="00104926"/>
    <w:rsid w:val="00104FB9"/>
    <w:rsid w:val="00112299"/>
    <w:rsid w:val="00113B1E"/>
    <w:rsid w:val="0011711C"/>
    <w:rsid w:val="0012059C"/>
    <w:rsid w:val="00124E4F"/>
    <w:rsid w:val="001260B7"/>
    <w:rsid w:val="001265CB"/>
    <w:rsid w:val="001321C6"/>
    <w:rsid w:val="001325C4"/>
    <w:rsid w:val="00133010"/>
    <w:rsid w:val="001338EE"/>
    <w:rsid w:val="00133AAE"/>
    <w:rsid w:val="00135323"/>
    <w:rsid w:val="001356C4"/>
    <w:rsid w:val="00135C46"/>
    <w:rsid w:val="00141114"/>
    <w:rsid w:val="00142969"/>
    <w:rsid w:val="001446C2"/>
    <w:rsid w:val="00144BCF"/>
    <w:rsid w:val="001457E7"/>
    <w:rsid w:val="00145D9D"/>
    <w:rsid w:val="00146388"/>
    <w:rsid w:val="001529E5"/>
    <w:rsid w:val="00153C7E"/>
    <w:rsid w:val="00156B25"/>
    <w:rsid w:val="00156E1A"/>
    <w:rsid w:val="00157894"/>
    <w:rsid w:val="00157B55"/>
    <w:rsid w:val="0016240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6FA0"/>
    <w:rsid w:val="001852C9"/>
    <w:rsid w:val="00190087"/>
    <w:rsid w:val="001913C4"/>
    <w:rsid w:val="0019348F"/>
    <w:rsid w:val="00193A07"/>
    <w:rsid w:val="00194C95"/>
    <w:rsid w:val="00195630"/>
    <w:rsid w:val="00195C34"/>
    <w:rsid w:val="00196EF5"/>
    <w:rsid w:val="001A1A53"/>
    <w:rsid w:val="001A1AD7"/>
    <w:rsid w:val="001A234A"/>
    <w:rsid w:val="001A4CF3"/>
    <w:rsid w:val="001A6005"/>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6E14"/>
    <w:rsid w:val="001F77C7"/>
    <w:rsid w:val="00200183"/>
    <w:rsid w:val="00200333"/>
    <w:rsid w:val="0020107D"/>
    <w:rsid w:val="002028EB"/>
    <w:rsid w:val="002029EB"/>
    <w:rsid w:val="00202AA4"/>
    <w:rsid w:val="002031F7"/>
    <w:rsid w:val="002040E6"/>
    <w:rsid w:val="00204CB5"/>
    <w:rsid w:val="002051CB"/>
    <w:rsid w:val="0020527B"/>
    <w:rsid w:val="00205F2C"/>
    <w:rsid w:val="00210B15"/>
    <w:rsid w:val="002118BC"/>
    <w:rsid w:val="00213EA0"/>
    <w:rsid w:val="002142EA"/>
    <w:rsid w:val="002204BB"/>
    <w:rsid w:val="00221B79"/>
    <w:rsid w:val="00221C6B"/>
    <w:rsid w:val="002253A1"/>
    <w:rsid w:val="00225CF8"/>
    <w:rsid w:val="0022794E"/>
    <w:rsid w:val="00233D64"/>
    <w:rsid w:val="0023482A"/>
    <w:rsid w:val="0023503D"/>
    <w:rsid w:val="002359CB"/>
    <w:rsid w:val="00243540"/>
    <w:rsid w:val="0024379C"/>
    <w:rsid w:val="0024497B"/>
    <w:rsid w:val="0024515B"/>
    <w:rsid w:val="00246021"/>
    <w:rsid w:val="0024666E"/>
    <w:rsid w:val="00247F52"/>
    <w:rsid w:val="00250B25"/>
    <w:rsid w:val="00250BBE"/>
    <w:rsid w:val="002515C2"/>
    <w:rsid w:val="0025194F"/>
    <w:rsid w:val="002573F1"/>
    <w:rsid w:val="0026148A"/>
    <w:rsid w:val="00262696"/>
    <w:rsid w:val="00263D25"/>
    <w:rsid w:val="002643C3"/>
    <w:rsid w:val="00264A0C"/>
    <w:rsid w:val="00266116"/>
    <w:rsid w:val="00266EEB"/>
    <w:rsid w:val="00267EF4"/>
    <w:rsid w:val="00270CB8"/>
    <w:rsid w:val="0027287F"/>
    <w:rsid w:val="00272B08"/>
    <w:rsid w:val="00274947"/>
    <w:rsid w:val="0027520B"/>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2E2"/>
    <w:rsid w:val="002B4508"/>
    <w:rsid w:val="002B5779"/>
    <w:rsid w:val="002B6A7B"/>
    <w:rsid w:val="002B6BDB"/>
    <w:rsid w:val="002B7332"/>
    <w:rsid w:val="002B7F51"/>
    <w:rsid w:val="002C09E7"/>
    <w:rsid w:val="002C1E06"/>
    <w:rsid w:val="002C1E1C"/>
    <w:rsid w:val="002C28DF"/>
    <w:rsid w:val="002C3F07"/>
    <w:rsid w:val="002C5278"/>
    <w:rsid w:val="002C7EBB"/>
    <w:rsid w:val="002D06C1"/>
    <w:rsid w:val="002D4193"/>
    <w:rsid w:val="002D42B5"/>
    <w:rsid w:val="002D4F1A"/>
    <w:rsid w:val="002D6EC6"/>
    <w:rsid w:val="002D79AC"/>
    <w:rsid w:val="002E039D"/>
    <w:rsid w:val="002E4D5A"/>
    <w:rsid w:val="002E6326"/>
    <w:rsid w:val="002F133A"/>
    <w:rsid w:val="002F30E0"/>
    <w:rsid w:val="002F35E4"/>
    <w:rsid w:val="002F3730"/>
    <w:rsid w:val="002F38E1"/>
    <w:rsid w:val="002F7AF6"/>
    <w:rsid w:val="00300DB5"/>
    <w:rsid w:val="00300E63"/>
    <w:rsid w:val="00302F5F"/>
    <w:rsid w:val="0030441D"/>
    <w:rsid w:val="00306063"/>
    <w:rsid w:val="00313B85"/>
    <w:rsid w:val="00317988"/>
    <w:rsid w:val="00321291"/>
    <w:rsid w:val="003221B4"/>
    <w:rsid w:val="0032258D"/>
    <w:rsid w:val="00322E62"/>
    <w:rsid w:val="00324D13"/>
    <w:rsid w:val="00324D2A"/>
    <w:rsid w:val="00324EDD"/>
    <w:rsid w:val="0032700D"/>
    <w:rsid w:val="003331E4"/>
    <w:rsid w:val="00336C64"/>
    <w:rsid w:val="00337162"/>
    <w:rsid w:val="003374B3"/>
    <w:rsid w:val="00337505"/>
    <w:rsid w:val="003375CF"/>
    <w:rsid w:val="00340ECA"/>
    <w:rsid w:val="0034194F"/>
    <w:rsid w:val="00344605"/>
    <w:rsid w:val="003474AA"/>
    <w:rsid w:val="00350D1D"/>
    <w:rsid w:val="00352C83"/>
    <w:rsid w:val="003615D2"/>
    <w:rsid w:val="0036429C"/>
    <w:rsid w:val="00364A53"/>
    <w:rsid w:val="003654CB"/>
    <w:rsid w:val="00365AA9"/>
    <w:rsid w:val="00365F86"/>
    <w:rsid w:val="00365F87"/>
    <w:rsid w:val="00366281"/>
    <w:rsid w:val="003669BD"/>
    <w:rsid w:val="00366E89"/>
    <w:rsid w:val="0036728D"/>
    <w:rsid w:val="003705F4"/>
    <w:rsid w:val="00370D58"/>
    <w:rsid w:val="00371316"/>
    <w:rsid w:val="00376713"/>
    <w:rsid w:val="00381815"/>
    <w:rsid w:val="003819AF"/>
    <w:rsid w:val="003820E9"/>
    <w:rsid w:val="00382DE7"/>
    <w:rsid w:val="00383CAE"/>
    <w:rsid w:val="00384863"/>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0D3A"/>
    <w:rsid w:val="003B1F18"/>
    <w:rsid w:val="003B5BF0"/>
    <w:rsid w:val="003B60BF"/>
    <w:rsid w:val="003B6BE3"/>
    <w:rsid w:val="003C010C"/>
    <w:rsid w:val="003C0A6C"/>
    <w:rsid w:val="003C14F8"/>
    <w:rsid w:val="003C5A43"/>
    <w:rsid w:val="003C7B55"/>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574E"/>
    <w:rsid w:val="00457A0D"/>
    <w:rsid w:val="00463B77"/>
    <w:rsid w:val="00463C7B"/>
    <w:rsid w:val="004644A6"/>
    <w:rsid w:val="004659BD"/>
    <w:rsid w:val="0046642C"/>
    <w:rsid w:val="00470775"/>
    <w:rsid w:val="004746B1"/>
    <w:rsid w:val="0047583F"/>
    <w:rsid w:val="00475DE8"/>
    <w:rsid w:val="00481C44"/>
    <w:rsid w:val="00484936"/>
    <w:rsid w:val="00485C89"/>
    <w:rsid w:val="00486BE3"/>
    <w:rsid w:val="004905E4"/>
    <w:rsid w:val="00490A89"/>
    <w:rsid w:val="00490AB4"/>
    <w:rsid w:val="00492F02"/>
    <w:rsid w:val="004939AE"/>
    <w:rsid w:val="00497A56"/>
    <w:rsid w:val="00497B4D"/>
    <w:rsid w:val="004A12DF"/>
    <w:rsid w:val="004A1342"/>
    <w:rsid w:val="004A17E6"/>
    <w:rsid w:val="004A1BA8"/>
    <w:rsid w:val="004A4B57"/>
    <w:rsid w:val="004A4CF9"/>
    <w:rsid w:val="004A63FA"/>
    <w:rsid w:val="004B0272"/>
    <w:rsid w:val="004B2701"/>
    <w:rsid w:val="004B2E1B"/>
    <w:rsid w:val="004B3AA8"/>
    <w:rsid w:val="004B3E93"/>
    <w:rsid w:val="004C1FBC"/>
    <w:rsid w:val="004C266F"/>
    <w:rsid w:val="004C3F1D"/>
    <w:rsid w:val="004C458D"/>
    <w:rsid w:val="004C7556"/>
    <w:rsid w:val="004C7E8B"/>
    <w:rsid w:val="004C7E9D"/>
    <w:rsid w:val="004C7F67"/>
    <w:rsid w:val="004D076D"/>
    <w:rsid w:val="004D0EF1"/>
    <w:rsid w:val="004D2253"/>
    <w:rsid w:val="004D4406"/>
    <w:rsid w:val="004D7C42"/>
    <w:rsid w:val="004D7D3F"/>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0C5"/>
    <w:rsid w:val="0050363E"/>
    <w:rsid w:val="005039BC"/>
    <w:rsid w:val="005043BB"/>
    <w:rsid w:val="00504A3D"/>
    <w:rsid w:val="00505767"/>
    <w:rsid w:val="005073F0"/>
    <w:rsid w:val="00510A7B"/>
    <w:rsid w:val="00512F6E"/>
    <w:rsid w:val="00513038"/>
    <w:rsid w:val="00514174"/>
    <w:rsid w:val="00516088"/>
    <w:rsid w:val="00516B0B"/>
    <w:rsid w:val="0051762E"/>
    <w:rsid w:val="005220EC"/>
    <w:rsid w:val="00522FEF"/>
    <w:rsid w:val="00523F95"/>
    <w:rsid w:val="00524D65"/>
    <w:rsid w:val="00525B16"/>
    <w:rsid w:val="00525B64"/>
    <w:rsid w:val="00525BF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5E7"/>
    <w:rsid w:val="00551F6F"/>
    <w:rsid w:val="00555044"/>
    <w:rsid w:val="00561475"/>
    <w:rsid w:val="0056487B"/>
    <w:rsid w:val="00564FB9"/>
    <w:rsid w:val="0056663C"/>
    <w:rsid w:val="00566A04"/>
    <w:rsid w:val="00573D9E"/>
    <w:rsid w:val="005801E3"/>
    <w:rsid w:val="00581802"/>
    <w:rsid w:val="00582E9B"/>
    <w:rsid w:val="005836A8"/>
    <w:rsid w:val="0058409C"/>
    <w:rsid w:val="00584262"/>
    <w:rsid w:val="00586630"/>
    <w:rsid w:val="00587ADD"/>
    <w:rsid w:val="00587C95"/>
    <w:rsid w:val="00591E27"/>
    <w:rsid w:val="00592509"/>
    <w:rsid w:val="00596160"/>
    <w:rsid w:val="005966E2"/>
    <w:rsid w:val="00597007"/>
    <w:rsid w:val="005A0966"/>
    <w:rsid w:val="005A11B7"/>
    <w:rsid w:val="005A1BD1"/>
    <w:rsid w:val="005A260B"/>
    <w:rsid w:val="005A4A1B"/>
    <w:rsid w:val="005A7830"/>
    <w:rsid w:val="005A7FCE"/>
    <w:rsid w:val="005B0F3F"/>
    <w:rsid w:val="005B45B7"/>
    <w:rsid w:val="005B4903"/>
    <w:rsid w:val="005B51CE"/>
    <w:rsid w:val="005B5885"/>
    <w:rsid w:val="005B5CD7"/>
    <w:rsid w:val="005B6CF6"/>
    <w:rsid w:val="005B7422"/>
    <w:rsid w:val="005C29B8"/>
    <w:rsid w:val="005C5F21"/>
    <w:rsid w:val="005C7156"/>
    <w:rsid w:val="005D0C75"/>
    <w:rsid w:val="005D4171"/>
    <w:rsid w:val="005D6202"/>
    <w:rsid w:val="005D6A95"/>
    <w:rsid w:val="005D6B2C"/>
    <w:rsid w:val="005D6D9C"/>
    <w:rsid w:val="005E2335"/>
    <w:rsid w:val="005E2696"/>
    <w:rsid w:val="005E34CA"/>
    <w:rsid w:val="005E3C18"/>
    <w:rsid w:val="005E6812"/>
    <w:rsid w:val="005E7881"/>
    <w:rsid w:val="005E78E0"/>
    <w:rsid w:val="005F0D9C"/>
    <w:rsid w:val="005F284E"/>
    <w:rsid w:val="005F3486"/>
    <w:rsid w:val="005F4712"/>
    <w:rsid w:val="005F5D39"/>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A2D"/>
    <w:rsid w:val="006640E5"/>
    <w:rsid w:val="006646F1"/>
    <w:rsid w:val="00664929"/>
    <w:rsid w:val="00664F62"/>
    <w:rsid w:val="006655E1"/>
    <w:rsid w:val="00672060"/>
    <w:rsid w:val="00672BFD"/>
    <w:rsid w:val="00676659"/>
    <w:rsid w:val="006770F4"/>
    <w:rsid w:val="00677A84"/>
    <w:rsid w:val="0068026D"/>
    <w:rsid w:val="00680A27"/>
    <w:rsid w:val="006816A4"/>
    <w:rsid w:val="006819B8"/>
    <w:rsid w:val="006840A6"/>
    <w:rsid w:val="006850CD"/>
    <w:rsid w:val="00685AAB"/>
    <w:rsid w:val="00695D22"/>
    <w:rsid w:val="00695F17"/>
    <w:rsid w:val="00697324"/>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4C9D"/>
    <w:rsid w:val="006D6593"/>
    <w:rsid w:val="006E23EA"/>
    <w:rsid w:val="006F03A8"/>
    <w:rsid w:val="006F2ACA"/>
    <w:rsid w:val="006F2ADC"/>
    <w:rsid w:val="006F2BFE"/>
    <w:rsid w:val="006F31E9"/>
    <w:rsid w:val="006F6284"/>
    <w:rsid w:val="006F7677"/>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0F02"/>
    <w:rsid w:val="00752B4D"/>
    <w:rsid w:val="00753FEC"/>
    <w:rsid w:val="00755402"/>
    <w:rsid w:val="0075636D"/>
    <w:rsid w:val="00756B26"/>
    <w:rsid w:val="00756E60"/>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2F3"/>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41B"/>
    <w:rsid w:val="007C4593"/>
    <w:rsid w:val="007C5309"/>
    <w:rsid w:val="007C6069"/>
    <w:rsid w:val="007C7BD0"/>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00D"/>
    <w:rsid w:val="00823303"/>
    <w:rsid w:val="008233B2"/>
    <w:rsid w:val="00823A9F"/>
    <w:rsid w:val="00823C85"/>
    <w:rsid w:val="00825138"/>
    <w:rsid w:val="00825A54"/>
    <w:rsid w:val="00825E3E"/>
    <w:rsid w:val="008269DD"/>
    <w:rsid w:val="00830621"/>
    <w:rsid w:val="0083348C"/>
    <w:rsid w:val="00834561"/>
    <w:rsid w:val="008373D3"/>
    <w:rsid w:val="00840617"/>
    <w:rsid w:val="00840F84"/>
    <w:rsid w:val="008410AE"/>
    <w:rsid w:val="00842A47"/>
    <w:rsid w:val="00843C13"/>
    <w:rsid w:val="008454F8"/>
    <w:rsid w:val="0085173A"/>
    <w:rsid w:val="00852990"/>
    <w:rsid w:val="00856316"/>
    <w:rsid w:val="008576A1"/>
    <w:rsid w:val="008603CE"/>
    <w:rsid w:val="008620FC"/>
    <w:rsid w:val="008627A5"/>
    <w:rsid w:val="00863738"/>
    <w:rsid w:val="00863E05"/>
    <w:rsid w:val="00865ACA"/>
    <w:rsid w:val="00865D28"/>
    <w:rsid w:val="00865F85"/>
    <w:rsid w:val="00867C10"/>
    <w:rsid w:val="00870439"/>
    <w:rsid w:val="00870DA1"/>
    <w:rsid w:val="0088101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2D7"/>
    <w:rsid w:val="008A1893"/>
    <w:rsid w:val="008A3215"/>
    <w:rsid w:val="008A34B3"/>
    <w:rsid w:val="008A57E6"/>
    <w:rsid w:val="008A6F81"/>
    <w:rsid w:val="008A769A"/>
    <w:rsid w:val="008B0C9C"/>
    <w:rsid w:val="008B166D"/>
    <w:rsid w:val="008B16BE"/>
    <w:rsid w:val="008B17F4"/>
    <w:rsid w:val="008B3615"/>
    <w:rsid w:val="008B4AC4"/>
    <w:rsid w:val="008B50C8"/>
    <w:rsid w:val="008B5281"/>
    <w:rsid w:val="008B7E05"/>
    <w:rsid w:val="008C1797"/>
    <w:rsid w:val="008C219C"/>
    <w:rsid w:val="008C475E"/>
    <w:rsid w:val="008C619A"/>
    <w:rsid w:val="008D0CE8"/>
    <w:rsid w:val="008D124B"/>
    <w:rsid w:val="008D2D1D"/>
    <w:rsid w:val="008D3FCC"/>
    <w:rsid w:val="008D453D"/>
    <w:rsid w:val="008D53AD"/>
    <w:rsid w:val="008D562B"/>
    <w:rsid w:val="008D5733"/>
    <w:rsid w:val="008D622B"/>
    <w:rsid w:val="008D666C"/>
    <w:rsid w:val="008D7B54"/>
    <w:rsid w:val="008E0C9D"/>
    <w:rsid w:val="008E1648"/>
    <w:rsid w:val="008E1B3E"/>
    <w:rsid w:val="008E2319"/>
    <w:rsid w:val="008E3F13"/>
    <w:rsid w:val="008E4BB6"/>
    <w:rsid w:val="008E5518"/>
    <w:rsid w:val="008E6A84"/>
    <w:rsid w:val="008F0CDC"/>
    <w:rsid w:val="008F17A3"/>
    <w:rsid w:val="008F1ED3"/>
    <w:rsid w:val="008F23A5"/>
    <w:rsid w:val="008F4C29"/>
    <w:rsid w:val="008F70BD"/>
    <w:rsid w:val="008F788F"/>
    <w:rsid w:val="008F7EA2"/>
    <w:rsid w:val="00902722"/>
    <w:rsid w:val="009027BC"/>
    <w:rsid w:val="00903957"/>
    <w:rsid w:val="009062E6"/>
    <w:rsid w:val="00911BE5"/>
    <w:rsid w:val="00913CA9"/>
    <w:rsid w:val="009145AE"/>
    <w:rsid w:val="009146CE"/>
    <w:rsid w:val="00914CA7"/>
    <w:rsid w:val="00915C3E"/>
    <w:rsid w:val="009161A8"/>
    <w:rsid w:val="0092336F"/>
    <w:rsid w:val="009245F5"/>
    <w:rsid w:val="009249EC"/>
    <w:rsid w:val="009273B3"/>
    <w:rsid w:val="009305B5"/>
    <w:rsid w:val="009429D5"/>
    <w:rsid w:val="00942BF1"/>
    <w:rsid w:val="00945180"/>
    <w:rsid w:val="00945428"/>
    <w:rsid w:val="0094607B"/>
    <w:rsid w:val="00953604"/>
    <w:rsid w:val="0095496B"/>
    <w:rsid w:val="00957114"/>
    <w:rsid w:val="009610DC"/>
    <w:rsid w:val="00961490"/>
    <w:rsid w:val="0096381A"/>
    <w:rsid w:val="00965E04"/>
    <w:rsid w:val="009674AD"/>
    <w:rsid w:val="00970CDC"/>
    <w:rsid w:val="00977010"/>
    <w:rsid w:val="00977D02"/>
    <w:rsid w:val="009809BB"/>
    <w:rsid w:val="0098364B"/>
    <w:rsid w:val="0098410B"/>
    <w:rsid w:val="009911AF"/>
    <w:rsid w:val="00991875"/>
    <w:rsid w:val="00991F92"/>
    <w:rsid w:val="00992985"/>
    <w:rsid w:val="00992F99"/>
    <w:rsid w:val="00993889"/>
    <w:rsid w:val="0099551B"/>
    <w:rsid w:val="00995928"/>
    <w:rsid w:val="00997BF1"/>
    <w:rsid w:val="009A089C"/>
    <w:rsid w:val="009A118E"/>
    <w:rsid w:val="009A21CD"/>
    <w:rsid w:val="009A278C"/>
    <w:rsid w:val="009A2BC2"/>
    <w:rsid w:val="009A42C1"/>
    <w:rsid w:val="009A5429"/>
    <w:rsid w:val="009A72AD"/>
    <w:rsid w:val="009B09E0"/>
    <w:rsid w:val="009B0BC5"/>
    <w:rsid w:val="009B1247"/>
    <w:rsid w:val="009B1BAF"/>
    <w:rsid w:val="009B46F9"/>
    <w:rsid w:val="009B6029"/>
    <w:rsid w:val="009B6971"/>
    <w:rsid w:val="009C27F1"/>
    <w:rsid w:val="009C3152"/>
    <w:rsid w:val="009C4CFA"/>
    <w:rsid w:val="009C5070"/>
    <w:rsid w:val="009D112C"/>
    <w:rsid w:val="009D3747"/>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654"/>
    <w:rsid w:val="00A15F09"/>
    <w:rsid w:val="00A169B6"/>
    <w:rsid w:val="00A21CDE"/>
    <w:rsid w:val="00A2271D"/>
    <w:rsid w:val="00A237D5"/>
    <w:rsid w:val="00A256D7"/>
    <w:rsid w:val="00A30EFC"/>
    <w:rsid w:val="00A31984"/>
    <w:rsid w:val="00A32D73"/>
    <w:rsid w:val="00A3367B"/>
    <w:rsid w:val="00A3597D"/>
    <w:rsid w:val="00A36DD1"/>
    <w:rsid w:val="00A4006C"/>
    <w:rsid w:val="00A40091"/>
    <w:rsid w:val="00A4030F"/>
    <w:rsid w:val="00A41C79"/>
    <w:rsid w:val="00A41CB5"/>
    <w:rsid w:val="00A42CDF"/>
    <w:rsid w:val="00A435BB"/>
    <w:rsid w:val="00A4452E"/>
    <w:rsid w:val="00A4472C"/>
    <w:rsid w:val="00A44E69"/>
    <w:rsid w:val="00A4661E"/>
    <w:rsid w:val="00A471D3"/>
    <w:rsid w:val="00A55BD6"/>
    <w:rsid w:val="00A55D50"/>
    <w:rsid w:val="00A57142"/>
    <w:rsid w:val="00A648CD"/>
    <w:rsid w:val="00A6537A"/>
    <w:rsid w:val="00A67866"/>
    <w:rsid w:val="00A70B07"/>
    <w:rsid w:val="00A71417"/>
    <w:rsid w:val="00A723F8"/>
    <w:rsid w:val="00A72820"/>
    <w:rsid w:val="00A75ABD"/>
    <w:rsid w:val="00A77CCB"/>
    <w:rsid w:val="00A83D8D"/>
    <w:rsid w:val="00A8446B"/>
    <w:rsid w:val="00A8473F"/>
    <w:rsid w:val="00A862D6"/>
    <w:rsid w:val="00A8715E"/>
    <w:rsid w:val="00A9295B"/>
    <w:rsid w:val="00A93B09"/>
    <w:rsid w:val="00A94247"/>
    <w:rsid w:val="00A94FA2"/>
    <w:rsid w:val="00A952D7"/>
    <w:rsid w:val="00A963F7"/>
    <w:rsid w:val="00A96AD8"/>
    <w:rsid w:val="00AA052C"/>
    <w:rsid w:val="00AA1E45"/>
    <w:rsid w:val="00AA4286"/>
    <w:rsid w:val="00AA456B"/>
    <w:rsid w:val="00AA4A1F"/>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567"/>
    <w:rsid w:val="00AD1A94"/>
    <w:rsid w:val="00AD1C05"/>
    <w:rsid w:val="00AD4126"/>
    <w:rsid w:val="00AD421C"/>
    <w:rsid w:val="00AD44FA"/>
    <w:rsid w:val="00AD7CEC"/>
    <w:rsid w:val="00AE070A"/>
    <w:rsid w:val="00AE101C"/>
    <w:rsid w:val="00AE3490"/>
    <w:rsid w:val="00AE37E5"/>
    <w:rsid w:val="00AE5EB4"/>
    <w:rsid w:val="00AF0C18"/>
    <w:rsid w:val="00AF47C5"/>
    <w:rsid w:val="00AF5398"/>
    <w:rsid w:val="00B049AF"/>
    <w:rsid w:val="00B06D10"/>
    <w:rsid w:val="00B07242"/>
    <w:rsid w:val="00B10534"/>
    <w:rsid w:val="00B113DB"/>
    <w:rsid w:val="00B11D8A"/>
    <w:rsid w:val="00B12981"/>
    <w:rsid w:val="00B147DD"/>
    <w:rsid w:val="00B155B3"/>
    <w:rsid w:val="00B156FD"/>
    <w:rsid w:val="00B21F61"/>
    <w:rsid w:val="00B24024"/>
    <w:rsid w:val="00B261F1"/>
    <w:rsid w:val="00B265BC"/>
    <w:rsid w:val="00B31FB1"/>
    <w:rsid w:val="00B33952"/>
    <w:rsid w:val="00B33C5E"/>
    <w:rsid w:val="00B342F4"/>
    <w:rsid w:val="00B34369"/>
    <w:rsid w:val="00B34DC2"/>
    <w:rsid w:val="00B37306"/>
    <w:rsid w:val="00B378E5"/>
    <w:rsid w:val="00B4346D"/>
    <w:rsid w:val="00B440F4"/>
    <w:rsid w:val="00B447A5"/>
    <w:rsid w:val="00B4654C"/>
    <w:rsid w:val="00B46AF0"/>
    <w:rsid w:val="00B47293"/>
    <w:rsid w:val="00B50E50"/>
    <w:rsid w:val="00B52120"/>
    <w:rsid w:val="00B54ABC"/>
    <w:rsid w:val="00B54DDE"/>
    <w:rsid w:val="00B56FBE"/>
    <w:rsid w:val="00B60948"/>
    <w:rsid w:val="00B60ACF"/>
    <w:rsid w:val="00B62B58"/>
    <w:rsid w:val="00B65149"/>
    <w:rsid w:val="00B66567"/>
    <w:rsid w:val="00B66F52"/>
    <w:rsid w:val="00B66FE5"/>
    <w:rsid w:val="00B72880"/>
    <w:rsid w:val="00B736B5"/>
    <w:rsid w:val="00B758BF"/>
    <w:rsid w:val="00B75BC7"/>
    <w:rsid w:val="00B77EC8"/>
    <w:rsid w:val="00B827A6"/>
    <w:rsid w:val="00B82CC0"/>
    <w:rsid w:val="00B831CE"/>
    <w:rsid w:val="00B840A5"/>
    <w:rsid w:val="00B86677"/>
    <w:rsid w:val="00B87131"/>
    <w:rsid w:val="00B939B1"/>
    <w:rsid w:val="00B96215"/>
    <w:rsid w:val="00B96D40"/>
    <w:rsid w:val="00B97386"/>
    <w:rsid w:val="00BA263B"/>
    <w:rsid w:val="00BA42B2"/>
    <w:rsid w:val="00BA58D4"/>
    <w:rsid w:val="00BA5B9E"/>
    <w:rsid w:val="00BA7C9A"/>
    <w:rsid w:val="00BB203B"/>
    <w:rsid w:val="00BB5F8F"/>
    <w:rsid w:val="00BB657A"/>
    <w:rsid w:val="00BB7BBA"/>
    <w:rsid w:val="00BC1A4E"/>
    <w:rsid w:val="00BC4790"/>
    <w:rsid w:val="00BC5DC7"/>
    <w:rsid w:val="00BC6B8B"/>
    <w:rsid w:val="00BC73D8"/>
    <w:rsid w:val="00BD07A6"/>
    <w:rsid w:val="00BD52D7"/>
    <w:rsid w:val="00BD5AD2"/>
    <w:rsid w:val="00BE22F3"/>
    <w:rsid w:val="00BE5B52"/>
    <w:rsid w:val="00BE7B8D"/>
    <w:rsid w:val="00BF0993"/>
    <w:rsid w:val="00BF10A9"/>
    <w:rsid w:val="00BF1703"/>
    <w:rsid w:val="00BF231C"/>
    <w:rsid w:val="00BF51E5"/>
    <w:rsid w:val="00BF63FD"/>
    <w:rsid w:val="00BF74A6"/>
    <w:rsid w:val="00C013AD"/>
    <w:rsid w:val="00C04904"/>
    <w:rsid w:val="00C056B3"/>
    <w:rsid w:val="00C103E5"/>
    <w:rsid w:val="00C11683"/>
    <w:rsid w:val="00C13319"/>
    <w:rsid w:val="00C13EE9"/>
    <w:rsid w:val="00C21540"/>
    <w:rsid w:val="00C21906"/>
    <w:rsid w:val="00C21BFA"/>
    <w:rsid w:val="00C22148"/>
    <w:rsid w:val="00C24C8D"/>
    <w:rsid w:val="00C25FE2"/>
    <w:rsid w:val="00C26B53"/>
    <w:rsid w:val="00C279B2"/>
    <w:rsid w:val="00C33E50"/>
    <w:rsid w:val="00C342FB"/>
    <w:rsid w:val="00C34C20"/>
    <w:rsid w:val="00C35A3E"/>
    <w:rsid w:val="00C42130"/>
    <w:rsid w:val="00C423A4"/>
    <w:rsid w:val="00C44BF5"/>
    <w:rsid w:val="00C51FE8"/>
    <w:rsid w:val="00C521D6"/>
    <w:rsid w:val="00C55232"/>
    <w:rsid w:val="00C553A4"/>
    <w:rsid w:val="00C55A06"/>
    <w:rsid w:val="00C55D03"/>
    <w:rsid w:val="00C55D14"/>
    <w:rsid w:val="00C601BC"/>
    <w:rsid w:val="00C6329F"/>
    <w:rsid w:val="00C63340"/>
    <w:rsid w:val="00C643F9"/>
    <w:rsid w:val="00C64E95"/>
    <w:rsid w:val="00C70CCD"/>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B01"/>
    <w:rsid w:val="00CA7C3C"/>
    <w:rsid w:val="00CB0189"/>
    <w:rsid w:val="00CB0BA2"/>
    <w:rsid w:val="00CB1A42"/>
    <w:rsid w:val="00CB1B0C"/>
    <w:rsid w:val="00CB25B9"/>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DEB"/>
    <w:rsid w:val="00CE0C4F"/>
    <w:rsid w:val="00CE30EA"/>
    <w:rsid w:val="00CF048A"/>
    <w:rsid w:val="00CF155A"/>
    <w:rsid w:val="00CF2947"/>
    <w:rsid w:val="00CF686F"/>
    <w:rsid w:val="00CF6E60"/>
    <w:rsid w:val="00CF7BCA"/>
    <w:rsid w:val="00D008FD"/>
    <w:rsid w:val="00D01DC9"/>
    <w:rsid w:val="00D0321C"/>
    <w:rsid w:val="00D035EC"/>
    <w:rsid w:val="00D06AB1"/>
    <w:rsid w:val="00D072ED"/>
    <w:rsid w:val="00D07A16"/>
    <w:rsid w:val="00D1067E"/>
    <w:rsid w:val="00D10F50"/>
    <w:rsid w:val="00D11272"/>
    <w:rsid w:val="00D126F5"/>
    <w:rsid w:val="00D1489E"/>
    <w:rsid w:val="00D20737"/>
    <w:rsid w:val="00D21E81"/>
    <w:rsid w:val="00D223DE"/>
    <w:rsid w:val="00D256BD"/>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30E2"/>
    <w:rsid w:val="00D66846"/>
    <w:rsid w:val="00D675FB"/>
    <w:rsid w:val="00D71F25"/>
    <w:rsid w:val="00D72A9C"/>
    <w:rsid w:val="00D75650"/>
    <w:rsid w:val="00D77031"/>
    <w:rsid w:val="00D82B9B"/>
    <w:rsid w:val="00D84941"/>
    <w:rsid w:val="00D84FA1"/>
    <w:rsid w:val="00D851F0"/>
    <w:rsid w:val="00D86DB7"/>
    <w:rsid w:val="00D926D0"/>
    <w:rsid w:val="00D93030"/>
    <w:rsid w:val="00D94D5B"/>
    <w:rsid w:val="00D950E1"/>
    <w:rsid w:val="00D952A6"/>
    <w:rsid w:val="00D97F99"/>
    <w:rsid w:val="00DA1E08"/>
    <w:rsid w:val="00DA24F8"/>
    <w:rsid w:val="00DA28E8"/>
    <w:rsid w:val="00DA38D3"/>
    <w:rsid w:val="00DA3932"/>
    <w:rsid w:val="00DA3AFC"/>
    <w:rsid w:val="00DA5191"/>
    <w:rsid w:val="00DA64F8"/>
    <w:rsid w:val="00DA6C15"/>
    <w:rsid w:val="00DB0258"/>
    <w:rsid w:val="00DB31F9"/>
    <w:rsid w:val="00DB38EE"/>
    <w:rsid w:val="00DB498B"/>
    <w:rsid w:val="00DB66CA"/>
    <w:rsid w:val="00DB6BCA"/>
    <w:rsid w:val="00DB73F7"/>
    <w:rsid w:val="00DC0321"/>
    <w:rsid w:val="00DC13BF"/>
    <w:rsid w:val="00DC3067"/>
    <w:rsid w:val="00DC370B"/>
    <w:rsid w:val="00DC5B90"/>
    <w:rsid w:val="00DD00FF"/>
    <w:rsid w:val="00DD0619"/>
    <w:rsid w:val="00DD07FB"/>
    <w:rsid w:val="00DD25C6"/>
    <w:rsid w:val="00DD4FE5"/>
    <w:rsid w:val="00DD54B0"/>
    <w:rsid w:val="00DD57EE"/>
    <w:rsid w:val="00DD6BCC"/>
    <w:rsid w:val="00DD74D1"/>
    <w:rsid w:val="00DE0651"/>
    <w:rsid w:val="00DE0A4B"/>
    <w:rsid w:val="00DE2410"/>
    <w:rsid w:val="00DE2939"/>
    <w:rsid w:val="00DE6E81"/>
    <w:rsid w:val="00DE703F"/>
    <w:rsid w:val="00DE7595"/>
    <w:rsid w:val="00DE7DB3"/>
    <w:rsid w:val="00DF1961"/>
    <w:rsid w:val="00DF44DE"/>
    <w:rsid w:val="00DF5F11"/>
    <w:rsid w:val="00E01138"/>
    <w:rsid w:val="00E02DFB"/>
    <w:rsid w:val="00E02FA3"/>
    <w:rsid w:val="00E030F9"/>
    <w:rsid w:val="00E0311A"/>
    <w:rsid w:val="00E03138"/>
    <w:rsid w:val="00E04956"/>
    <w:rsid w:val="00E06404"/>
    <w:rsid w:val="00E065D2"/>
    <w:rsid w:val="00E07700"/>
    <w:rsid w:val="00E11A85"/>
    <w:rsid w:val="00E12495"/>
    <w:rsid w:val="00E15CCD"/>
    <w:rsid w:val="00E17B7A"/>
    <w:rsid w:val="00E202EF"/>
    <w:rsid w:val="00E210B5"/>
    <w:rsid w:val="00E23D99"/>
    <w:rsid w:val="00E2552F"/>
    <w:rsid w:val="00E3137A"/>
    <w:rsid w:val="00E32CCF"/>
    <w:rsid w:val="00E34A98"/>
    <w:rsid w:val="00E34B31"/>
    <w:rsid w:val="00E35D1E"/>
    <w:rsid w:val="00E364F9"/>
    <w:rsid w:val="00E365FA"/>
    <w:rsid w:val="00E36789"/>
    <w:rsid w:val="00E40037"/>
    <w:rsid w:val="00E44A83"/>
    <w:rsid w:val="00E4703A"/>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9F8"/>
    <w:rsid w:val="00EB5EDF"/>
    <w:rsid w:val="00EB60FE"/>
    <w:rsid w:val="00EB74DB"/>
    <w:rsid w:val="00EC44CE"/>
    <w:rsid w:val="00EC5359"/>
    <w:rsid w:val="00EC562A"/>
    <w:rsid w:val="00ED067A"/>
    <w:rsid w:val="00ED0BBC"/>
    <w:rsid w:val="00ED2B50"/>
    <w:rsid w:val="00EE0350"/>
    <w:rsid w:val="00EE0719"/>
    <w:rsid w:val="00EE0E80"/>
    <w:rsid w:val="00EE3032"/>
    <w:rsid w:val="00EE54A6"/>
    <w:rsid w:val="00EE613F"/>
    <w:rsid w:val="00EE7295"/>
    <w:rsid w:val="00EE7869"/>
    <w:rsid w:val="00EE7F9D"/>
    <w:rsid w:val="00EF054A"/>
    <w:rsid w:val="00EF3235"/>
    <w:rsid w:val="00EF7E72"/>
    <w:rsid w:val="00F06D37"/>
    <w:rsid w:val="00F07B9D"/>
    <w:rsid w:val="00F100F8"/>
    <w:rsid w:val="00F10B79"/>
    <w:rsid w:val="00F11586"/>
    <w:rsid w:val="00F1183B"/>
    <w:rsid w:val="00F11C9F"/>
    <w:rsid w:val="00F12263"/>
    <w:rsid w:val="00F1409D"/>
    <w:rsid w:val="00F14214"/>
    <w:rsid w:val="00F157A9"/>
    <w:rsid w:val="00F25BB6"/>
    <w:rsid w:val="00F26B7E"/>
    <w:rsid w:val="00F27A3B"/>
    <w:rsid w:val="00F27C46"/>
    <w:rsid w:val="00F33817"/>
    <w:rsid w:val="00F359A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2BE2"/>
    <w:rsid w:val="00F81141"/>
    <w:rsid w:val="00F833BA"/>
    <w:rsid w:val="00F84FD0"/>
    <w:rsid w:val="00F859A8"/>
    <w:rsid w:val="00F86D87"/>
    <w:rsid w:val="00F874E2"/>
    <w:rsid w:val="00F87A89"/>
    <w:rsid w:val="00F9101B"/>
    <w:rsid w:val="00F9108B"/>
    <w:rsid w:val="00F91349"/>
    <w:rsid w:val="00F93A8A"/>
    <w:rsid w:val="00F941BF"/>
    <w:rsid w:val="00F94D03"/>
    <w:rsid w:val="00F95248"/>
    <w:rsid w:val="00F956A9"/>
    <w:rsid w:val="00F963ED"/>
    <w:rsid w:val="00F966CF"/>
    <w:rsid w:val="00F96CAE"/>
    <w:rsid w:val="00F97C99"/>
    <w:rsid w:val="00FA3FA4"/>
    <w:rsid w:val="00FA4DAC"/>
    <w:rsid w:val="00FA662D"/>
    <w:rsid w:val="00FA73B1"/>
    <w:rsid w:val="00FB0CB9"/>
    <w:rsid w:val="00FB231D"/>
    <w:rsid w:val="00FB45F1"/>
    <w:rsid w:val="00FB4A72"/>
    <w:rsid w:val="00FB5101"/>
    <w:rsid w:val="00FB54E8"/>
    <w:rsid w:val="00FB7054"/>
    <w:rsid w:val="00FC17B7"/>
    <w:rsid w:val="00FC2CB7"/>
    <w:rsid w:val="00FC3832"/>
    <w:rsid w:val="00FC4090"/>
    <w:rsid w:val="00FC55B4"/>
    <w:rsid w:val="00FC7440"/>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FFB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FD237C"/>
  <w15:docId w15:val="{3C1BB2B6-7CFE-4AB3-95DC-7F88C9E0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adjustRightInd/>
      <w:spacing w:line="240" w:lineRule="auto"/>
      <w:jc w:val="left"/>
    </w:pPr>
    <w:rPr>
      <w:rFonts w:asciiTheme="minorHAnsi" w:eastAsiaTheme="minorEastAsia" w:hAnsiTheme="minorHAnsi" w:cstheme="minorBidi"/>
      <w:szCs w:val="22"/>
    </w:r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pPr>
      <w:adjustRightInd w:val="0"/>
      <w:spacing w:line="400" w:lineRule="exact"/>
    </w:pPr>
    <w:rPr>
      <w:rFonts w:ascii="Calibri" w:eastAsia="宋体" w:hAnsi="Calibri" w:cs="Times New Roman"/>
      <w:b/>
      <w:bCs/>
      <w:szCs w:val="21"/>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
    <w:qFormat/>
    <w:rPr>
      <w:rFonts w:ascii="宋体" w:hAnsi="Times New Roman"/>
      <w:sz w:val="21"/>
    </w:rPr>
  </w:style>
  <w:style w:type="paragraph" w:styleId="affffffffffff0">
    <w:name w:val="List Paragraph"/>
    <w:basedOn w:val="afff5"/>
    <w:uiPriority w:val="34"/>
    <w:qFormat/>
    <w:pPr>
      <w:ind w:firstLine="420"/>
    </w:pPr>
  </w:style>
  <w:style w:type="table" w:customStyle="1" w:styleId="12">
    <w:name w:val="网格型1"/>
    <w:basedOn w:val="afff7"/>
    <w:uiPriority w:val="39"/>
    <w:qFormat/>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b">
    <w:name w:val="批注文字 字符"/>
    <w:basedOn w:val="afff6"/>
    <w:link w:val="afffa"/>
    <w:uiPriority w:val="99"/>
    <w:semiHidden/>
    <w:qFormat/>
    <w:rPr>
      <w:rFonts w:asciiTheme="minorHAnsi" w:eastAsiaTheme="minorEastAsia" w:hAnsiTheme="minorHAnsi" w:cstheme="minorBidi"/>
      <w:kern w:val="2"/>
      <w:sz w:val="21"/>
      <w:szCs w:val="22"/>
    </w:rPr>
  </w:style>
  <w:style w:type="character" w:customStyle="1" w:styleId="affffa">
    <w:name w:val="批注主题 字符"/>
    <w:basedOn w:val="afffb"/>
    <w:link w:val="affff9"/>
    <w:uiPriority w:val="99"/>
    <w:semiHidden/>
    <w:qFormat/>
    <w:rPr>
      <w:rFonts w:asciiTheme="minorHAnsi" w:eastAsiaTheme="minorEastAsia" w:hAnsiTheme="minorHAnsi"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5F90C5B4EC41ED86D361CBF3F7865A"/>
        <w:category>
          <w:name w:val="常规"/>
          <w:gallery w:val="placeholder"/>
        </w:category>
        <w:types>
          <w:type w:val="bbPlcHdr"/>
        </w:types>
        <w:behaviors>
          <w:behavior w:val="content"/>
        </w:behaviors>
        <w:guid w:val="{F864F665-28CC-47A2-9595-D8F9DDF50757}"/>
      </w:docPartPr>
      <w:docPartBody>
        <w:p w:rsidR="00760701" w:rsidRDefault="00000000">
          <w:pPr>
            <w:pStyle w:val="875F90C5B4EC41ED86D361CBF3F7865A"/>
            <w:rPr>
              <w:rFonts w:hint="eastAsia"/>
            </w:rPr>
          </w:pPr>
          <w:r>
            <w:rPr>
              <w:rStyle w:val="a3"/>
              <w:rFonts w:hint="eastAsia"/>
            </w:rPr>
            <w:t>单击或点击此处输入文字。</w:t>
          </w:r>
        </w:p>
      </w:docPartBody>
    </w:docPart>
    <w:docPart>
      <w:docPartPr>
        <w:name w:val="E58C2197C1804495A5F97DF7058DA776"/>
        <w:category>
          <w:name w:val="常规"/>
          <w:gallery w:val="placeholder"/>
        </w:category>
        <w:types>
          <w:type w:val="bbPlcHdr"/>
        </w:types>
        <w:behaviors>
          <w:behavior w:val="content"/>
        </w:behaviors>
        <w:guid w:val="{AEE5DFD3-E078-4549-895B-32111C91406E}"/>
      </w:docPartPr>
      <w:docPartBody>
        <w:p w:rsidR="00760701" w:rsidRDefault="00000000">
          <w:pPr>
            <w:pStyle w:val="E58C2197C1804495A5F97DF7058DA776"/>
            <w:rPr>
              <w:rFonts w:hint="eastAsia"/>
            </w:rPr>
          </w:pPr>
          <w:r>
            <w:rPr>
              <w:rStyle w:val="a3"/>
              <w:rFonts w:hint="eastAsia"/>
            </w:rPr>
            <w:t>选择一项。</w:t>
          </w:r>
        </w:p>
      </w:docPartBody>
    </w:docPart>
    <w:docPart>
      <w:docPartPr>
        <w:name w:val="02F1F0A829844F0BB6A07D5FE8908352"/>
        <w:category>
          <w:name w:val="常规"/>
          <w:gallery w:val="placeholder"/>
        </w:category>
        <w:types>
          <w:type w:val="bbPlcHdr"/>
        </w:types>
        <w:behaviors>
          <w:behavior w:val="content"/>
        </w:behaviors>
        <w:guid w:val="{B587A235-5939-4B01-B881-C742D9B36712}"/>
      </w:docPartPr>
      <w:docPartBody>
        <w:p w:rsidR="00760701" w:rsidRDefault="00000000">
          <w:pPr>
            <w:pStyle w:val="02F1F0A829844F0BB6A07D5FE8908352"/>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82"/>
    <w:rsid w:val="00002447"/>
    <w:rsid w:val="000804E4"/>
    <w:rsid w:val="000C51A3"/>
    <w:rsid w:val="000E42C8"/>
    <w:rsid w:val="00111849"/>
    <w:rsid w:val="00177628"/>
    <w:rsid w:val="001D3BEA"/>
    <w:rsid w:val="00206B0A"/>
    <w:rsid w:val="0022169D"/>
    <w:rsid w:val="00274947"/>
    <w:rsid w:val="00286E84"/>
    <w:rsid w:val="002C0367"/>
    <w:rsid w:val="003017AD"/>
    <w:rsid w:val="00366281"/>
    <w:rsid w:val="003669BD"/>
    <w:rsid w:val="00371BB0"/>
    <w:rsid w:val="0045574E"/>
    <w:rsid w:val="0046642C"/>
    <w:rsid w:val="004667C1"/>
    <w:rsid w:val="004A28C1"/>
    <w:rsid w:val="00514678"/>
    <w:rsid w:val="00555545"/>
    <w:rsid w:val="005D0C90"/>
    <w:rsid w:val="006C5B8C"/>
    <w:rsid w:val="007352EE"/>
    <w:rsid w:val="00760701"/>
    <w:rsid w:val="007E7251"/>
    <w:rsid w:val="00837E4F"/>
    <w:rsid w:val="008D124B"/>
    <w:rsid w:val="008D2AA7"/>
    <w:rsid w:val="00903957"/>
    <w:rsid w:val="009263B0"/>
    <w:rsid w:val="009A3980"/>
    <w:rsid w:val="009B1BAF"/>
    <w:rsid w:val="009C6782"/>
    <w:rsid w:val="00A41EBE"/>
    <w:rsid w:val="00A471D3"/>
    <w:rsid w:val="00A67158"/>
    <w:rsid w:val="00B00753"/>
    <w:rsid w:val="00B24024"/>
    <w:rsid w:val="00B340B3"/>
    <w:rsid w:val="00BA3902"/>
    <w:rsid w:val="00BE285F"/>
    <w:rsid w:val="00C178BA"/>
    <w:rsid w:val="00C3450E"/>
    <w:rsid w:val="00CE2710"/>
    <w:rsid w:val="00D93E9D"/>
    <w:rsid w:val="00DC13BF"/>
    <w:rsid w:val="00DF6F17"/>
    <w:rsid w:val="00E01A6E"/>
    <w:rsid w:val="00E10E0E"/>
    <w:rsid w:val="00E4703A"/>
    <w:rsid w:val="00E728C7"/>
    <w:rsid w:val="00FC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75F90C5B4EC41ED86D361CBF3F7865A">
    <w:name w:val="875F90C5B4EC41ED86D361CBF3F7865A"/>
    <w:qFormat/>
    <w:pPr>
      <w:widowControl w:val="0"/>
      <w:jc w:val="both"/>
    </w:pPr>
    <w:rPr>
      <w:kern w:val="2"/>
      <w:sz w:val="21"/>
      <w:szCs w:val="22"/>
      <w14:ligatures w14:val="standardContextual"/>
    </w:rPr>
  </w:style>
  <w:style w:type="paragraph" w:customStyle="1" w:styleId="E58C2197C1804495A5F97DF7058DA776">
    <w:name w:val="E58C2197C1804495A5F97DF7058DA776"/>
    <w:qFormat/>
    <w:pPr>
      <w:widowControl w:val="0"/>
      <w:jc w:val="both"/>
    </w:pPr>
    <w:rPr>
      <w:kern w:val="2"/>
      <w:sz w:val="21"/>
      <w:szCs w:val="22"/>
      <w14:ligatures w14:val="standardContextual"/>
    </w:rPr>
  </w:style>
  <w:style w:type="paragraph" w:customStyle="1" w:styleId="02F1F0A829844F0BB6A07D5FE8908352">
    <w:name w:val="02F1F0A829844F0BB6A07D5FE890835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C91FD24-2201-46E1-B0A2-E22804B325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666</Words>
  <Characters>3799</Characters>
  <Application>Microsoft Office Word</Application>
  <DocSecurity>0</DocSecurity>
  <Lines>31</Lines>
  <Paragraphs>8</Paragraphs>
  <ScaleCrop>false</ScaleCrop>
  <Company>PCMI</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用户1</dc:creator>
  <dc:description>&lt;config cover="true" show_menu="true" version="1.0.0" doctype="SDKXY"&gt;_x000d_
&lt;/config&gt;</dc:description>
  <cp:lastModifiedBy>策 徐</cp:lastModifiedBy>
  <cp:revision>7</cp:revision>
  <cp:lastPrinted>2025-03-11T17:59:00Z</cp:lastPrinted>
  <dcterms:created xsi:type="dcterms:W3CDTF">2025-04-17T01:21:00Z</dcterms:created>
  <dcterms:modified xsi:type="dcterms:W3CDTF">2025-04-27T06:13:00Z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2052-12.8.2.1113</vt:lpwstr>
  </property>
  <property fmtid="{D5CDD505-2E9C-101B-9397-08002B2CF9AE}" pid="15" name="ICV">
    <vt:lpwstr>CF409AA39080D4B9223FEE67FEC4066D_42</vt:lpwstr>
  </property>
</Properties>
</file>