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color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color="000000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北京经济技术开发区人才年金实施办法（试行）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color="000000"/>
        </w:rPr>
        <w:t>（征求意见稿）》的起草说明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为了推动多层次养老保障体系建设，发挥社会保障吸引人才、留住人才作用，北京经济技术开发区社会事业局起草了《北京经济技术开发区人才年金实施办法（试行）（征求意见稿）》（以下简称《实施办法》）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制定依据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??" w:eastAsia="仿宋_GB2312" w:cs="宋体"/>
          <w:sz w:val="32"/>
          <w:szCs w:val="32"/>
        </w:rPr>
      </w:pPr>
      <w:r>
        <w:rPr>
          <w:rFonts w:hint="eastAsia" w:ascii="仿宋_GB2312" w:hAnsi="??" w:eastAsia="仿宋_GB2312" w:cs="宋体"/>
          <w:sz w:val="32"/>
          <w:szCs w:val="32"/>
        </w:rPr>
        <w:t>政策起草时主要依据</w:t>
      </w:r>
      <w:r>
        <w:rPr>
          <w:rFonts w:hint="eastAsia" w:ascii="仿宋_GB2312" w:hAnsi="仿宋" w:eastAsia="仿宋_GB2312" w:cs="仿宋"/>
          <w:sz w:val="32"/>
          <w:szCs w:val="32"/>
        </w:rPr>
        <w:t>《企业年金办法》（人力资源社会保障部令第36号）、《关于印发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hint="eastAsia" w:ascii="仿宋_GB2312" w:hAnsi="仿宋" w:eastAsia="仿宋_GB2312" w:cs="仿宋"/>
          <w:sz w:val="32"/>
          <w:szCs w:val="32"/>
        </w:rPr>
        <w:t>关于促进本市企业年金集合计划发展的若干措施</w:t>
      </w:r>
      <w:r>
        <w:rPr>
          <w:rFonts w:ascii="仿宋_GB2312" w:hAnsi="仿宋" w:eastAsia="仿宋_GB2312" w:cs="仿宋"/>
          <w:sz w:val="32"/>
          <w:szCs w:val="32"/>
        </w:rPr>
        <w:t>&gt;</w:t>
      </w:r>
      <w:r>
        <w:rPr>
          <w:rFonts w:hint="eastAsia" w:ascii="仿宋_GB2312" w:hAnsi="仿宋" w:eastAsia="仿宋_GB2312" w:cs="仿宋"/>
          <w:sz w:val="32"/>
          <w:szCs w:val="32"/>
        </w:rPr>
        <w:t>的通知》（京人社养发〔2019〕150号）等</w:t>
      </w:r>
      <w:r>
        <w:rPr>
          <w:rFonts w:hint="eastAsia" w:ascii="仿宋_GB2312" w:hAnsi="??" w:eastAsia="仿宋_GB2312" w:cs="宋体"/>
          <w:sz w:val="32"/>
          <w:szCs w:val="32"/>
        </w:rPr>
        <w:t>有关规定。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三、起草过程</w:t>
      </w:r>
    </w:p>
    <w:p>
      <w:pPr>
        <w:pStyle w:val="25"/>
        <w:ind w:firstLine="640" w:firstLineChars="200"/>
        <w:jc w:val="both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 Unicode MS" w:cs="Arial Unicode MS"/>
          <w:color w:val="000000" w:themeColor="text1"/>
          <w:szCs w:val="32"/>
          <w:lang w:val="zh-CN" w:bidi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cs="仿宋_GB2312"/>
          <w:szCs w:val="32"/>
        </w:rPr>
        <w:t>实施办法</w:t>
      </w:r>
      <w:r>
        <w:rPr>
          <w:rFonts w:hint="eastAsia" w:ascii="仿宋_GB2312" w:hAnsi="Arial Unicode MS" w:cs="Arial Unicode MS"/>
          <w:color w:val="000000" w:themeColor="text1"/>
          <w:szCs w:val="32"/>
          <w:lang w:val="zh-CN" w:bidi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??" w:cs="宋体"/>
          <w:kern w:val="0"/>
          <w:szCs w:val="32"/>
        </w:rPr>
        <w:t>起草过程中，</w:t>
      </w:r>
      <w:r>
        <w:rPr>
          <w:rFonts w:hint="eastAsia" w:ascii="仿宋_GB2312" w:hAnsi="仿宋_GB2312" w:cs="仿宋_GB2312"/>
          <w:szCs w:val="32"/>
        </w:rPr>
        <w:t>通过对区内企业发放调查问卷、座谈交流、</w:t>
      </w:r>
      <w:r>
        <w:rPr>
          <w:rFonts w:hint="eastAsia" w:ascii="仿宋_GB2312" w:hAnsi="仿宋" w:cs="仿宋"/>
          <w:szCs w:val="32"/>
        </w:rPr>
        <w:t>电话沟通</w:t>
      </w:r>
      <w:r>
        <w:rPr>
          <w:rFonts w:hint="eastAsia" w:ascii="仿宋_GB2312" w:hAnsi="仿宋_GB2312" w:cs="仿宋_GB2312"/>
          <w:szCs w:val="32"/>
        </w:rPr>
        <w:t>等形式，广泛调研需求。</w:t>
      </w:r>
      <w:r>
        <w:rPr>
          <w:rFonts w:hint="eastAsia" w:ascii="仿宋_GB2312" w:hAnsi="??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在广泛征求相关</w:t>
      </w:r>
      <w:r>
        <w:rPr>
          <w:rFonts w:hint="eastAsia" w:ascii="仿宋_GB2312" w:hAnsi="仿宋_GB2312" w:cs="仿宋_GB2312"/>
          <w:color w:val="000000"/>
          <w:szCs w:val="32"/>
          <w:u w:color="000000"/>
        </w:rPr>
        <w:t>单位的意见基础上，</w:t>
      </w:r>
      <w:r>
        <w:rPr>
          <w:rFonts w:hint="eastAsia" w:ascii="仿宋_GB2312" w:hAnsi="仿宋" w:cs="仿宋"/>
          <w:szCs w:val="32"/>
        </w:rPr>
        <w:t>根据提出的意见建议，</w:t>
      </w:r>
      <w:r>
        <w:rPr>
          <w:rFonts w:hint="eastAsia" w:ascii="仿宋_GB2312" w:hAnsi="仿宋_GB2312" w:cs="仿宋_GB2312"/>
          <w:szCs w:val="32"/>
        </w:rPr>
        <w:t>结合实际情况</w:t>
      </w:r>
      <w:r>
        <w:rPr>
          <w:rFonts w:hint="eastAsia" w:ascii="仿宋_GB2312" w:hAnsi="??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进行多次修改，形成了</w:t>
      </w:r>
      <w:r>
        <w:rPr>
          <w:rFonts w:hint="eastAsia" w:ascii="仿宋_GB2312" w:hAnsi="仿宋" w:cs="仿宋"/>
          <w:szCs w:val="32"/>
        </w:rPr>
        <w:t>《实施办法》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四、主要内容说明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本办法共计十条，第一条至第三条规定了制定目的、适用范围和优先人群。第四条至第七条规定了专项补贴、补贴标准、兑现流程和提前领取情形。其中，补贴标准根据《关于印发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hint="eastAsia" w:ascii="仿宋_GB2312" w:hAnsi="仿宋" w:eastAsia="仿宋_GB2312" w:cs="仿宋"/>
          <w:sz w:val="32"/>
          <w:szCs w:val="32"/>
        </w:rPr>
        <w:t>关于促进本市企业年金集合计划发展的若干措施</w:t>
      </w:r>
      <w:r>
        <w:rPr>
          <w:rFonts w:ascii="仿宋_GB2312" w:hAnsi="仿宋" w:eastAsia="仿宋_GB2312" w:cs="仿宋"/>
          <w:sz w:val="32"/>
          <w:szCs w:val="32"/>
        </w:rPr>
        <w:t>&gt;</w:t>
      </w:r>
      <w:r>
        <w:rPr>
          <w:rFonts w:hint="eastAsia" w:ascii="仿宋_GB2312" w:hAnsi="仿宋" w:eastAsia="仿宋_GB2312" w:cs="仿宋"/>
          <w:sz w:val="32"/>
          <w:szCs w:val="32"/>
        </w:rPr>
        <w:t>的通知》的规定，并综合考虑人才分层激励、财政负担能力等因素，将年补贴标准细化到月，以亦城顶尖和杰出人才为最高基准，领军和优秀人才依次递减。第八条至第十条规定了政策衔接、政策解释和实施期限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北京经济技术开发区管理委员会</w:t>
      </w:r>
    </w:p>
    <w:p>
      <w:pPr>
        <w:adjustRightInd w:val="0"/>
        <w:snapToGrid w:val="0"/>
        <w:spacing w:line="560" w:lineRule="exact"/>
        <w:ind w:left="4790" w:leftChars="1976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1440" w:right="1800" w:bottom="1440" w:left="1800" w:header="851" w:footer="992" w:gutter="0"/>
      <w:pgNumType w:fmt="numberInDash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66E60-95B1-44A8-9006-EF250BA4DB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2" w:fontKey="{BB63D5B3-4084-405C-96E6-60105CA41D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810EC3-3E82-41C8-B96E-AC81DC8E26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E490B42-4BE9-4E78-8B48-6D163C070E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D7038E-4DD7-44E5-9749-86E407332066}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B9UTErPAQAAowMAAA4AAABkcnMvZTJvRG9jLnhtbK1TzY7TMBC+&#10;I/EOlu80aZGgipquQNUiJARIyz6A6ziNJf9pxm3SF4A34MSFO8/V52DsJF1YLnvg4ow94++b7/Nk&#10;czNYw04KUHtX8+Wi5Ew56RvtDjW//3L7Ys0ZRuEaYbxTNT8r5Dfb5882fajUynfeNAoYgTis+lDz&#10;LsZQFQXKTlmBCx+Uo2TrwYpIWzgUDYie0K0pVmX5qug9NAG8VIh0uhuTfEKEpwD6ttVS7bw8WuXi&#10;iArKiEiSsNMB+TZ327ZKxk9tiyoyU3NSGvNKJBTv01psN6I6gAidllML4iktPNJkhXZEeoXaiSjY&#10;EfQ/UFZL8OjbuJDeFqOQ7AipWJaPvLnrRFBZC1mN4Wo6/j9Y+fH0GZhuaBI4c8LSg1++f7v8+HX5&#10;+ZW9TPb0ASuqugtUF4e3fkil0znSYVI9tGDTl/QwypO556u5aohMpkvr1XpdUkpSbt4QTvFwPQDG&#10;d8pbloKaA71eNlWcPmAcS+eSxOb8rTaGzkVlHOsJdfWaCP5KEbpxRJJUjN2mKA77YZKw982ZlPU0&#10;AjV3NPGcmfeOHE7TMgcwB/s5OAbQh46aXGY+DG+OkdrJXSaGEXYiprfLOqc5S8Px5z5XPfxb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H1RMSs8BAACjAwAADgAAAAAAAAABACAAAAAiAQAA&#10;ZHJzL2Uyb0RvYy54bWxQSwUGAAAAAAYABgBZAQAAYw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2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K4nZFLPAQAAowMAAA4AAABkcnMvZTJvRG9jLnhtbK1TS27bMBDd&#10;F8gdCO5jyVq0hmA5SGCkCBC0BdIegKZIiwB/4NCWfIH2Bl11033P5XN0SElOm26y6IYacobvzXsc&#10;rW8Go8lRBFDONnS5KCkRlrtW2X1Dv3y+v15RApHZlmlnRUNPAujN5urNuve1qFzndCsCQRALde8b&#10;2sXo66IA3gnDYOG8sJiULhgWcRv2RRtYj+hGF1VZvi16F1ofHBcAeLodk3RCDK8BdFIqLraOH4yw&#10;cUQNQrOIkqBTHugmdyul4PGjlCAi0Q1FpTGvSILxLq3FZs3qfWC+U3xqgb2mhReaDFMWSS9QWxYZ&#10;OQT1D5RRPDhwMi64M8UoJDuCKpblC2+eOuZF1oJWg7+YDv8Pln84fgpEtQ2tKLHM4IOfv387//h1&#10;/vmVVMme3kONVU8e6+Jw5wYcmvkc8DCpHmQw6Yt6CObR3NPFXDFEwtOlVbValZjimJs3iF88X/cB&#10;4nvhDElBQwO+XjaVHR8hjqVzSWKz7l5pnV9QW9IjavUOCf5KIbq2SJJUjN2mKA67YZK2c+0JlfU4&#10;Ag21OPGU6AeLDqdpmYMwB7s5OPig9h02ucx84G8PEdvJXSaGEXYixrfLOqc5S8Px5z5XPf9b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ridkUs8BAACjAwAADgAAAAAAAAABACAAAAAiAQAA&#10;ZHJzL2Uyb0RvYy54bWxQSwUGAAAAAAYABgBZAQAAYw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40597"/>
    <w:multiLevelType w:val="singleLevel"/>
    <w:tmpl w:val="FCD405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Dk4OGYzYmQ1YmJkODcwODMxYTFkYjc4N2Y3NzMifQ=="/>
  </w:docVars>
  <w:rsids>
    <w:rsidRoot w:val="000F7804"/>
    <w:rsid w:val="00000EE1"/>
    <w:rsid w:val="00040A00"/>
    <w:rsid w:val="00043DB5"/>
    <w:rsid w:val="00057D27"/>
    <w:rsid w:val="000A5F20"/>
    <w:rsid w:val="000B7CC4"/>
    <w:rsid w:val="000C4829"/>
    <w:rsid w:val="000F7804"/>
    <w:rsid w:val="00102008"/>
    <w:rsid w:val="0014530B"/>
    <w:rsid w:val="00153A38"/>
    <w:rsid w:val="0015486E"/>
    <w:rsid w:val="001C567F"/>
    <w:rsid w:val="001E6BA6"/>
    <w:rsid w:val="0020134B"/>
    <w:rsid w:val="00227B72"/>
    <w:rsid w:val="002505BE"/>
    <w:rsid w:val="002644D1"/>
    <w:rsid w:val="00265EB0"/>
    <w:rsid w:val="0027086D"/>
    <w:rsid w:val="00275B70"/>
    <w:rsid w:val="00290795"/>
    <w:rsid w:val="002A5092"/>
    <w:rsid w:val="002D6A72"/>
    <w:rsid w:val="002E66C5"/>
    <w:rsid w:val="002E68CB"/>
    <w:rsid w:val="00307DC1"/>
    <w:rsid w:val="00316F84"/>
    <w:rsid w:val="00330462"/>
    <w:rsid w:val="00375934"/>
    <w:rsid w:val="003820B6"/>
    <w:rsid w:val="003B01FF"/>
    <w:rsid w:val="003F5529"/>
    <w:rsid w:val="0040108A"/>
    <w:rsid w:val="00412FB6"/>
    <w:rsid w:val="004451ED"/>
    <w:rsid w:val="00445CC9"/>
    <w:rsid w:val="004630B3"/>
    <w:rsid w:val="004C3E26"/>
    <w:rsid w:val="004E5E9C"/>
    <w:rsid w:val="004F37E5"/>
    <w:rsid w:val="005170E5"/>
    <w:rsid w:val="00523288"/>
    <w:rsid w:val="0052455E"/>
    <w:rsid w:val="005267A4"/>
    <w:rsid w:val="0053127B"/>
    <w:rsid w:val="00542A6C"/>
    <w:rsid w:val="00564E37"/>
    <w:rsid w:val="00565290"/>
    <w:rsid w:val="00596C1F"/>
    <w:rsid w:val="005B23C4"/>
    <w:rsid w:val="005D1F19"/>
    <w:rsid w:val="005E0545"/>
    <w:rsid w:val="005E5DC1"/>
    <w:rsid w:val="0060593B"/>
    <w:rsid w:val="00614E56"/>
    <w:rsid w:val="00615FAC"/>
    <w:rsid w:val="00625285"/>
    <w:rsid w:val="00634D6D"/>
    <w:rsid w:val="00643607"/>
    <w:rsid w:val="0065511A"/>
    <w:rsid w:val="00676F40"/>
    <w:rsid w:val="00691D34"/>
    <w:rsid w:val="0069418C"/>
    <w:rsid w:val="006A56C7"/>
    <w:rsid w:val="006C7810"/>
    <w:rsid w:val="007177DA"/>
    <w:rsid w:val="0072044F"/>
    <w:rsid w:val="00731F63"/>
    <w:rsid w:val="00773970"/>
    <w:rsid w:val="00773AF7"/>
    <w:rsid w:val="0079239F"/>
    <w:rsid w:val="007971CC"/>
    <w:rsid w:val="007A2E89"/>
    <w:rsid w:val="007B5ED9"/>
    <w:rsid w:val="007D0C0C"/>
    <w:rsid w:val="007F47D6"/>
    <w:rsid w:val="008258FB"/>
    <w:rsid w:val="0082618D"/>
    <w:rsid w:val="00832EAC"/>
    <w:rsid w:val="00833EFB"/>
    <w:rsid w:val="008467F5"/>
    <w:rsid w:val="00846CD4"/>
    <w:rsid w:val="00854A1B"/>
    <w:rsid w:val="008A0494"/>
    <w:rsid w:val="008B266E"/>
    <w:rsid w:val="008B3415"/>
    <w:rsid w:val="008E6F2B"/>
    <w:rsid w:val="00925F16"/>
    <w:rsid w:val="0092700A"/>
    <w:rsid w:val="00934A47"/>
    <w:rsid w:val="00956729"/>
    <w:rsid w:val="00996F92"/>
    <w:rsid w:val="009A3FA3"/>
    <w:rsid w:val="009A73B7"/>
    <w:rsid w:val="009C0D6D"/>
    <w:rsid w:val="009C2D51"/>
    <w:rsid w:val="00A15917"/>
    <w:rsid w:val="00A304A4"/>
    <w:rsid w:val="00A342F7"/>
    <w:rsid w:val="00A369E8"/>
    <w:rsid w:val="00A44B7F"/>
    <w:rsid w:val="00A56696"/>
    <w:rsid w:val="00A724B7"/>
    <w:rsid w:val="00A920AC"/>
    <w:rsid w:val="00AA6E83"/>
    <w:rsid w:val="00AB0DAF"/>
    <w:rsid w:val="00AB1D9E"/>
    <w:rsid w:val="00AC5040"/>
    <w:rsid w:val="00AD603A"/>
    <w:rsid w:val="00B00EE7"/>
    <w:rsid w:val="00B15D0D"/>
    <w:rsid w:val="00B30553"/>
    <w:rsid w:val="00B52DEA"/>
    <w:rsid w:val="00B56746"/>
    <w:rsid w:val="00BA1671"/>
    <w:rsid w:val="00BB1089"/>
    <w:rsid w:val="00BC0533"/>
    <w:rsid w:val="00BC609E"/>
    <w:rsid w:val="00BD0D08"/>
    <w:rsid w:val="00BE1C3F"/>
    <w:rsid w:val="00C06428"/>
    <w:rsid w:val="00C30EEC"/>
    <w:rsid w:val="00C54B3D"/>
    <w:rsid w:val="00C97E8F"/>
    <w:rsid w:val="00CD00A3"/>
    <w:rsid w:val="00CD2859"/>
    <w:rsid w:val="00CF3276"/>
    <w:rsid w:val="00D62A46"/>
    <w:rsid w:val="00D631A1"/>
    <w:rsid w:val="00D6477D"/>
    <w:rsid w:val="00D67931"/>
    <w:rsid w:val="00D74352"/>
    <w:rsid w:val="00D75A02"/>
    <w:rsid w:val="00D803E6"/>
    <w:rsid w:val="00DA2FA6"/>
    <w:rsid w:val="00DB2D38"/>
    <w:rsid w:val="00DC14B0"/>
    <w:rsid w:val="00DC5D59"/>
    <w:rsid w:val="00DD6572"/>
    <w:rsid w:val="00DF4AA6"/>
    <w:rsid w:val="00DF72BB"/>
    <w:rsid w:val="00E07FD3"/>
    <w:rsid w:val="00E53EA0"/>
    <w:rsid w:val="00E54FC8"/>
    <w:rsid w:val="00E62A56"/>
    <w:rsid w:val="00E63A72"/>
    <w:rsid w:val="00E74BC5"/>
    <w:rsid w:val="00E838D5"/>
    <w:rsid w:val="00EB06A2"/>
    <w:rsid w:val="00EB3E24"/>
    <w:rsid w:val="00EC179A"/>
    <w:rsid w:val="00ED0694"/>
    <w:rsid w:val="00ED06F6"/>
    <w:rsid w:val="00F2197B"/>
    <w:rsid w:val="00F53345"/>
    <w:rsid w:val="00F84BA7"/>
    <w:rsid w:val="00F96697"/>
    <w:rsid w:val="01467384"/>
    <w:rsid w:val="017C5403"/>
    <w:rsid w:val="03DD6878"/>
    <w:rsid w:val="044F6201"/>
    <w:rsid w:val="08A37E0E"/>
    <w:rsid w:val="08CB28AE"/>
    <w:rsid w:val="0B257792"/>
    <w:rsid w:val="10185F3B"/>
    <w:rsid w:val="108B7A5D"/>
    <w:rsid w:val="1A9F7A5F"/>
    <w:rsid w:val="203A4036"/>
    <w:rsid w:val="224540D0"/>
    <w:rsid w:val="22A10403"/>
    <w:rsid w:val="22FB2518"/>
    <w:rsid w:val="23105968"/>
    <w:rsid w:val="24FB1029"/>
    <w:rsid w:val="25D92C74"/>
    <w:rsid w:val="2A50090D"/>
    <w:rsid w:val="2B4A2FFD"/>
    <w:rsid w:val="2B873F8B"/>
    <w:rsid w:val="2CE83633"/>
    <w:rsid w:val="2CF215DD"/>
    <w:rsid w:val="2E855996"/>
    <w:rsid w:val="30E97D1C"/>
    <w:rsid w:val="312B357E"/>
    <w:rsid w:val="31D04C93"/>
    <w:rsid w:val="3CA02B79"/>
    <w:rsid w:val="3E285DA9"/>
    <w:rsid w:val="3EAB3BE6"/>
    <w:rsid w:val="3EB639A0"/>
    <w:rsid w:val="3F6E47E8"/>
    <w:rsid w:val="3F77103F"/>
    <w:rsid w:val="40DD1E9A"/>
    <w:rsid w:val="418F74D4"/>
    <w:rsid w:val="43CD7F72"/>
    <w:rsid w:val="48055775"/>
    <w:rsid w:val="4ACB1D7F"/>
    <w:rsid w:val="4BB85011"/>
    <w:rsid w:val="4EF70D74"/>
    <w:rsid w:val="50917659"/>
    <w:rsid w:val="522463BA"/>
    <w:rsid w:val="52793318"/>
    <w:rsid w:val="548E2C25"/>
    <w:rsid w:val="55C67558"/>
    <w:rsid w:val="576801F0"/>
    <w:rsid w:val="603841DC"/>
    <w:rsid w:val="61D03DA9"/>
    <w:rsid w:val="61DD7876"/>
    <w:rsid w:val="6494454F"/>
    <w:rsid w:val="650C2A71"/>
    <w:rsid w:val="652F53BE"/>
    <w:rsid w:val="661654ED"/>
    <w:rsid w:val="678A1700"/>
    <w:rsid w:val="6A2B43BE"/>
    <w:rsid w:val="6AD74A94"/>
    <w:rsid w:val="71B756FE"/>
    <w:rsid w:val="75DE1C88"/>
    <w:rsid w:val="76750E25"/>
    <w:rsid w:val="773D604C"/>
    <w:rsid w:val="7AF9585F"/>
    <w:rsid w:val="7B311506"/>
    <w:rsid w:val="93FB3021"/>
    <w:rsid w:val="DFFF3A14"/>
    <w:rsid w:val="FFF3E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FollowedHyperlink"/>
    <w:basedOn w:val="12"/>
    <w:autoRedefine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autoRedefine/>
    <w:qFormat/>
    <w:uiPriority w:val="20"/>
    <w:rPr>
      <w:i/>
    </w:rPr>
  </w:style>
  <w:style w:type="character" w:styleId="16">
    <w:name w:val="HTML Variable"/>
    <w:basedOn w:val="12"/>
    <w:autoRedefine/>
    <w:semiHidden/>
    <w:unhideWhenUsed/>
    <w:qFormat/>
    <w:uiPriority w:val="99"/>
    <w:rPr>
      <w:i/>
    </w:rPr>
  </w:style>
  <w:style w:type="character" w:styleId="17">
    <w:name w:val="Hyperlink"/>
    <w:basedOn w:val="12"/>
    <w:autoRedefine/>
    <w:qFormat/>
    <w:uiPriority w:val="0"/>
    <w:rPr>
      <w:u w:val="single"/>
    </w:rPr>
  </w:style>
  <w:style w:type="table" w:customStyle="1" w:styleId="1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页眉与页脚"/>
    <w:autoRedefine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页眉 Char"/>
    <w:basedOn w:val="12"/>
    <w:link w:val="8"/>
    <w:autoRedefine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22">
    <w:name w:val="页脚 Char"/>
    <w:basedOn w:val="12"/>
    <w:link w:val="7"/>
    <w:autoRedefine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23">
    <w:name w:val="日期 Char"/>
    <w:basedOn w:val="12"/>
    <w:link w:val="5"/>
    <w:autoRedefine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</w:rPr>
  </w:style>
  <w:style w:type="character" w:customStyle="1" w:styleId="24">
    <w:name w:val="批注框文本 Char"/>
    <w:basedOn w:val="12"/>
    <w:link w:val="6"/>
    <w:autoRedefine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paragraph" w:customStyle="1" w:styleId="25">
    <w:name w:val="CTF"/>
    <w:basedOn w:val="1"/>
    <w:autoRedefine/>
    <w:qFormat/>
    <w:uiPriority w:val="0"/>
    <w:pPr>
      <w:spacing w:line="560" w:lineRule="exact"/>
      <w:jc w:val="left"/>
    </w:pPr>
    <w:rPr>
      <w:rFonts w:eastAsia="仿宋_GB2312" w:asciiTheme="minorHAnsi" w:hAnsiTheme="minorHAns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C2E68-2675-4083-801C-7E3A2A134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2019-01-29T03:56:00Z</dcterms:created>
  <dc:creator>lenovo</dc:creator>
  <cp:lastModifiedBy>【俊楠〗</cp:lastModifiedBy>
  <cp:lastPrinted>2020-07-29T09:51:00Z</cp:lastPrinted>
  <dcterms:modified xsi:type="dcterms:W3CDTF">2024-05-10T08:23:02Z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EA1E01F360544C1B82860D0DB8697DFF_13</vt:lpwstr>
  </property>
</Properties>
</file>